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4B" w:rsidRPr="002E354B" w:rsidRDefault="002E354B" w:rsidP="002E354B">
      <w:pPr>
        <w:spacing w:after="40" w:line="240" w:lineRule="auto"/>
        <w:ind w:left="0" w:right="424" w:firstLine="0"/>
        <w:jc w:val="right"/>
        <w:rPr>
          <w:i/>
          <w:color w:val="auto"/>
          <w:sz w:val="22"/>
        </w:rPr>
      </w:pPr>
      <w:r w:rsidRPr="002E354B">
        <w:rPr>
          <w:i/>
          <w:color w:val="auto"/>
          <w:sz w:val="22"/>
        </w:rPr>
        <w:t>Załącznik nr 6</w:t>
      </w:r>
      <w:r w:rsidRPr="002E354B">
        <w:rPr>
          <w:i/>
          <w:color w:val="auto"/>
          <w:sz w:val="22"/>
        </w:rPr>
        <w:t xml:space="preserve"> do Ogłoszenia </w:t>
      </w:r>
    </w:p>
    <w:p w:rsidR="008D5630" w:rsidRPr="002E354B" w:rsidRDefault="002E354B" w:rsidP="002E354B">
      <w:pPr>
        <w:spacing w:after="16" w:line="259" w:lineRule="auto"/>
        <w:ind w:left="6237" w:firstLine="0"/>
        <w:jc w:val="left"/>
        <w:rPr>
          <w:bCs/>
          <w:i/>
          <w:color w:val="auto"/>
          <w:sz w:val="22"/>
        </w:rPr>
      </w:pPr>
      <w:r w:rsidRPr="002E354B">
        <w:rPr>
          <w:rFonts w:eastAsia="Lucida Sans Unicode"/>
          <w:i/>
          <w:color w:val="auto"/>
          <w:sz w:val="22"/>
          <w:lang w:bidi="pl-PL"/>
        </w:rPr>
        <w:t xml:space="preserve">Znak </w:t>
      </w:r>
      <w:proofErr w:type="spellStart"/>
      <w:r w:rsidRPr="002E354B">
        <w:rPr>
          <w:rFonts w:eastAsia="Lucida Sans Unicode"/>
          <w:i/>
          <w:color w:val="auto"/>
          <w:sz w:val="22"/>
          <w:lang w:bidi="pl-PL"/>
        </w:rPr>
        <w:t>sprawy:</w:t>
      </w:r>
      <w:r w:rsidRPr="002E354B">
        <w:rPr>
          <w:bCs/>
          <w:i/>
          <w:color w:val="auto"/>
          <w:sz w:val="22"/>
        </w:rPr>
        <w:t>DS</w:t>
      </w:r>
      <w:proofErr w:type="spellEnd"/>
      <w:r w:rsidRPr="002E354B">
        <w:rPr>
          <w:bCs/>
          <w:i/>
          <w:color w:val="auto"/>
          <w:sz w:val="22"/>
        </w:rPr>
        <w:t>/ZP01/2018</w:t>
      </w:r>
    </w:p>
    <w:p w:rsidR="002E354B" w:rsidRDefault="002E354B" w:rsidP="002E354B">
      <w:pPr>
        <w:spacing w:after="16" w:line="259" w:lineRule="auto"/>
        <w:ind w:left="6237" w:firstLine="0"/>
        <w:jc w:val="left"/>
      </w:pPr>
    </w:p>
    <w:p w:rsidR="002E354B" w:rsidRDefault="002E354B" w:rsidP="002E354B">
      <w:pPr>
        <w:spacing w:after="16" w:line="259" w:lineRule="auto"/>
        <w:ind w:left="6237" w:firstLine="0"/>
        <w:jc w:val="left"/>
      </w:pPr>
      <w:bookmarkStart w:id="0" w:name="_GoBack"/>
      <w:bookmarkEnd w:id="0"/>
    </w:p>
    <w:p w:rsidR="00AB433A" w:rsidRDefault="005F2F0A" w:rsidP="00FE625A">
      <w:pPr>
        <w:spacing w:after="16" w:line="259" w:lineRule="auto"/>
        <w:ind w:left="6237" w:firstLine="0"/>
        <w:jc w:val="left"/>
      </w:pPr>
      <w:r>
        <w:t>Toruń, dnia 16 stycznia 2018</w:t>
      </w:r>
      <w:r w:rsidR="002E330F">
        <w:t>r.</w:t>
      </w:r>
    </w:p>
    <w:p w:rsidR="008D5630" w:rsidRDefault="008D5630" w:rsidP="00FE625A">
      <w:pPr>
        <w:spacing w:after="16" w:line="259" w:lineRule="auto"/>
        <w:ind w:left="6237" w:firstLine="0"/>
        <w:jc w:val="left"/>
      </w:pPr>
    </w:p>
    <w:p w:rsidR="008D5630" w:rsidRDefault="008D5630" w:rsidP="00FE625A">
      <w:pPr>
        <w:spacing w:after="16" w:line="259" w:lineRule="auto"/>
        <w:ind w:left="6237" w:firstLine="0"/>
        <w:jc w:val="left"/>
      </w:pPr>
    </w:p>
    <w:p w:rsidR="005F2F0A" w:rsidRDefault="005F2F0A" w:rsidP="00FE625A">
      <w:pPr>
        <w:spacing w:after="16" w:line="259" w:lineRule="auto"/>
        <w:ind w:left="6237" w:firstLine="0"/>
        <w:jc w:val="left"/>
      </w:pPr>
    </w:p>
    <w:p w:rsidR="005F2F0A" w:rsidRDefault="005F2F0A" w:rsidP="00A30BB6">
      <w:pPr>
        <w:spacing w:after="16" w:line="259" w:lineRule="auto"/>
        <w:ind w:left="0" w:firstLine="0"/>
        <w:jc w:val="left"/>
        <w:rPr>
          <w:b/>
          <w:bCs/>
          <w:szCs w:val="24"/>
        </w:rPr>
      </w:pPr>
      <w:r w:rsidRPr="005F2F0A">
        <w:rPr>
          <w:b/>
          <w:szCs w:val="24"/>
        </w:rPr>
        <w:t>Istotne dla stron postanowienia,</w:t>
      </w:r>
      <w:r>
        <w:rPr>
          <w:b/>
          <w:szCs w:val="24"/>
        </w:rPr>
        <w:t xml:space="preserve"> </w:t>
      </w:r>
      <w:r w:rsidRPr="005F2F0A">
        <w:rPr>
          <w:b/>
          <w:bCs/>
          <w:szCs w:val="24"/>
        </w:rPr>
        <w:t xml:space="preserve">które zostaną wprowadzone do treści zawieranej umowy </w:t>
      </w:r>
      <w:r>
        <w:rPr>
          <w:b/>
          <w:bCs/>
          <w:szCs w:val="24"/>
        </w:rPr>
        <w:t xml:space="preserve">       </w:t>
      </w:r>
    </w:p>
    <w:p w:rsidR="002E330F" w:rsidRPr="005F2F0A" w:rsidRDefault="005F2F0A" w:rsidP="005F2F0A">
      <w:pPr>
        <w:spacing w:after="16" w:line="259" w:lineRule="auto"/>
        <w:ind w:left="2268" w:firstLine="0"/>
        <w:jc w:val="left"/>
        <w:rPr>
          <w:b/>
          <w:szCs w:val="24"/>
        </w:rPr>
      </w:pPr>
      <w:r w:rsidRPr="005F2F0A">
        <w:rPr>
          <w:b/>
          <w:bCs/>
          <w:szCs w:val="24"/>
        </w:rPr>
        <w:t>w sprawie zamówienia na usługi społeczne</w:t>
      </w:r>
    </w:p>
    <w:p w:rsidR="0002770B" w:rsidRDefault="0002770B" w:rsidP="00F5606D">
      <w:pPr>
        <w:tabs>
          <w:tab w:val="left" w:pos="426"/>
        </w:tabs>
        <w:autoSpaceDE w:val="0"/>
        <w:autoSpaceDN w:val="0"/>
        <w:adjustRightInd w:val="0"/>
        <w:spacing w:after="0" w:line="240" w:lineRule="auto"/>
        <w:ind w:left="0" w:right="-1" w:firstLine="0"/>
        <w:rPr>
          <w:b/>
          <w:bCs/>
          <w:szCs w:val="24"/>
        </w:rPr>
      </w:pPr>
    </w:p>
    <w:p w:rsidR="00E6023D" w:rsidRDefault="00E6023D" w:rsidP="00F5606D">
      <w:pPr>
        <w:tabs>
          <w:tab w:val="left" w:pos="426"/>
        </w:tabs>
        <w:autoSpaceDE w:val="0"/>
        <w:autoSpaceDN w:val="0"/>
        <w:adjustRightInd w:val="0"/>
        <w:spacing w:after="0" w:line="240" w:lineRule="auto"/>
        <w:ind w:left="0" w:right="-1" w:firstLine="0"/>
        <w:rPr>
          <w:i/>
        </w:rPr>
      </w:pPr>
    </w:p>
    <w:p w:rsidR="00AB433A" w:rsidRPr="000F3575" w:rsidRDefault="00AB433A" w:rsidP="00F5606D">
      <w:pPr>
        <w:spacing w:after="59" w:line="240" w:lineRule="auto"/>
        <w:ind w:left="0" w:right="10" w:firstLine="0"/>
        <w:jc w:val="center"/>
      </w:pPr>
    </w:p>
    <w:p w:rsidR="00AB433A" w:rsidRDefault="005B3065" w:rsidP="00F5606D">
      <w:pPr>
        <w:pStyle w:val="Nagwek1"/>
        <w:spacing w:line="240" w:lineRule="auto"/>
        <w:ind w:right="494"/>
      </w:pPr>
      <w:r>
        <w:t xml:space="preserve">§ 1 </w:t>
      </w:r>
    </w:p>
    <w:p w:rsidR="00FB6790" w:rsidRPr="00FB6790" w:rsidRDefault="00FB6790" w:rsidP="00EC1055">
      <w:pPr>
        <w:widowControl w:val="0"/>
        <w:numPr>
          <w:ilvl w:val="6"/>
          <w:numId w:val="19"/>
        </w:numPr>
        <w:suppressAutoHyphens/>
        <w:autoSpaceDN w:val="0"/>
        <w:spacing w:after="0" w:line="276" w:lineRule="auto"/>
        <w:ind w:hanging="218"/>
        <w:textAlignment w:val="baseline"/>
        <w:rPr>
          <w:rFonts w:eastAsia="Calibri"/>
          <w:color w:val="auto"/>
          <w:kern w:val="3"/>
          <w:szCs w:val="24"/>
          <w:lang w:eastAsia="zh-TW" w:bidi="hi-IN"/>
        </w:rPr>
      </w:pPr>
      <w:r>
        <w:rPr>
          <w:rFonts w:eastAsia="Tahoma,Bold"/>
          <w:bCs/>
          <w:kern w:val="3"/>
          <w:szCs w:val="24"/>
          <w:lang w:eastAsia="zh-TW" w:bidi="hi-IN"/>
        </w:rPr>
        <w:t xml:space="preserve"> </w:t>
      </w:r>
      <w:r w:rsidRPr="00FB6790">
        <w:rPr>
          <w:rFonts w:eastAsia="Tahoma,Bold"/>
          <w:bCs/>
          <w:kern w:val="3"/>
          <w:szCs w:val="24"/>
          <w:lang w:eastAsia="zh-TW" w:bidi="hi-IN"/>
        </w:rPr>
        <w:t>Przedmiotem Umowy jest realizacja usługi polegającej na</w:t>
      </w:r>
      <w:r w:rsidRPr="00FB6790">
        <w:rPr>
          <w:rFonts w:eastAsia="Calibri"/>
          <w:color w:val="auto"/>
          <w:kern w:val="3"/>
          <w:szCs w:val="24"/>
          <w:lang w:eastAsia="zh-TW" w:bidi="hi-IN"/>
        </w:rPr>
        <w:t xml:space="preserve"> ochronie fizycznej osób </w:t>
      </w:r>
      <w:r w:rsidRPr="00FB6790">
        <w:rPr>
          <w:rFonts w:eastAsia="Calibri"/>
          <w:color w:val="auto"/>
          <w:kern w:val="3"/>
          <w:szCs w:val="24"/>
          <w:lang w:eastAsia="zh-TW" w:bidi="hi-IN"/>
        </w:rPr>
        <w:br/>
        <w:t xml:space="preserve">i mienia w następujących obiektach pozostających w zarządzie </w:t>
      </w:r>
      <w:proofErr w:type="spellStart"/>
      <w:r w:rsidRPr="00FB6790">
        <w:rPr>
          <w:rFonts w:eastAsia="Calibri"/>
          <w:color w:val="auto"/>
          <w:kern w:val="3"/>
          <w:szCs w:val="24"/>
          <w:lang w:eastAsia="zh-TW" w:bidi="hi-IN"/>
        </w:rPr>
        <w:t>Urbitor</w:t>
      </w:r>
      <w:proofErr w:type="spellEnd"/>
      <w:r w:rsidRPr="00FB6790">
        <w:rPr>
          <w:rFonts w:eastAsia="Calibri"/>
          <w:color w:val="auto"/>
          <w:kern w:val="3"/>
          <w:szCs w:val="24"/>
          <w:lang w:eastAsia="zh-TW" w:bidi="hi-IN"/>
        </w:rPr>
        <w:t xml:space="preserve"> Sp. z o. o.:</w:t>
      </w:r>
    </w:p>
    <w:p w:rsidR="00FB6790" w:rsidRPr="00FB6790" w:rsidRDefault="00FB6790" w:rsidP="00EC1055">
      <w:pPr>
        <w:widowControl w:val="0"/>
        <w:numPr>
          <w:ilvl w:val="0"/>
          <w:numId w:val="20"/>
        </w:numPr>
        <w:suppressAutoHyphens/>
        <w:autoSpaceDN w:val="0"/>
        <w:spacing w:after="0" w:line="276" w:lineRule="auto"/>
        <w:contextualSpacing/>
        <w:textAlignment w:val="baseline"/>
        <w:rPr>
          <w:rFonts w:eastAsia="Calibri"/>
          <w:color w:val="auto"/>
          <w:kern w:val="3"/>
          <w:szCs w:val="24"/>
          <w:lang w:eastAsia="zh-TW" w:bidi="hi-IN"/>
        </w:rPr>
      </w:pPr>
      <w:r w:rsidRPr="00FB6790">
        <w:rPr>
          <w:rFonts w:eastAsia="Calibri"/>
          <w:color w:val="auto"/>
          <w:kern w:val="3"/>
          <w:szCs w:val="24"/>
          <w:lang w:eastAsia="zh-TW" w:bidi="hi-IN"/>
        </w:rPr>
        <w:t>Dworzec Kolejowy Toruń Główny w Toruniu, ul. Kujawska 1 oraz na terenie przyległym, znajdującym się w zarządzie Zamawiającego;</w:t>
      </w:r>
    </w:p>
    <w:p w:rsidR="00FB6790" w:rsidRPr="00FB6790" w:rsidRDefault="00FB6790" w:rsidP="00EC1055">
      <w:pPr>
        <w:widowControl w:val="0"/>
        <w:numPr>
          <w:ilvl w:val="0"/>
          <w:numId w:val="20"/>
        </w:numPr>
        <w:suppressAutoHyphens/>
        <w:autoSpaceDN w:val="0"/>
        <w:spacing w:after="0" w:line="276" w:lineRule="auto"/>
        <w:contextualSpacing/>
        <w:textAlignment w:val="baseline"/>
        <w:rPr>
          <w:rFonts w:eastAsia="Calibri"/>
          <w:color w:val="auto"/>
          <w:kern w:val="3"/>
          <w:szCs w:val="24"/>
          <w:lang w:eastAsia="zh-TW" w:bidi="hi-IN"/>
        </w:rPr>
      </w:pPr>
      <w:r w:rsidRPr="00FB6790">
        <w:rPr>
          <w:rFonts w:eastAsia="Calibri"/>
          <w:color w:val="auto"/>
          <w:kern w:val="3"/>
          <w:szCs w:val="24"/>
          <w:lang w:eastAsia="zh-TW" w:bidi="hi-IN"/>
        </w:rPr>
        <w:t>Centrum Hurtowe w Toruniu, ul. Grudziądzka 161 – 165;</w:t>
      </w:r>
    </w:p>
    <w:p w:rsidR="00FB6790" w:rsidRPr="00FB6790" w:rsidRDefault="00FB6790" w:rsidP="00EC1055">
      <w:pPr>
        <w:widowControl w:val="0"/>
        <w:numPr>
          <w:ilvl w:val="0"/>
          <w:numId w:val="20"/>
        </w:numPr>
        <w:suppressAutoHyphens/>
        <w:autoSpaceDN w:val="0"/>
        <w:spacing w:after="0" w:line="276" w:lineRule="auto"/>
        <w:contextualSpacing/>
        <w:textAlignment w:val="baseline"/>
        <w:rPr>
          <w:rFonts w:eastAsia="Calibri"/>
          <w:color w:val="auto"/>
          <w:kern w:val="3"/>
          <w:szCs w:val="24"/>
          <w:lang w:eastAsia="zh-TW" w:bidi="hi-IN"/>
        </w:rPr>
      </w:pPr>
      <w:r w:rsidRPr="00FB6790">
        <w:rPr>
          <w:rFonts w:eastAsia="Calibri"/>
          <w:color w:val="auto"/>
          <w:kern w:val="3"/>
          <w:szCs w:val="24"/>
          <w:lang w:eastAsia="zh-TW" w:bidi="hi-IN"/>
        </w:rPr>
        <w:t>Imprezy wystawowe organizowane na terenie miasta Torunia wg harmonogramu.</w:t>
      </w:r>
    </w:p>
    <w:p w:rsidR="00FB6790" w:rsidRPr="00FB6790" w:rsidRDefault="00FB6790" w:rsidP="00EC1055">
      <w:pPr>
        <w:widowControl w:val="0"/>
        <w:numPr>
          <w:ilvl w:val="3"/>
          <w:numId w:val="19"/>
        </w:numPr>
        <w:suppressAutoHyphens/>
        <w:autoSpaceDN w:val="0"/>
        <w:spacing w:after="0" w:line="276" w:lineRule="auto"/>
        <w:ind w:left="426" w:hanging="284"/>
        <w:textAlignment w:val="baseline"/>
        <w:rPr>
          <w:rFonts w:eastAsia="Calibri"/>
          <w:color w:val="auto"/>
          <w:kern w:val="3"/>
          <w:szCs w:val="24"/>
          <w:lang w:eastAsia="zh-TW" w:bidi="hi-IN"/>
        </w:rPr>
      </w:pPr>
      <w:r w:rsidRPr="00FB6790">
        <w:rPr>
          <w:rFonts w:eastAsia="Calibri"/>
          <w:color w:val="auto"/>
          <w:kern w:val="3"/>
          <w:szCs w:val="24"/>
          <w:lang w:eastAsia="zh-TW" w:bidi="hi-IN"/>
        </w:rPr>
        <w:t>Ponad to Zamawiający wymaga realizacji niżej wymienionych usług:</w:t>
      </w:r>
    </w:p>
    <w:p w:rsidR="00FB6790" w:rsidRPr="00FB6790" w:rsidRDefault="00FB6790" w:rsidP="00EC1055">
      <w:pPr>
        <w:widowControl w:val="0"/>
        <w:numPr>
          <w:ilvl w:val="0"/>
          <w:numId w:val="21"/>
        </w:numPr>
        <w:suppressAutoHyphens/>
        <w:autoSpaceDN w:val="0"/>
        <w:spacing w:after="0" w:line="276" w:lineRule="auto"/>
        <w:contextualSpacing/>
        <w:textAlignment w:val="baseline"/>
        <w:rPr>
          <w:rFonts w:eastAsia="Calibri"/>
          <w:color w:val="auto"/>
          <w:kern w:val="3"/>
          <w:szCs w:val="24"/>
          <w:lang w:eastAsia="zh-TW" w:bidi="hi-IN"/>
        </w:rPr>
      </w:pPr>
      <w:r w:rsidRPr="00FB6790">
        <w:rPr>
          <w:rFonts w:eastAsia="Calibri"/>
          <w:color w:val="auto"/>
          <w:kern w:val="3"/>
          <w:szCs w:val="24"/>
          <w:lang w:eastAsia="zh-TW" w:bidi="hi-IN"/>
        </w:rPr>
        <w:t>Zapewnienie usługi konwoju wartości pieniężnych, ze wskazanych adresów;</w:t>
      </w:r>
    </w:p>
    <w:p w:rsidR="00FB6790" w:rsidRPr="00FB6790" w:rsidRDefault="00FB6790" w:rsidP="00EC1055">
      <w:pPr>
        <w:widowControl w:val="0"/>
        <w:numPr>
          <w:ilvl w:val="0"/>
          <w:numId w:val="21"/>
        </w:numPr>
        <w:suppressAutoHyphens/>
        <w:autoSpaceDN w:val="0"/>
        <w:spacing w:after="0" w:line="276" w:lineRule="auto"/>
        <w:contextualSpacing/>
        <w:textAlignment w:val="baseline"/>
        <w:rPr>
          <w:rFonts w:eastAsia="Calibri"/>
          <w:color w:val="auto"/>
          <w:kern w:val="3"/>
          <w:szCs w:val="24"/>
          <w:lang w:eastAsia="zh-TW" w:bidi="hi-IN"/>
        </w:rPr>
      </w:pPr>
      <w:r w:rsidRPr="00FB6790">
        <w:rPr>
          <w:rFonts w:eastAsia="Calibri"/>
          <w:color w:val="auto"/>
          <w:kern w:val="3"/>
          <w:szCs w:val="24"/>
          <w:lang w:eastAsia="zh-TW" w:bidi="hi-IN"/>
        </w:rPr>
        <w:t>Monitoring elektroniczny wskazanych obiektów;</w:t>
      </w:r>
    </w:p>
    <w:p w:rsidR="00FB6790" w:rsidRPr="00FB6790" w:rsidRDefault="00FB6790" w:rsidP="00EC1055">
      <w:pPr>
        <w:widowControl w:val="0"/>
        <w:numPr>
          <w:ilvl w:val="0"/>
          <w:numId w:val="21"/>
        </w:numPr>
        <w:suppressAutoHyphens/>
        <w:autoSpaceDN w:val="0"/>
        <w:spacing w:after="0" w:line="276" w:lineRule="auto"/>
        <w:contextualSpacing/>
        <w:textAlignment w:val="baseline"/>
        <w:rPr>
          <w:rFonts w:eastAsia="Calibri"/>
          <w:color w:val="auto"/>
          <w:kern w:val="3"/>
          <w:szCs w:val="24"/>
          <w:lang w:eastAsia="zh-TW" w:bidi="hi-IN"/>
        </w:rPr>
      </w:pPr>
      <w:r w:rsidRPr="00FB6790">
        <w:rPr>
          <w:rFonts w:eastAsia="Calibri"/>
          <w:color w:val="auto"/>
          <w:kern w:val="3"/>
          <w:szCs w:val="24"/>
          <w:lang w:eastAsia="zh-TW" w:bidi="hi-IN"/>
        </w:rPr>
        <w:t>Przyjazd Grupy Interwencyjnej, w miarę potrzeb;</w:t>
      </w:r>
    </w:p>
    <w:p w:rsidR="00FB6790" w:rsidRPr="00FB6790" w:rsidRDefault="00FB6790" w:rsidP="00EC1055">
      <w:pPr>
        <w:widowControl w:val="0"/>
        <w:numPr>
          <w:ilvl w:val="0"/>
          <w:numId w:val="21"/>
        </w:numPr>
        <w:suppressAutoHyphens/>
        <w:autoSpaceDN w:val="0"/>
        <w:spacing w:after="0" w:line="276" w:lineRule="auto"/>
        <w:contextualSpacing/>
        <w:textAlignment w:val="baseline"/>
        <w:rPr>
          <w:rFonts w:eastAsia="Calibri"/>
          <w:color w:val="auto"/>
          <w:kern w:val="3"/>
          <w:szCs w:val="24"/>
          <w:lang w:eastAsia="zh-TW" w:bidi="hi-IN"/>
        </w:rPr>
      </w:pPr>
      <w:r w:rsidRPr="00FB6790">
        <w:rPr>
          <w:rFonts w:eastAsia="Calibri"/>
          <w:color w:val="auto"/>
          <w:kern w:val="3"/>
          <w:szCs w:val="24"/>
          <w:lang w:eastAsia="zh-TW" w:bidi="hi-IN"/>
        </w:rPr>
        <w:t xml:space="preserve">Założenie na terenie Toruńskiej Giełdy przy Towarowej (Toruń, ul. B. Chrobrego 105/107) 25 punktów kontrolnych systemu Active </w:t>
      </w:r>
      <w:proofErr w:type="spellStart"/>
      <w:r w:rsidRPr="00FB6790">
        <w:rPr>
          <w:rFonts w:eastAsia="Calibri"/>
          <w:color w:val="auto"/>
          <w:kern w:val="3"/>
          <w:szCs w:val="24"/>
          <w:lang w:eastAsia="zh-TW" w:bidi="hi-IN"/>
        </w:rPr>
        <w:t>Guard</w:t>
      </w:r>
      <w:proofErr w:type="spellEnd"/>
      <w:r w:rsidRPr="00FB6790">
        <w:rPr>
          <w:rFonts w:eastAsia="Calibri"/>
          <w:color w:val="auto"/>
          <w:kern w:val="3"/>
          <w:szCs w:val="24"/>
          <w:lang w:eastAsia="zh-TW" w:bidi="hi-IN"/>
        </w:rPr>
        <w:t xml:space="preserve"> wraz z zapewnieniem monitoringu tego systemu, oraz serwisem.</w:t>
      </w:r>
    </w:p>
    <w:p w:rsidR="00256F16" w:rsidRDefault="00212044" w:rsidP="00EC1055">
      <w:pPr>
        <w:widowControl w:val="0"/>
        <w:numPr>
          <w:ilvl w:val="0"/>
          <w:numId w:val="22"/>
        </w:numPr>
        <w:suppressAutoHyphens/>
        <w:autoSpaceDN w:val="0"/>
        <w:spacing w:after="0" w:line="276" w:lineRule="auto"/>
        <w:ind w:hanging="218"/>
        <w:textAlignment w:val="baseline"/>
        <w:rPr>
          <w:rFonts w:eastAsia="Calibri"/>
          <w:color w:val="auto"/>
          <w:kern w:val="3"/>
          <w:sz w:val="22"/>
          <w:lang w:eastAsia="zh-TW" w:bidi="hi-IN"/>
        </w:rPr>
      </w:pPr>
      <w:r>
        <w:rPr>
          <w:rFonts w:eastAsia="Calibri"/>
          <w:color w:val="auto"/>
          <w:kern w:val="3"/>
          <w:szCs w:val="24"/>
          <w:lang w:eastAsia="zh-TW" w:bidi="hi-IN"/>
        </w:rPr>
        <w:t xml:space="preserve"> </w:t>
      </w:r>
      <w:r w:rsidR="00FB6790" w:rsidRPr="00FB6790">
        <w:rPr>
          <w:rFonts w:eastAsia="Calibri"/>
          <w:color w:val="auto"/>
          <w:kern w:val="3"/>
          <w:szCs w:val="24"/>
          <w:lang w:eastAsia="zh-TW" w:bidi="hi-IN"/>
        </w:rPr>
        <w:t>Zamawiający zastrzega, że w zakresie usługi ochrony fizycznej, przewiduje możliwość wariantowego wykorzystania ilości niezbędnych roboczogodzin. Zamawiający zakłada, że w wariancie minimalnym wykorzysta 50 % przedstawionego zapotrzebowania, w wariancie maksymalnym 100 % przedstawionego zapotrzebowania. Wariantowość sposobu realizacji usługi w tym zakresie, nie powoduje powstania dodatkowych zobowiązań finansowych po stronie Zamawiającego.</w:t>
      </w:r>
    </w:p>
    <w:p w:rsidR="00AB433A" w:rsidRPr="00184553" w:rsidRDefault="005B3065" w:rsidP="00EC1055">
      <w:pPr>
        <w:widowControl w:val="0"/>
        <w:numPr>
          <w:ilvl w:val="0"/>
          <w:numId w:val="22"/>
        </w:numPr>
        <w:suppressAutoHyphens/>
        <w:autoSpaceDN w:val="0"/>
        <w:spacing w:after="0" w:line="276" w:lineRule="auto"/>
        <w:ind w:hanging="218"/>
        <w:textAlignment w:val="baseline"/>
        <w:rPr>
          <w:rFonts w:eastAsia="Calibri"/>
          <w:color w:val="auto"/>
          <w:kern w:val="3"/>
          <w:sz w:val="22"/>
          <w:lang w:eastAsia="zh-TW" w:bidi="hi-IN"/>
        </w:rPr>
      </w:pPr>
      <w:r>
        <w:t xml:space="preserve">Wykonawca ma obowiązek świadczyć usługę ochrony zgodnie z przepisami  ustawy  </w:t>
      </w:r>
      <w:r w:rsidR="009E2FE0">
        <w:br/>
      </w:r>
      <w:r>
        <w:t>z dnia 22 sierpnia 1997r. o ochronie osób i mienia (tekst jedn.: Dz. U z 2</w:t>
      </w:r>
      <w:r w:rsidR="00CE1A08">
        <w:t xml:space="preserve">005r. Nr 145, poz. 1221 ze </w:t>
      </w:r>
      <w:r w:rsidR="005B78F9">
        <w:t xml:space="preserve">zm.) </w:t>
      </w:r>
      <w:r>
        <w:t xml:space="preserve">oraz wymaganiami określonymi przez Zamawiającego </w:t>
      </w:r>
      <w:r w:rsidR="009E2FE0">
        <w:br/>
      </w:r>
      <w:r>
        <w:t>w</w:t>
      </w:r>
      <w:r w:rsidR="002E330F">
        <w:t xml:space="preserve"> Zapytaniu ofertowym, które</w:t>
      </w:r>
      <w:r>
        <w:t xml:space="preserve"> wraz z ofertą Wykonawcy st</w:t>
      </w:r>
      <w:r w:rsidR="00C44FC3">
        <w:t>anowią integralną część  umowy.</w:t>
      </w:r>
    </w:p>
    <w:p w:rsidR="00184553" w:rsidRPr="00184553" w:rsidRDefault="00184553" w:rsidP="00EC1055">
      <w:pPr>
        <w:widowControl w:val="0"/>
        <w:suppressAutoHyphens/>
        <w:autoSpaceDN w:val="0"/>
        <w:spacing w:after="0" w:line="276" w:lineRule="auto"/>
        <w:ind w:left="360" w:firstLine="0"/>
        <w:textAlignment w:val="baseline"/>
        <w:rPr>
          <w:rFonts w:eastAsia="Calibri"/>
          <w:color w:val="auto"/>
          <w:kern w:val="3"/>
          <w:sz w:val="22"/>
          <w:lang w:eastAsia="zh-TW" w:bidi="hi-IN"/>
        </w:rPr>
      </w:pPr>
    </w:p>
    <w:p w:rsidR="00AB433A" w:rsidRDefault="005B3065" w:rsidP="00F5606D">
      <w:pPr>
        <w:pStyle w:val="Nagwek1"/>
        <w:spacing w:line="240" w:lineRule="auto"/>
        <w:ind w:right="494"/>
      </w:pPr>
      <w:r>
        <w:t xml:space="preserve">§ 2 </w:t>
      </w:r>
    </w:p>
    <w:p w:rsidR="00256F16" w:rsidRPr="00256F16" w:rsidRDefault="00256F16" w:rsidP="00256F16"/>
    <w:p w:rsidR="00AB433A" w:rsidRDefault="005B3065" w:rsidP="009B40F5">
      <w:pPr>
        <w:numPr>
          <w:ilvl w:val="0"/>
          <w:numId w:val="1"/>
        </w:numPr>
        <w:spacing w:line="240" w:lineRule="auto"/>
        <w:ind w:right="70" w:hanging="360"/>
      </w:pPr>
      <w:r>
        <w:t xml:space="preserve">Umowa zawarta jest na czas oznaczony. </w:t>
      </w:r>
    </w:p>
    <w:p w:rsidR="00AB433A" w:rsidRDefault="005B3065" w:rsidP="00C87BED">
      <w:pPr>
        <w:numPr>
          <w:ilvl w:val="0"/>
          <w:numId w:val="1"/>
        </w:numPr>
        <w:spacing w:line="240" w:lineRule="auto"/>
        <w:ind w:right="70" w:hanging="360"/>
      </w:pPr>
      <w:r>
        <w:t xml:space="preserve">Termin rozpoczęcia świadczenia usługi ochrony ustala się </w:t>
      </w:r>
      <w:r w:rsidRPr="00747236">
        <w:t>–</w:t>
      </w:r>
      <w:r w:rsidR="00505DB9">
        <w:rPr>
          <w:color w:val="auto"/>
        </w:rPr>
        <w:t xml:space="preserve"> </w:t>
      </w:r>
      <w:r w:rsidR="00381540">
        <w:rPr>
          <w:b/>
          <w:color w:val="auto"/>
        </w:rPr>
        <w:t>od dnia 1 lutego</w:t>
      </w:r>
      <w:r w:rsidR="006954E2" w:rsidRPr="008A5A8C">
        <w:rPr>
          <w:b/>
          <w:color w:val="auto"/>
        </w:rPr>
        <w:t xml:space="preserve"> </w:t>
      </w:r>
      <w:r w:rsidR="00A378E6">
        <w:rPr>
          <w:b/>
          <w:color w:val="auto"/>
        </w:rPr>
        <w:t>2018</w:t>
      </w:r>
      <w:r w:rsidRPr="008A5A8C">
        <w:rPr>
          <w:b/>
          <w:color w:val="auto"/>
        </w:rPr>
        <w:t>r.</w:t>
      </w:r>
      <w:r w:rsidR="00381540">
        <w:rPr>
          <w:b/>
          <w:color w:val="auto"/>
        </w:rPr>
        <w:t xml:space="preserve"> (</w:t>
      </w:r>
      <w:r w:rsidRPr="008A5A8C">
        <w:rPr>
          <w:b/>
          <w:color w:val="auto"/>
        </w:rPr>
        <w:t xml:space="preserve"> od godziny 6.00</w:t>
      </w:r>
      <w:r w:rsidR="00747236" w:rsidRPr="008A5A8C">
        <w:rPr>
          <w:b/>
          <w:color w:val="auto"/>
        </w:rPr>
        <w:t>)</w:t>
      </w:r>
      <w:r w:rsidRPr="008A5A8C">
        <w:rPr>
          <w:b/>
          <w:color w:val="auto"/>
        </w:rPr>
        <w:t xml:space="preserve">, do dnia </w:t>
      </w:r>
      <w:r w:rsidR="00EC66D1">
        <w:rPr>
          <w:b/>
          <w:color w:val="auto"/>
        </w:rPr>
        <w:t>1 stycznia 2019</w:t>
      </w:r>
      <w:r w:rsidR="00694A1C" w:rsidRPr="008A5A8C">
        <w:rPr>
          <w:b/>
          <w:color w:val="auto"/>
        </w:rPr>
        <w:t>r</w:t>
      </w:r>
      <w:r w:rsidR="00381540">
        <w:rPr>
          <w:b/>
          <w:color w:val="auto"/>
        </w:rPr>
        <w:t>.</w:t>
      </w:r>
      <w:r w:rsidR="00694A1C" w:rsidRPr="008A5A8C">
        <w:rPr>
          <w:b/>
          <w:color w:val="auto"/>
        </w:rPr>
        <w:t xml:space="preserve"> (do godziny 6.00)</w:t>
      </w:r>
      <w:r w:rsidR="0077223E" w:rsidRPr="008A5A8C">
        <w:rPr>
          <w:b/>
          <w:color w:val="auto"/>
        </w:rPr>
        <w:t>.</w:t>
      </w:r>
      <w:r w:rsidR="008C76E4" w:rsidRPr="008A5A8C">
        <w:rPr>
          <w:b/>
          <w:color w:val="FF0000"/>
        </w:rPr>
        <w:t xml:space="preserve"> </w:t>
      </w:r>
      <w:r>
        <w:t xml:space="preserve">Przekazanie obiektów </w:t>
      </w:r>
      <w:r w:rsidR="00347E3C" w:rsidRPr="003C01DD">
        <w:rPr>
          <w:color w:val="auto"/>
        </w:rPr>
        <w:t>podlegających ochronie</w:t>
      </w:r>
      <w:r w:rsidRPr="003C01DD">
        <w:rPr>
          <w:color w:val="auto"/>
        </w:rPr>
        <w:t xml:space="preserve"> </w:t>
      </w:r>
      <w:r>
        <w:t>nastąpi w dniu</w:t>
      </w:r>
      <w:r w:rsidR="00694A1C">
        <w:t xml:space="preserve"> </w:t>
      </w:r>
      <w:r w:rsidR="00D476C1">
        <w:rPr>
          <w:color w:val="auto"/>
        </w:rPr>
        <w:t>1 lutego</w:t>
      </w:r>
      <w:r w:rsidR="00DD38CF">
        <w:rPr>
          <w:color w:val="auto"/>
        </w:rPr>
        <w:t xml:space="preserve"> </w:t>
      </w:r>
      <w:r w:rsidR="00EC66D1">
        <w:rPr>
          <w:color w:val="auto"/>
        </w:rPr>
        <w:t>2018</w:t>
      </w:r>
      <w:r w:rsidR="00694A1C" w:rsidRPr="00694A1C">
        <w:rPr>
          <w:color w:val="auto"/>
        </w:rPr>
        <w:t>r</w:t>
      </w:r>
      <w:r w:rsidR="00ED1A81">
        <w:rPr>
          <w:color w:val="auto"/>
        </w:rPr>
        <w:t xml:space="preserve"> o</w:t>
      </w:r>
      <w:r w:rsidR="00794CDC" w:rsidRPr="00ED1A81">
        <w:rPr>
          <w:color w:val="auto"/>
        </w:rPr>
        <w:t xml:space="preserve"> </w:t>
      </w:r>
      <w:r>
        <w:t>godz.</w:t>
      </w:r>
      <w:r w:rsidR="00ED1A81">
        <w:t xml:space="preserve"> </w:t>
      </w:r>
      <w:r>
        <w:t xml:space="preserve">06.00 na podstawie </w:t>
      </w:r>
      <w:r>
        <w:lastRenderedPageBreak/>
        <w:t>„Protokołu przekazania obiektu do ochrony”, podpisanym przez przedstawicieli Zamawiającego i W</w:t>
      </w:r>
      <w:r w:rsidR="004D2277">
        <w:t>ykonawcy</w:t>
      </w:r>
      <w:r>
        <w:t xml:space="preserve">.  </w:t>
      </w:r>
    </w:p>
    <w:p w:rsidR="00AB433A" w:rsidRDefault="005B3065" w:rsidP="009B40F5">
      <w:pPr>
        <w:numPr>
          <w:ilvl w:val="0"/>
          <w:numId w:val="1"/>
        </w:numPr>
        <w:spacing w:line="240" w:lineRule="auto"/>
        <w:ind w:right="70" w:hanging="360"/>
      </w:pPr>
      <w:r>
        <w:t xml:space="preserve">Odpowiedzialność Wykonawcy z tytułu  wykonywania niniejszej umowy rozpoczyna się </w:t>
      </w:r>
      <w:r w:rsidR="00D611D0">
        <w:br/>
      </w:r>
      <w:r>
        <w:t>z chwilą faktycznego przejęcia obiektu do ochr</w:t>
      </w:r>
      <w:r w:rsidR="009E2FE0">
        <w:t xml:space="preserve">ony, co znajduje potwierdzenie </w:t>
      </w:r>
      <w:r w:rsidR="009E2FE0">
        <w:br/>
      </w:r>
      <w:r>
        <w:t xml:space="preserve">w „Protokole przekazania obiektu do ochrony”. </w:t>
      </w:r>
    </w:p>
    <w:p w:rsidR="00AB433A" w:rsidRDefault="005B3065" w:rsidP="00F5606D">
      <w:pPr>
        <w:spacing w:after="64" w:line="240" w:lineRule="auto"/>
        <w:ind w:left="0" w:firstLine="0"/>
        <w:jc w:val="left"/>
      </w:pPr>
      <w:r>
        <w:t xml:space="preserve"> </w:t>
      </w:r>
    </w:p>
    <w:p w:rsidR="00AB433A" w:rsidRDefault="008A7D0A" w:rsidP="00F5606D">
      <w:pPr>
        <w:pStyle w:val="Nagwek1"/>
        <w:spacing w:line="240" w:lineRule="auto"/>
        <w:ind w:right="494" w:hanging="431"/>
      </w:pPr>
      <w:r>
        <w:t>§ 3</w:t>
      </w:r>
    </w:p>
    <w:p w:rsidR="00256F16" w:rsidRPr="00256F16" w:rsidRDefault="00256F16" w:rsidP="00256F16"/>
    <w:p w:rsidR="00AB433A" w:rsidRDefault="005B3065" w:rsidP="00027775">
      <w:pPr>
        <w:spacing w:line="240" w:lineRule="auto"/>
        <w:ind w:left="431" w:right="-2" w:hanging="422"/>
      </w:pPr>
      <w:r>
        <w:t>1.</w:t>
      </w:r>
      <w:r w:rsidR="00D611D0">
        <w:rPr>
          <w:rFonts w:ascii="Arial" w:eastAsia="Arial" w:hAnsi="Arial" w:cs="Arial"/>
        </w:rPr>
        <w:tab/>
      </w:r>
      <w:r>
        <w:t>Zamawiający zapewni pracownikom Wyk</w:t>
      </w:r>
      <w:r w:rsidR="00ED5803">
        <w:t>onawcy pomieszczenia</w:t>
      </w:r>
      <w:r w:rsidR="009E2FE0">
        <w:t xml:space="preserve"> niezbędne </w:t>
      </w:r>
      <w:r>
        <w:t>do wykonywania przez nich czynności związanych z realizacją przedmiotu</w:t>
      </w:r>
      <w:r w:rsidR="000A0FEC">
        <w:t xml:space="preserve"> umowy. Wymienione pomieszczenia</w:t>
      </w:r>
      <w:r>
        <w:t xml:space="preserve"> posiadać będą</w:t>
      </w:r>
      <w:r w:rsidR="00C23FCD">
        <w:t xml:space="preserve"> </w:t>
      </w:r>
      <w:r>
        <w:t xml:space="preserve">dostęp do wody, toalety, </w:t>
      </w:r>
      <w:r w:rsidR="00C23FCD">
        <w:t xml:space="preserve">oraz </w:t>
      </w:r>
      <w:r>
        <w:t>będą ogrzewane.</w:t>
      </w:r>
    </w:p>
    <w:p w:rsidR="00AB433A" w:rsidRDefault="00027775" w:rsidP="00F5606D">
      <w:pPr>
        <w:spacing w:line="240" w:lineRule="auto"/>
        <w:ind w:left="431" w:right="-2" w:hanging="422"/>
      </w:pPr>
      <w:r>
        <w:t>2</w:t>
      </w:r>
      <w:r w:rsidR="00D611D0">
        <w:t>.</w:t>
      </w:r>
      <w:r w:rsidR="00D611D0">
        <w:tab/>
      </w:r>
      <w:r w:rsidR="005B3065">
        <w:t>Z</w:t>
      </w:r>
      <w:r>
        <w:t>a</w:t>
      </w:r>
      <w:r w:rsidR="005B3065">
        <w:t xml:space="preserve">mawiający zobowiązuje się do: </w:t>
      </w:r>
    </w:p>
    <w:p w:rsidR="00AB433A" w:rsidRDefault="005B3065" w:rsidP="009B40F5">
      <w:pPr>
        <w:numPr>
          <w:ilvl w:val="0"/>
          <w:numId w:val="2"/>
        </w:numPr>
        <w:spacing w:after="8" w:line="240" w:lineRule="auto"/>
        <w:ind w:hanging="348"/>
      </w:pPr>
      <w:r>
        <w:t xml:space="preserve">niezwłocznego informowania Wykonawcy o wszelkich przypadkach nienależytego  wykonania przedmiotu umowy,  </w:t>
      </w:r>
    </w:p>
    <w:p w:rsidR="00AB433A" w:rsidRDefault="005B3065" w:rsidP="009B40F5">
      <w:pPr>
        <w:numPr>
          <w:ilvl w:val="0"/>
          <w:numId w:val="2"/>
        </w:numPr>
        <w:spacing w:line="240" w:lineRule="auto"/>
        <w:ind w:hanging="348"/>
      </w:pPr>
      <w:r>
        <w:t xml:space="preserve">powiadamiania Wykonawcy o zamianach  dokonywanych w chronionych obiektach, które  mają wpływ na świadczenie usługi ochrony przez Wykonawcę.  </w:t>
      </w:r>
    </w:p>
    <w:p w:rsidR="00AB433A" w:rsidRDefault="005B3065" w:rsidP="00F5606D">
      <w:pPr>
        <w:spacing w:after="64" w:line="240" w:lineRule="auto"/>
        <w:ind w:left="0" w:right="10" w:firstLine="0"/>
        <w:jc w:val="left"/>
      </w:pPr>
      <w:r>
        <w:t xml:space="preserve"> </w:t>
      </w:r>
    </w:p>
    <w:p w:rsidR="00AB433A" w:rsidRDefault="008A7D0A" w:rsidP="00F5606D">
      <w:pPr>
        <w:pStyle w:val="Nagwek1"/>
        <w:spacing w:line="240" w:lineRule="auto"/>
        <w:ind w:right="494"/>
      </w:pPr>
      <w:r>
        <w:t>§ 4</w:t>
      </w:r>
      <w:r w:rsidR="005B3065">
        <w:t xml:space="preserve"> </w:t>
      </w:r>
    </w:p>
    <w:p w:rsidR="00256F16" w:rsidRPr="00256F16" w:rsidRDefault="00256F16" w:rsidP="00256F16"/>
    <w:p w:rsidR="00AB433A" w:rsidRDefault="005B3065" w:rsidP="009B40F5">
      <w:pPr>
        <w:numPr>
          <w:ilvl w:val="0"/>
          <w:numId w:val="3"/>
        </w:numPr>
        <w:spacing w:line="240" w:lineRule="auto"/>
        <w:ind w:hanging="360"/>
      </w:pPr>
      <w:r>
        <w:t xml:space="preserve">Na zawarcie przez Wykonawcę umowy z podwykonawcą wymagana jest zgoda Zamawiającego. </w:t>
      </w:r>
    </w:p>
    <w:p w:rsidR="00AB433A" w:rsidRDefault="005B3065" w:rsidP="009B40F5">
      <w:pPr>
        <w:numPr>
          <w:ilvl w:val="0"/>
          <w:numId w:val="3"/>
        </w:numPr>
        <w:spacing w:line="240" w:lineRule="auto"/>
        <w:ind w:hanging="360"/>
      </w:pPr>
      <w:r>
        <w:t>Wykonawca przed zawarciem umowy z podwykon</w:t>
      </w:r>
      <w:r w:rsidR="009E2FE0">
        <w:t xml:space="preserve">awcą poinformuje Zamawiającego </w:t>
      </w:r>
      <w:r w:rsidR="009E2FE0">
        <w:br/>
      </w:r>
      <w:r>
        <w:t>o nazwie i adresie podwykonawcy oraz określi</w:t>
      </w:r>
      <w:r w:rsidR="009E2FE0">
        <w:t xml:space="preserve"> zakres czynności powierzanych </w:t>
      </w:r>
      <w:r>
        <w:t xml:space="preserve">do wykonania przez  podwykonawcę, a także przedłoży poświadczoną przez Wykonawcę za zgodność z oryginałem kserokopię aktualnej koncesji uprawniającej podwykonawcę do  prowadzenia działalności gospodarczej w zakresie usługi ochrony osób i mienia.  </w:t>
      </w:r>
    </w:p>
    <w:p w:rsidR="00AB433A" w:rsidRDefault="005B3065" w:rsidP="009B40F5">
      <w:pPr>
        <w:numPr>
          <w:ilvl w:val="0"/>
          <w:numId w:val="3"/>
        </w:numPr>
        <w:spacing w:line="240" w:lineRule="auto"/>
        <w:ind w:hanging="360"/>
      </w:pPr>
      <w:r>
        <w:t xml:space="preserve">Wykonawca ponosi wobec Zamawiającego i osób trzecich pełną odpowiedzialność  za działania  wykonane  przez podwykonawcę. </w:t>
      </w:r>
    </w:p>
    <w:p w:rsidR="00AB433A" w:rsidRDefault="005B3065" w:rsidP="00F5606D">
      <w:pPr>
        <w:spacing w:after="64" w:line="240" w:lineRule="auto"/>
        <w:ind w:left="0" w:firstLine="0"/>
        <w:jc w:val="left"/>
      </w:pPr>
      <w:r>
        <w:t xml:space="preserve"> </w:t>
      </w:r>
    </w:p>
    <w:p w:rsidR="00AB433A" w:rsidRDefault="005B3065" w:rsidP="00F5606D">
      <w:pPr>
        <w:pStyle w:val="Nagwek1"/>
        <w:spacing w:line="240" w:lineRule="auto"/>
        <w:ind w:right="494"/>
      </w:pPr>
      <w:r>
        <w:t xml:space="preserve">§ </w:t>
      </w:r>
      <w:r w:rsidR="008A7D0A">
        <w:t>5</w:t>
      </w:r>
    </w:p>
    <w:p w:rsidR="00256F16" w:rsidRPr="00256F16" w:rsidRDefault="00256F16" w:rsidP="00256F16"/>
    <w:p w:rsidR="00AB433A" w:rsidRDefault="005B3065" w:rsidP="009B40F5">
      <w:pPr>
        <w:numPr>
          <w:ilvl w:val="0"/>
          <w:numId w:val="4"/>
        </w:numPr>
        <w:spacing w:line="240" w:lineRule="auto"/>
        <w:ind w:right="7" w:hanging="360"/>
      </w:pPr>
      <w:r>
        <w:t xml:space="preserve">Wykonawca w toku wykonywania umowy zobowiązuje się postępować z należytą starannością, wynikającą z charakteru podejmowanych przez niego działań  i czynności.  </w:t>
      </w:r>
    </w:p>
    <w:p w:rsidR="00AB433A" w:rsidRDefault="005B3065" w:rsidP="009B40F5">
      <w:pPr>
        <w:numPr>
          <w:ilvl w:val="0"/>
          <w:numId w:val="4"/>
        </w:numPr>
        <w:spacing w:line="240" w:lineRule="auto"/>
        <w:ind w:right="7" w:hanging="360"/>
      </w:pPr>
      <w:r>
        <w:t xml:space="preserve">Wykonawca ponosi odpowiedzialność za wszelkie działania lub zaniechania związane  </w:t>
      </w:r>
      <w:r w:rsidR="009E2FE0">
        <w:br/>
      </w:r>
      <w:r>
        <w:t xml:space="preserve">z realizacją umowy, w tym za szkody wynikłe wskutek niewykonania lub nienależytego wykonania przedmiotu umowy. </w:t>
      </w:r>
    </w:p>
    <w:p w:rsidR="00AB433A" w:rsidRDefault="005B3065" w:rsidP="009B40F5">
      <w:pPr>
        <w:numPr>
          <w:ilvl w:val="0"/>
          <w:numId w:val="4"/>
        </w:numPr>
        <w:spacing w:line="240" w:lineRule="auto"/>
        <w:ind w:right="7" w:hanging="360"/>
      </w:pPr>
      <w:r>
        <w:t xml:space="preserve">Za wszelkie działania lub zaniechania osób, którymi Wykonawca posługuje się przy wykonywaniu przedmiotu umowy, odpowiada Wykonawca jak za własne działania lub zaniechania.  </w:t>
      </w:r>
    </w:p>
    <w:p w:rsidR="008A7D0A" w:rsidRDefault="005B3065" w:rsidP="009B40F5">
      <w:pPr>
        <w:numPr>
          <w:ilvl w:val="0"/>
          <w:numId w:val="4"/>
        </w:numPr>
        <w:spacing w:line="240" w:lineRule="auto"/>
        <w:ind w:right="7" w:hanging="360"/>
      </w:pPr>
      <w:r>
        <w:t>Wykonawca ponosi odpowiedzialność za szkody wyrządzone osobom trzecim przez  Wykonawcę w związku z wykonywaniem przed</w:t>
      </w:r>
      <w:r w:rsidR="008A7D0A">
        <w:t>miotu umowy</w:t>
      </w:r>
    </w:p>
    <w:p w:rsidR="008A7D0A" w:rsidRDefault="009B70A3" w:rsidP="009B70A3">
      <w:pPr>
        <w:spacing w:line="240" w:lineRule="auto"/>
        <w:ind w:left="284" w:right="7" w:hanging="360"/>
      </w:pPr>
      <w:r>
        <w:t xml:space="preserve"> 5. </w:t>
      </w:r>
      <w:r w:rsidR="008A7D0A">
        <w:t>Wykonawca ponosi odpowiedzialność za prawidłową eksploatację sprzętu i urządzeń powierzonych do obsługi oraz dbałość o właściwe zabezpieczenie przed ich zniszczeniem,</w:t>
      </w:r>
      <w:r w:rsidR="00D611D0">
        <w:br/>
      </w:r>
      <w:r w:rsidR="008A7D0A">
        <w:t xml:space="preserve"> a także za przestrzeganie instrukcji obsługi systemów i urządzeń zabezpieczających  </w:t>
      </w:r>
      <w:r w:rsidR="00D611D0">
        <w:br/>
      </w:r>
      <w:r w:rsidR="008A7D0A">
        <w:t xml:space="preserve">i alarmowych, zainstalowanych w chronionych obiektach. W trakcie wykonywania </w:t>
      </w:r>
      <w:r w:rsidR="008A7D0A">
        <w:lastRenderedPageBreak/>
        <w:t xml:space="preserve">przedmiotu umowy, Wykonawca zobowiązuje się posiadać ubezpieczenie od odpowiedzialności cywilnej w zakresie prowadzonej działalności gospodarczej związanej z przedmiotem umowy na sumę ubezpieczenia nie mniejszą </w:t>
      </w:r>
      <w:r w:rsidR="008A7D0A" w:rsidRPr="009E2FE0">
        <w:rPr>
          <w:color w:val="auto"/>
        </w:rPr>
        <w:t>niż 1 000 000 zł (jeden milion złotych). Wymieniona</w:t>
      </w:r>
      <w:r w:rsidR="008A7D0A">
        <w:t xml:space="preserve"> umowa ubezpieczeniowa będzie wolna od zapisów oraz klauzul ograniczających wysokość jednorazowej kwoty odszkodowania wypłacanej na rzecz Zamawiającego. </w:t>
      </w:r>
    </w:p>
    <w:p w:rsidR="008A7D0A" w:rsidRDefault="00EE586A" w:rsidP="00EE586A">
      <w:pPr>
        <w:spacing w:line="240" w:lineRule="auto"/>
        <w:ind w:left="142" w:right="7" w:firstLine="0"/>
      </w:pPr>
      <w:r>
        <w:t xml:space="preserve">6.  </w:t>
      </w:r>
      <w:r w:rsidR="008A7D0A">
        <w:t>W przypadku, gdy okres ubezpieczenia jest krótszy niż</w:t>
      </w:r>
      <w:r>
        <w:t xml:space="preserve"> okres trwania umowy, Wykonawca </w:t>
      </w:r>
      <w:r w:rsidR="008A7D0A">
        <w:t>zobowiązuje się do jego kontynuacji przez okres trwania umowy i do każdorazowego dostarczania kserokopii aktualnej polisy lub innego dokumentu potwierdzającego, że Wykonawca posiada i kontynuuje ubezpieczenie od odpowiedzialności cywilnej w zakresie prow</w:t>
      </w:r>
      <w:r w:rsidR="00D611D0">
        <w:t xml:space="preserve">adzonej działalności związanej </w:t>
      </w:r>
      <w:r w:rsidR="008A7D0A">
        <w:t xml:space="preserve">z przedmiotem umowy wraz z dowodem potwierdzającym opłacenie składek. </w:t>
      </w:r>
    </w:p>
    <w:p w:rsidR="008A7D0A" w:rsidRDefault="008A7D0A" w:rsidP="00F5606D">
      <w:pPr>
        <w:spacing w:after="59" w:line="240" w:lineRule="auto"/>
        <w:ind w:left="57" w:firstLine="0"/>
        <w:jc w:val="center"/>
      </w:pPr>
      <w:r>
        <w:rPr>
          <w:b/>
        </w:rPr>
        <w:t xml:space="preserve"> </w:t>
      </w:r>
    </w:p>
    <w:p w:rsidR="00256F16" w:rsidRDefault="008A7D0A" w:rsidP="00C23FCD">
      <w:pPr>
        <w:pStyle w:val="Nagwek1"/>
        <w:spacing w:line="240" w:lineRule="auto"/>
        <w:ind w:right="427"/>
      </w:pPr>
      <w:r>
        <w:t xml:space="preserve">§ 6 </w:t>
      </w:r>
    </w:p>
    <w:p w:rsidR="00C23FCD" w:rsidRDefault="00C23FCD" w:rsidP="00F5606D">
      <w:pPr>
        <w:spacing w:after="7" w:line="240" w:lineRule="auto"/>
        <w:ind w:left="10" w:right="4" w:hanging="10"/>
      </w:pPr>
    </w:p>
    <w:p w:rsidR="008A7D0A" w:rsidRDefault="008A7D0A" w:rsidP="00F2503C">
      <w:pPr>
        <w:spacing w:after="7" w:line="240" w:lineRule="auto"/>
        <w:ind w:left="142" w:right="4" w:hanging="10"/>
      </w:pPr>
      <w:r>
        <w:t xml:space="preserve">W czasie wykonywania umowy i po jej zakończeniu Wykonawca zobowiązany jest do zachowania w tajemnicy wszelkich informacji, które mają lub mogą mieć wpływ na stan bezpieczeństwa Zamawiającego.  </w:t>
      </w:r>
    </w:p>
    <w:p w:rsidR="008A7D0A" w:rsidRDefault="008A7D0A" w:rsidP="00F5606D">
      <w:pPr>
        <w:spacing w:after="64" w:line="240" w:lineRule="auto"/>
        <w:ind w:left="0" w:firstLine="0"/>
        <w:jc w:val="left"/>
      </w:pPr>
      <w:r>
        <w:t xml:space="preserve"> </w:t>
      </w:r>
    </w:p>
    <w:p w:rsidR="00256F16" w:rsidRDefault="008A7D0A" w:rsidP="00F5606D">
      <w:pPr>
        <w:tabs>
          <w:tab w:val="left" w:pos="4395"/>
        </w:tabs>
        <w:spacing w:line="240" w:lineRule="auto"/>
        <w:ind w:left="0" w:right="3437" w:firstLine="4395"/>
        <w:jc w:val="left"/>
        <w:rPr>
          <w:rFonts w:ascii="Arial" w:eastAsia="Arial" w:hAnsi="Arial" w:cs="Arial"/>
        </w:rPr>
      </w:pPr>
      <w:r>
        <w:rPr>
          <w:b/>
        </w:rPr>
        <w:t>§ 7</w:t>
      </w:r>
      <w:r>
        <w:rPr>
          <w:rFonts w:ascii="Arial" w:eastAsia="Arial" w:hAnsi="Arial" w:cs="Arial"/>
        </w:rPr>
        <w:t xml:space="preserve"> </w:t>
      </w:r>
    </w:p>
    <w:p w:rsidR="008A7D0A" w:rsidRDefault="00256F16" w:rsidP="00F5606D">
      <w:pPr>
        <w:tabs>
          <w:tab w:val="left" w:pos="4395"/>
        </w:tabs>
        <w:spacing w:line="240" w:lineRule="auto"/>
        <w:ind w:left="0" w:right="3437" w:firstLine="4395"/>
        <w:jc w:val="left"/>
      </w:pPr>
      <w:r>
        <w:rPr>
          <w:rFonts w:ascii="Arial" w:eastAsia="Arial" w:hAnsi="Arial" w:cs="Arial"/>
        </w:rPr>
        <w:t xml:space="preserve"> </w:t>
      </w:r>
      <w:r>
        <w:rPr>
          <w:rFonts w:eastAsia="Arial"/>
          <w:szCs w:val="24"/>
        </w:rPr>
        <w:t>1</w:t>
      </w:r>
      <w:r>
        <w:rPr>
          <w:rFonts w:ascii="Arial" w:eastAsia="Arial" w:hAnsi="Arial" w:cs="Arial"/>
        </w:rPr>
        <w:t>.</w:t>
      </w:r>
      <w:r w:rsidR="008A7D0A">
        <w:t xml:space="preserve">Wykonawca ponosi wyłączną odpowiedzialność za: </w:t>
      </w:r>
    </w:p>
    <w:p w:rsidR="008A7D0A" w:rsidRDefault="008A7D0A" w:rsidP="009B40F5">
      <w:pPr>
        <w:numPr>
          <w:ilvl w:val="0"/>
          <w:numId w:val="5"/>
        </w:numPr>
        <w:spacing w:line="240" w:lineRule="auto"/>
        <w:ind w:hanging="348"/>
      </w:pPr>
      <w:r>
        <w:t xml:space="preserve">przeszkolenie osób wyznaczonych do realizacji przedmiotu umowy w zakresie przepisów BHP i ppoż., </w:t>
      </w:r>
    </w:p>
    <w:p w:rsidR="008A7D0A" w:rsidRDefault="008A7D0A" w:rsidP="009B40F5">
      <w:pPr>
        <w:numPr>
          <w:ilvl w:val="0"/>
          <w:numId w:val="5"/>
        </w:numPr>
        <w:spacing w:line="240" w:lineRule="auto"/>
        <w:ind w:hanging="348"/>
      </w:pPr>
      <w:r>
        <w:t xml:space="preserve">posiadania przez </w:t>
      </w:r>
      <w:r w:rsidR="00981465" w:rsidRPr="006501B0">
        <w:rPr>
          <w:color w:val="auto"/>
        </w:rPr>
        <w:t>osoby realizujących czynności ochrony</w:t>
      </w:r>
      <w:r>
        <w:t xml:space="preserve">, wymaganych przepisami prawa badań lekarskich. </w:t>
      </w:r>
    </w:p>
    <w:p w:rsidR="008A7D0A" w:rsidRPr="006501B0" w:rsidRDefault="008A7D0A" w:rsidP="009B40F5">
      <w:pPr>
        <w:numPr>
          <w:ilvl w:val="0"/>
          <w:numId w:val="6"/>
        </w:numPr>
        <w:spacing w:line="240" w:lineRule="auto"/>
        <w:ind w:right="5" w:hanging="360"/>
        <w:rPr>
          <w:color w:val="auto"/>
        </w:rPr>
      </w:pPr>
      <w:r>
        <w:t xml:space="preserve">Zamawiający upoważniony jest do kontrolowania pracowników ochrony w każdym czasie oraz sprawdzenia czasu  przejazdu grupy interwencyjnej. </w:t>
      </w:r>
      <w:r w:rsidR="00981465" w:rsidRPr="006501B0">
        <w:rPr>
          <w:color w:val="auto"/>
        </w:rPr>
        <w:t xml:space="preserve">Odmowa pracownika ochrony poddania się kontroli na poziom alkoholu w wydychanym powietrzu uznana będzie za nienależyte wykonanie umowy. </w:t>
      </w:r>
    </w:p>
    <w:p w:rsidR="008A7D0A" w:rsidRDefault="008A7D0A" w:rsidP="009B40F5">
      <w:pPr>
        <w:numPr>
          <w:ilvl w:val="0"/>
          <w:numId w:val="6"/>
        </w:numPr>
        <w:spacing w:line="240" w:lineRule="auto"/>
        <w:ind w:right="5" w:hanging="360"/>
      </w:pPr>
      <w:r>
        <w:t>Pracownicy ochrony podlegają bezpośrednio Wykonawcy i tylko od n</w:t>
      </w:r>
      <w:r w:rsidR="00981465">
        <w:t xml:space="preserve">iego mogą otrzymywać polecenia </w:t>
      </w:r>
      <w:r w:rsidR="00981465" w:rsidRPr="006501B0">
        <w:rPr>
          <w:color w:val="auto"/>
        </w:rPr>
        <w:t xml:space="preserve">przy uwzględnieniu zapisów § 7 ust. 4. </w:t>
      </w:r>
    </w:p>
    <w:p w:rsidR="008A7D0A" w:rsidRDefault="008A7D0A" w:rsidP="009B40F5">
      <w:pPr>
        <w:numPr>
          <w:ilvl w:val="0"/>
          <w:numId w:val="6"/>
        </w:numPr>
        <w:spacing w:line="240" w:lineRule="auto"/>
        <w:ind w:right="5" w:hanging="360"/>
      </w:pPr>
      <w:r>
        <w:t xml:space="preserve">Zamawiający lub upoważnieni przedstawiciele Zamawiającego mogą wydawać pracownikom ochrony specjalne </w:t>
      </w:r>
      <w:r w:rsidR="00981465" w:rsidRPr="006501B0">
        <w:rPr>
          <w:color w:val="auto"/>
        </w:rPr>
        <w:t>wiążące</w:t>
      </w:r>
      <w:r w:rsidR="00981465">
        <w:rPr>
          <w:color w:val="FF0000"/>
        </w:rPr>
        <w:t xml:space="preserve"> </w:t>
      </w:r>
      <w:r>
        <w:t xml:space="preserve">dyspozycje z pominięciem Wykonawcy. Dyspozycje  te będą wykonywane tylko w przypadku, jeżeli  nie kolidują z przepisami prawa oraz nie wpływają ujemnie na stan bezpieczeństwa chronionych obiektów. </w:t>
      </w:r>
    </w:p>
    <w:p w:rsidR="008A7D0A" w:rsidRDefault="008A7D0A" w:rsidP="009B40F5">
      <w:pPr>
        <w:numPr>
          <w:ilvl w:val="0"/>
          <w:numId w:val="6"/>
        </w:numPr>
        <w:spacing w:after="13" w:line="240" w:lineRule="auto"/>
        <w:ind w:right="5" w:hanging="360"/>
      </w:pPr>
      <w:r>
        <w:t xml:space="preserve">Tworzenie przez Wykonawcę miesięcznych grafików służb pracowników ochrony odbywać się będzie zgodnie z Kodeksem pracy. Grafiki będą przedkładane Zamawiającemu do wiadomości w wersji papierowej lub elektronicznej, także w postaci zdalnego dostępu przy użyciu aplikacji komputerowej, udostępnionej przez Wykonawcę. </w:t>
      </w:r>
    </w:p>
    <w:p w:rsidR="008A7D0A" w:rsidRDefault="008A7D0A" w:rsidP="00BE62C1">
      <w:pPr>
        <w:spacing w:after="64" w:line="240" w:lineRule="auto"/>
        <w:ind w:left="426" w:hanging="426"/>
        <w:jc w:val="left"/>
      </w:pPr>
      <w:r>
        <w:t xml:space="preserve"> </w:t>
      </w:r>
    </w:p>
    <w:p w:rsidR="008A7D0A" w:rsidRDefault="008A7D0A" w:rsidP="00F5606D">
      <w:pPr>
        <w:pStyle w:val="Nagwek1"/>
        <w:spacing w:line="240" w:lineRule="auto"/>
        <w:ind w:right="427"/>
      </w:pPr>
      <w:r>
        <w:t xml:space="preserve">§ 8 </w:t>
      </w:r>
    </w:p>
    <w:p w:rsidR="001F0817" w:rsidRDefault="001F0817" w:rsidP="001F0817"/>
    <w:p w:rsidR="001F0817" w:rsidRDefault="001F0817" w:rsidP="001F0817">
      <w:pPr>
        <w:ind w:left="0"/>
      </w:pPr>
      <w:r>
        <w:t>Ochrona fizyczna obiektów pozostających w zarządzie Zamawiającego dotyczy następujących obiektów :</w:t>
      </w:r>
    </w:p>
    <w:p w:rsidR="00621181" w:rsidRDefault="00621181" w:rsidP="001F0817">
      <w:pPr>
        <w:ind w:left="0"/>
      </w:pPr>
    </w:p>
    <w:p w:rsidR="00621181" w:rsidRPr="00BB16A5" w:rsidRDefault="00621181" w:rsidP="00621181">
      <w:pPr>
        <w:widowControl w:val="0"/>
        <w:tabs>
          <w:tab w:val="left" w:pos="284"/>
        </w:tabs>
        <w:suppressAutoHyphens/>
        <w:autoSpaceDN w:val="0"/>
        <w:spacing w:after="0" w:line="276" w:lineRule="auto"/>
        <w:ind w:left="0" w:firstLine="0"/>
        <w:textAlignment w:val="baseline"/>
        <w:rPr>
          <w:rFonts w:eastAsia="PMingLiU"/>
          <w:b/>
          <w:color w:val="auto"/>
          <w:kern w:val="3"/>
          <w:szCs w:val="24"/>
          <w:u w:val="single"/>
          <w:lang w:eastAsia="zh-TW" w:bidi="hi-IN"/>
        </w:rPr>
      </w:pPr>
      <w:r w:rsidRPr="00BB16A5">
        <w:rPr>
          <w:rFonts w:eastAsia="PMingLiU"/>
          <w:b/>
          <w:color w:val="auto"/>
          <w:kern w:val="3"/>
          <w:szCs w:val="24"/>
          <w:u w:val="single"/>
          <w:lang w:eastAsia="zh-TW" w:bidi="hi-IN"/>
        </w:rPr>
        <w:lastRenderedPageBreak/>
        <w:t>1.Dworzec Kolejowy Toruń Główny ul. Kujawska 1</w:t>
      </w:r>
    </w:p>
    <w:p w:rsidR="00621181" w:rsidRDefault="00621181" w:rsidP="00C008E8">
      <w:pPr>
        <w:widowControl w:val="0"/>
        <w:suppressAutoHyphens/>
        <w:autoSpaceDN w:val="0"/>
        <w:spacing w:after="0" w:line="276" w:lineRule="auto"/>
        <w:ind w:left="0" w:firstLine="0"/>
        <w:textAlignment w:val="baseline"/>
        <w:rPr>
          <w:rFonts w:eastAsia="PMingLiU"/>
          <w:color w:val="auto"/>
          <w:kern w:val="3"/>
          <w:szCs w:val="24"/>
          <w:lang w:eastAsia="zh-TW" w:bidi="hi-IN"/>
        </w:rPr>
      </w:pPr>
      <w:r w:rsidRPr="00621181">
        <w:rPr>
          <w:rFonts w:eastAsia="PMingLiU"/>
          <w:color w:val="auto"/>
          <w:kern w:val="3"/>
          <w:szCs w:val="24"/>
          <w:lang w:eastAsia="zh-TW" w:bidi="hi-IN"/>
        </w:rPr>
        <w:t xml:space="preserve">Wykonawca będzie sprawował kompleksową ochronę osób i mienia na terenie wskazanego obiektu, wg ustalonego harmonogramu  - od poniedziałku do piątku w godzinach 22:00 do 6:00, a w soboty, niedziele i święta całodobowo - jeden posterunek, przy zachowaniu czasu pracy według obowiązujących przepisów. W pozostałych godzinach służbę ochrony pełnią pracownicy firmy </w:t>
      </w:r>
      <w:proofErr w:type="spellStart"/>
      <w:r w:rsidRPr="00621181">
        <w:rPr>
          <w:rFonts w:eastAsia="PMingLiU"/>
          <w:color w:val="auto"/>
          <w:kern w:val="3"/>
          <w:szCs w:val="24"/>
          <w:lang w:eastAsia="zh-TW" w:bidi="hi-IN"/>
        </w:rPr>
        <w:t>Urbitor</w:t>
      </w:r>
      <w:proofErr w:type="spellEnd"/>
      <w:r w:rsidRPr="00621181">
        <w:rPr>
          <w:rFonts w:eastAsia="PMingLiU"/>
          <w:color w:val="auto"/>
          <w:kern w:val="3"/>
          <w:szCs w:val="24"/>
          <w:lang w:eastAsia="zh-TW" w:bidi="hi-IN"/>
        </w:rPr>
        <w:t xml:space="preserve"> sp. z o. o.</w:t>
      </w:r>
    </w:p>
    <w:p w:rsidR="00C008E8" w:rsidRPr="00621181" w:rsidRDefault="00C008E8" w:rsidP="00C008E8">
      <w:pPr>
        <w:widowControl w:val="0"/>
        <w:suppressAutoHyphens/>
        <w:autoSpaceDN w:val="0"/>
        <w:spacing w:after="0" w:line="276" w:lineRule="auto"/>
        <w:ind w:left="0" w:firstLine="0"/>
        <w:textAlignment w:val="baseline"/>
        <w:rPr>
          <w:rFonts w:eastAsia="PMingLiU"/>
          <w:color w:val="auto"/>
          <w:kern w:val="3"/>
          <w:szCs w:val="24"/>
          <w:lang w:eastAsia="zh-TW" w:bidi="hi-IN"/>
        </w:rPr>
      </w:pPr>
    </w:p>
    <w:tbl>
      <w:tblPr>
        <w:tblW w:w="6495" w:type="dxa"/>
        <w:jc w:val="center"/>
        <w:tblCellMar>
          <w:left w:w="70" w:type="dxa"/>
          <w:right w:w="70" w:type="dxa"/>
        </w:tblCellMar>
        <w:tblLook w:val="04A0" w:firstRow="1" w:lastRow="0" w:firstColumn="1" w:lastColumn="0" w:noHBand="0" w:noVBand="1"/>
      </w:tblPr>
      <w:tblGrid>
        <w:gridCol w:w="406"/>
        <w:gridCol w:w="1120"/>
        <w:gridCol w:w="802"/>
        <w:gridCol w:w="919"/>
        <w:gridCol w:w="694"/>
        <w:gridCol w:w="903"/>
        <w:gridCol w:w="1651"/>
      </w:tblGrid>
      <w:tr w:rsidR="00621181" w:rsidRPr="00621181" w:rsidTr="00AB2D56">
        <w:trPr>
          <w:trHeight w:val="560"/>
          <w:jc w:val="center"/>
        </w:trPr>
        <w:tc>
          <w:tcPr>
            <w:tcW w:w="40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Lp.</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miesiąc/rok</w:t>
            </w:r>
          </w:p>
        </w:tc>
        <w:tc>
          <w:tcPr>
            <w:tcW w:w="3318"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dni tygodnia</w:t>
            </w:r>
          </w:p>
        </w:tc>
        <w:tc>
          <w:tcPr>
            <w:tcW w:w="1651"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Liczba godzin</w:t>
            </w:r>
          </w:p>
        </w:tc>
      </w:tr>
      <w:tr w:rsidR="00621181" w:rsidRPr="00621181" w:rsidTr="00AB2D56">
        <w:trPr>
          <w:trHeight w:val="300"/>
          <w:jc w:val="center"/>
        </w:trPr>
        <w:tc>
          <w:tcPr>
            <w:tcW w:w="406"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2018</w:t>
            </w:r>
          </w:p>
        </w:tc>
        <w:tc>
          <w:tcPr>
            <w:tcW w:w="802" w:type="dxa"/>
            <w:tcBorders>
              <w:top w:val="nil"/>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pn. – pt.</w:t>
            </w:r>
          </w:p>
        </w:tc>
        <w:tc>
          <w:tcPr>
            <w:tcW w:w="919" w:type="dxa"/>
            <w:tcBorders>
              <w:top w:val="nil"/>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sobota - niedziela</w:t>
            </w:r>
          </w:p>
        </w:tc>
        <w:tc>
          <w:tcPr>
            <w:tcW w:w="694" w:type="dxa"/>
            <w:tcBorders>
              <w:top w:val="nil"/>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święta</w:t>
            </w:r>
          </w:p>
        </w:tc>
        <w:tc>
          <w:tcPr>
            <w:tcW w:w="903" w:type="dxa"/>
            <w:tcBorders>
              <w:top w:val="nil"/>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r w:rsidRPr="00621181">
              <w:rPr>
                <w:b/>
                <w:kern w:val="3"/>
                <w:sz w:val="18"/>
                <w:szCs w:val="18"/>
                <w:lang w:bidi="hi-IN"/>
              </w:rPr>
              <w:t>suma dni</w:t>
            </w:r>
          </w:p>
        </w:tc>
        <w:tc>
          <w:tcPr>
            <w:tcW w:w="1651" w:type="dxa"/>
            <w:vMerge/>
            <w:tcBorders>
              <w:left w:val="nil"/>
              <w:bottom w:val="single" w:sz="4" w:space="0" w:color="auto"/>
              <w:right w:val="single" w:sz="4" w:space="0" w:color="auto"/>
            </w:tcBorders>
            <w:shd w:val="clear" w:color="auto" w:fill="F2F2F2" w:themeFill="background1" w:themeFillShade="F2"/>
            <w:noWrap/>
            <w:vAlign w:val="center"/>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18"/>
                <w:szCs w:val="18"/>
                <w:lang w:bidi="hi-IN"/>
              </w:rPr>
            </w:pPr>
          </w:p>
        </w:tc>
      </w:tr>
      <w:tr w:rsidR="00621181" w:rsidRPr="00621181" w:rsidTr="00AB2D56">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1</w:t>
            </w:r>
          </w:p>
        </w:tc>
        <w:tc>
          <w:tcPr>
            <w:tcW w:w="1120"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luty</w:t>
            </w:r>
          </w:p>
        </w:tc>
        <w:tc>
          <w:tcPr>
            <w:tcW w:w="802"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20</w:t>
            </w:r>
          </w:p>
        </w:tc>
        <w:tc>
          <w:tcPr>
            <w:tcW w:w="919"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8</w:t>
            </w:r>
          </w:p>
        </w:tc>
        <w:tc>
          <w:tcPr>
            <w:tcW w:w="694"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0</w:t>
            </w:r>
          </w:p>
        </w:tc>
        <w:tc>
          <w:tcPr>
            <w:tcW w:w="903"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28</w:t>
            </w:r>
          </w:p>
        </w:tc>
        <w:tc>
          <w:tcPr>
            <w:tcW w:w="1651"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352</w:t>
            </w:r>
          </w:p>
        </w:tc>
      </w:tr>
      <w:tr w:rsidR="00621181" w:rsidRPr="00621181" w:rsidTr="00AB2D56">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w:t>
            </w:r>
          </w:p>
        </w:tc>
        <w:tc>
          <w:tcPr>
            <w:tcW w:w="1120"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marzec</w:t>
            </w:r>
          </w:p>
        </w:tc>
        <w:tc>
          <w:tcPr>
            <w:tcW w:w="802"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22</w:t>
            </w:r>
          </w:p>
        </w:tc>
        <w:tc>
          <w:tcPr>
            <w:tcW w:w="919"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9</w:t>
            </w:r>
          </w:p>
        </w:tc>
        <w:tc>
          <w:tcPr>
            <w:tcW w:w="694"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0</w:t>
            </w:r>
          </w:p>
        </w:tc>
        <w:tc>
          <w:tcPr>
            <w:tcW w:w="903"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31</w:t>
            </w:r>
          </w:p>
        </w:tc>
        <w:tc>
          <w:tcPr>
            <w:tcW w:w="1651"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392</w:t>
            </w:r>
          </w:p>
        </w:tc>
      </w:tr>
      <w:tr w:rsidR="00621181" w:rsidRPr="00621181" w:rsidTr="00AB2D56">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w:t>
            </w:r>
          </w:p>
        </w:tc>
        <w:tc>
          <w:tcPr>
            <w:tcW w:w="1120"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kwiecień</w:t>
            </w:r>
          </w:p>
        </w:tc>
        <w:tc>
          <w:tcPr>
            <w:tcW w:w="802"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20</w:t>
            </w:r>
          </w:p>
        </w:tc>
        <w:tc>
          <w:tcPr>
            <w:tcW w:w="919"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8</w:t>
            </w:r>
          </w:p>
        </w:tc>
        <w:tc>
          <w:tcPr>
            <w:tcW w:w="694"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w:t>
            </w:r>
          </w:p>
        </w:tc>
        <w:tc>
          <w:tcPr>
            <w:tcW w:w="903"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30</w:t>
            </w:r>
          </w:p>
        </w:tc>
        <w:tc>
          <w:tcPr>
            <w:tcW w:w="1651"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400</w:t>
            </w:r>
          </w:p>
        </w:tc>
      </w:tr>
      <w:tr w:rsidR="00621181" w:rsidRPr="00621181" w:rsidTr="00AB2D56">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4</w:t>
            </w:r>
          </w:p>
        </w:tc>
        <w:tc>
          <w:tcPr>
            <w:tcW w:w="1120"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maj</w:t>
            </w:r>
          </w:p>
        </w:tc>
        <w:tc>
          <w:tcPr>
            <w:tcW w:w="802"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20</w:t>
            </w:r>
          </w:p>
        </w:tc>
        <w:tc>
          <w:tcPr>
            <w:tcW w:w="919"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7</w:t>
            </w:r>
          </w:p>
        </w:tc>
        <w:tc>
          <w:tcPr>
            <w:tcW w:w="694"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4</w:t>
            </w:r>
          </w:p>
        </w:tc>
        <w:tc>
          <w:tcPr>
            <w:tcW w:w="903"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31</w:t>
            </w:r>
          </w:p>
        </w:tc>
        <w:tc>
          <w:tcPr>
            <w:tcW w:w="1651"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424</w:t>
            </w:r>
          </w:p>
        </w:tc>
      </w:tr>
      <w:tr w:rsidR="00621181" w:rsidRPr="00621181" w:rsidTr="00AB2D56">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5</w:t>
            </w:r>
          </w:p>
        </w:tc>
        <w:tc>
          <w:tcPr>
            <w:tcW w:w="1120"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czerwiec</w:t>
            </w:r>
          </w:p>
        </w:tc>
        <w:tc>
          <w:tcPr>
            <w:tcW w:w="802"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21</w:t>
            </w:r>
          </w:p>
        </w:tc>
        <w:tc>
          <w:tcPr>
            <w:tcW w:w="919"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9</w:t>
            </w:r>
          </w:p>
        </w:tc>
        <w:tc>
          <w:tcPr>
            <w:tcW w:w="694"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0</w:t>
            </w:r>
          </w:p>
        </w:tc>
        <w:tc>
          <w:tcPr>
            <w:tcW w:w="903"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30</w:t>
            </w:r>
          </w:p>
        </w:tc>
        <w:tc>
          <w:tcPr>
            <w:tcW w:w="1651"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384</w:t>
            </w:r>
          </w:p>
        </w:tc>
      </w:tr>
      <w:tr w:rsidR="00621181" w:rsidRPr="00621181" w:rsidTr="00AB2D56">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lipiec</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22</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9</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0</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31</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392</w:t>
            </w:r>
          </w:p>
        </w:tc>
      </w:tr>
      <w:tr w:rsidR="00621181" w:rsidRPr="00621181" w:rsidTr="00AB2D56">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sierpień</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22</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8</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1</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31</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392</w:t>
            </w:r>
          </w:p>
        </w:tc>
      </w:tr>
      <w:tr w:rsidR="00621181" w:rsidRPr="00621181" w:rsidTr="00AB2D56">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wrzesień</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10</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400</w:t>
            </w:r>
          </w:p>
        </w:tc>
      </w:tr>
      <w:tr w:rsidR="00621181" w:rsidRPr="00621181" w:rsidTr="00AB2D56">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październik</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23</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8</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0</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31</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376</w:t>
            </w:r>
          </w:p>
        </w:tc>
      </w:tr>
      <w:tr w:rsidR="00621181" w:rsidRPr="00621181" w:rsidTr="00AB2D56">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10</w:t>
            </w:r>
          </w:p>
        </w:tc>
        <w:tc>
          <w:tcPr>
            <w:tcW w:w="1120"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listopad</w:t>
            </w:r>
          </w:p>
        </w:tc>
        <w:tc>
          <w:tcPr>
            <w:tcW w:w="802"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21</w:t>
            </w:r>
          </w:p>
        </w:tc>
        <w:tc>
          <w:tcPr>
            <w:tcW w:w="919"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7</w:t>
            </w:r>
          </w:p>
        </w:tc>
        <w:tc>
          <w:tcPr>
            <w:tcW w:w="694"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w:t>
            </w:r>
          </w:p>
        </w:tc>
        <w:tc>
          <w:tcPr>
            <w:tcW w:w="903"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30</w:t>
            </w:r>
          </w:p>
        </w:tc>
        <w:tc>
          <w:tcPr>
            <w:tcW w:w="1651" w:type="dxa"/>
            <w:tcBorders>
              <w:top w:val="nil"/>
              <w:left w:val="nil"/>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384</w:t>
            </w:r>
          </w:p>
        </w:tc>
      </w:tr>
      <w:tr w:rsidR="00621181" w:rsidRPr="00621181" w:rsidTr="00AB2D56">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11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grudzień</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19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10</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2</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31</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440</w:t>
            </w:r>
          </w:p>
        </w:tc>
      </w:tr>
      <w:tr w:rsidR="00621181" w:rsidRPr="00621181" w:rsidTr="00AB2D56">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Razem:</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x</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x</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x</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kern w:val="3"/>
                <w:sz w:val="20"/>
                <w:szCs w:val="20"/>
                <w:lang w:bidi="hi-IN"/>
              </w:rPr>
            </w:pPr>
            <w:r w:rsidRPr="00621181">
              <w:rPr>
                <w:kern w:val="3"/>
                <w:sz w:val="20"/>
                <w:szCs w:val="20"/>
                <w:lang w:bidi="hi-IN"/>
              </w:rPr>
              <w:t>334</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21181" w:rsidRPr="00621181" w:rsidRDefault="00621181" w:rsidP="00621181">
            <w:pPr>
              <w:widowControl w:val="0"/>
              <w:suppressAutoHyphens/>
              <w:autoSpaceDN w:val="0"/>
              <w:spacing w:after="0" w:line="240" w:lineRule="auto"/>
              <w:ind w:left="0" w:firstLine="0"/>
              <w:jc w:val="center"/>
              <w:textAlignment w:val="baseline"/>
              <w:rPr>
                <w:b/>
                <w:kern w:val="3"/>
                <w:sz w:val="20"/>
                <w:szCs w:val="20"/>
                <w:lang w:bidi="hi-IN"/>
              </w:rPr>
            </w:pPr>
            <w:r w:rsidRPr="00621181">
              <w:rPr>
                <w:b/>
                <w:kern w:val="3"/>
                <w:sz w:val="20"/>
                <w:szCs w:val="20"/>
                <w:lang w:bidi="hi-IN"/>
              </w:rPr>
              <w:t>4 336</w:t>
            </w:r>
          </w:p>
        </w:tc>
      </w:tr>
    </w:tbl>
    <w:p w:rsidR="00621181" w:rsidRPr="00621181" w:rsidRDefault="00621181" w:rsidP="00621181">
      <w:pPr>
        <w:widowControl w:val="0"/>
        <w:suppressAutoHyphens/>
        <w:autoSpaceDN w:val="0"/>
        <w:spacing w:after="91" w:line="284" w:lineRule="auto"/>
        <w:ind w:left="0" w:firstLine="0"/>
        <w:textAlignment w:val="baseline"/>
        <w:rPr>
          <w:rFonts w:eastAsia="PMingLiU"/>
          <w:color w:val="auto"/>
          <w:kern w:val="3"/>
          <w:szCs w:val="24"/>
          <w:lang w:eastAsia="zh-TW" w:bidi="hi-IN"/>
        </w:rPr>
      </w:pPr>
    </w:p>
    <w:p w:rsidR="00621181" w:rsidRPr="00621181" w:rsidRDefault="00621181" w:rsidP="00621181">
      <w:pPr>
        <w:widowControl w:val="0"/>
        <w:suppressAutoHyphens/>
        <w:autoSpaceDN w:val="0"/>
        <w:spacing w:after="0" w:line="276" w:lineRule="auto"/>
        <w:ind w:left="0" w:firstLine="0"/>
        <w:textAlignment w:val="baseline"/>
        <w:rPr>
          <w:rFonts w:eastAsia="PMingLiU"/>
          <w:color w:val="auto"/>
          <w:kern w:val="3"/>
          <w:szCs w:val="24"/>
          <w:lang w:eastAsia="zh-TW" w:bidi="hi-IN"/>
        </w:rPr>
      </w:pPr>
      <w:r w:rsidRPr="00621181">
        <w:rPr>
          <w:rFonts w:eastAsia="PMingLiU"/>
          <w:color w:val="auto"/>
          <w:kern w:val="3"/>
          <w:szCs w:val="24"/>
          <w:lang w:eastAsia="zh-TW" w:bidi="hi-IN"/>
        </w:rPr>
        <w:t>Osoby pełniące obowiązki ochrony na terenie Dworca nie mogą posiadać ograniczeń funkcji psychomotorycznych. Zamawiający nie wymaga posiadania przez pracowników ochrony świadectwa kwalifikacji zawodowej.</w:t>
      </w:r>
    </w:p>
    <w:p w:rsidR="00621181" w:rsidRDefault="00621181" w:rsidP="00621181">
      <w:pPr>
        <w:widowControl w:val="0"/>
        <w:suppressAutoHyphens/>
        <w:autoSpaceDN w:val="0"/>
        <w:spacing w:after="0" w:line="276" w:lineRule="auto"/>
        <w:ind w:left="0" w:firstLine="0"/>
        <w:textAlignment w:val="baseline"/>
        <w:rPr>
          <w:rFonts w:eastAsia="PMingLiU"/>
          <w:color w:val="auto"/>
          <w:kern w:val="3"/>
          <w:szCs w:val="24"/>
          <w:lang w:eastAsia="zh-TW" w:bidi="hi-IN"/>
        </w:rPr>
      </w:pPr>
      <w:r w:rsidRPr="00621181">
        <w:rPr>
          <w:rFonts w:eastAsia="PMingLiU"/>
          <w:color w:val="auto"/>
          <w:kern w:val="3"/>
          <w:szCs w:val="24"/>
          <w:lang w:eastAsia="zh-TW" w:bidi="hi-IN"/>
        </w:rPr>
        <w:t xml:space="preserve">Zadania ochrony w obiekcie Dworca wraz z  terenami przyległymi polegają na zapewnieniu bezpieczeństwa na Dworcu i obszarze ogólnodostępnym poprzez obsługę systemu telewizji przemysłowej (CCTV) oraz udostępnionych kamer systemu monitoringu miejskiego, a także bezpośrednią reakcję na zdarzenia na terenie Dworca. Pracownik ochrony prowadzi obsługę centrali sygnalizacji pożaru (CSP) i systemu monitoringu pożarowego wraz z obowiązkiem bieżącej weryfikacją zaistniałych zagrożeń oraz zdarzeń. </w:t>
      </w:r>
    </w:p>
    <w:p w:rsidR="00BB16A5" w:rsidRPr="00621181" w:rsidRDefault="00BB16A5" w:rsidP="00621181">
      <w:pPr>
        <w:widowControl w:val="0"/>
        <w:suppressAutoHyphens/>
        <w:autoSpaceDN w:val="0"/>
        <w:spacing w:after="0" w:line="276" w:lineRule="auto"/>
        <w:ind w:left="0" w:firstLine="0"/>
        <w:textAlignment w:val="baseline"/>
        <w:rPr>
          <w:rFonts w:eastAsia="PMingLiU"/>
          <w:color w:val="auto"/>
          <w:kern w:val="3"/>
          <w:szCs w:val="24"/>
          <w:lang w:eastAsia="zh-TW" w:bidi="hi-IN"/>
        </w:rPr>
      </w:pPr>
    </w:p>
    <w:p w:rsidR="00621181" w:rsidRPr="00621181" w:rsidRDefault="00621181" w:rsidP="00C008E8">
      <w:pPr>
        <w:suppressAutoHyphens/>
        <w:spacing w:after="0" w:line="276" w:lineRule="auto"/>
        <w:ind w:left="0" w:firstLine="0"/>
        <w:jc w:val="left"/>
        <w:rPr>
          <w:rFonts w:eastAsia="PMingLiU"/>
          <w:b/>
          <w:color w:val="auto"/>
          <w:kern w:val="3"/>
          <w:szCs w:val="24"/>
          <w:lang w:eastAsia="zh-TW" w:bidi="hi-IN"/>
        </w:rPr>
      </w:pPr>
      <w:r w:rsidRPr="00621181">
        <w:rPr>
          <w:rFonts w:eastAsia="PMingLiU"/>
          <w:b/>
          <w:color w:val="auto"/>
          <w:kern w:val="3"/>
          <w:szCs w:val="24"/>
          <w:lang w:eastAsia="zh-TW" w:bidi="hi-IN"/>
        </w:rPr>
        <w:t xml:space="preserve">Szczegółowy zakres obowiązków pracownika ochrony fizycznej pełniącego służbę na terenie Dworca Kolejowego Toruń Główny przedstawia się następująco: </w:t>
      </w:r>
    </w:p>
    <w:p w:rsidR="00621181" w:rsidRPr="00C008E8" w:rsidRDefault="00621181" w:rsidP="00C008E8">
      <w:pPr>
        <w:pStyle w:val="Akapitzlist"/>
        <w:widowControl w:val="0"/>
        <w:numPr>
          <w:ilvl w:val="0"/>
          <w:numId w:val="26"/>
        </w:numPr>
        <w:tabs>
          <w:tab w:val="left" w:pos="426"/>
          <w:tab w:val="left" w:pos="1985"/>
        </w:tabs>
        <w:suppressAutoHyphens/>
        <w:autoSpaceDN w:val="0"/>
        <w:spacing w:after="0" w:line="276" w:lineRule="auto"/>
        <w:ind w:left="426"/>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ochrona obiektu i kontrola przestrzegania zakazów używania otwartego ognia i załatwiania potrzeb fizjologicznych w miejscach do tego nieprzeznaczonych, </w:t>
      </w:r>
    </w:p>
    <w:p w:rsidR="00621181" w:rsidRPr="00C008E8" w:rsidRDefault="00621181" w:rsidP="00C008E8">
      <w:pPr>
        <w:pStyle w:val="Akapitzlist"/>
        <w:widowControl w:val="0"/>
        <w:numPr>
          <w:ilvl w:val="0"/>
          <w:numId w:val="26"/>
        </w:numPr>
        <w:tabs>
          <w:tab w:val="left" w:pos="426"/>
          <w:tab w:val="left" w:pos="1985"/>
        </w:tabs>
        <w:suppressAutoHyphens/>
        <w:autoSpaceDN w:val="0"/>
        <w:spacing w:after="0" w:line="276" w:lineRule="auto"/>
        <w:ind w:left="426"/>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podejmowanie działań prewencyjnych zmierzających do utrzymania właściwego stanu bezpieczeństwa i porządku w obiektach oraz na terenach przyległych, poprzez patrolowanie lub monitorowanie obiektu i podejmowanie działań zgodnych z obowiązującymi przepisami w zakresie prewencji i interwencji, </w:t>
      </w:r>
    </w:p>
    <w:p w:rsidR="00621181" w:rsidRPr="00C008E8" w:rsidRDefault="00621181" w:rsidP="00C008E8">
      <w:pPr>
        <w:pStyle w:val="Akapitzlist"/>
        <w:widowControl w:val="0"/>
        <w:numPr>
          <w:ilvl w:val="0"/>
          <w:numId w:val="26"/>
        </w:numPr>
        <w:tabs>
          <w:tab w:val="left" w:pos="426"/>
          <w:tab w:val="left" w:pos="1985"/>
        </w:tabs>
        <w:suppressAutoHyphens/>
        <w:autoSpaceDN w:val="0"/>
        <w:spacing w:after="0" w:line="276" w:lineRule="auto"/>
        <w:ind w:left="426"/>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w zależności od zaistniałej sytuacji utrzymywanie stałego kontaktu z przedstawicielami służb porządkowych (policja, straż miejska, Służba Ochrony Kolei), a także służb </w:t>
      </w:r>
      <w:r w:rsidRPr="00C008E8">
        <w:rPr>
          <w:rFonts w:eastAsia="PMingLiU"/>
          <w:color w:val="auto"/>
          <w:kern w:val="3"/>
          <w:szCs w:val="24"/>
          <w:lang w:eastAsia="zh-TW" w:bidi="hi-IN"/>
        </w:rPr>
        <w:lastRenderedPageBreak/>
        <w:t>ratunkowych (pogotowie ratunkowe, pogotowie energetyczne, pogotowie gazowe, pogotowie wodociągowe),</w:t>
      </w:r>
    </w:p>
    <w:p w:rsidR="00621181" w:rsidRPr="00C008E8" w:rsidRDefault="00621181" w:rsidP="00C008E8">
      <w:pPr>
        <w:pStyle w:val="Akapitzlist"/>
        <w:widowControl w:val="0"/>
        <w:numPr>
          <w:ilvl w:val="0"/>
          <w:numId w:val="26"/>
        </w:numPr>
        <w:tabs>
          <w:tab w:val="left" w:pos="426"/>
          <w:tab w:val="left" w:pos="1985"/>
        </w:tabs>
        <w:suppressAutoHyphens/>
        <w:autoSpaceDN w:val="0"/>
        <w:spacing w:after="0" w:line="276" w:lineRule="auto"/>
        <w:ind w:left="426"/>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patrolowanie terenu Dworca prowadzone wg harmonogramu ustalonego z Zamawiającym, wykonywane na każdej zmianie we wszystkie ustalone dni roku kalendarzowego przez</w:t>
      </w:r>
      <w:r w:rsidRPr="00C008E8">
        <w:rPr>
          <w:rFonts w:eastAsia="PMingLiU"/>
          <w:b/>
          <w:color w:val="auto"/>
          <w:kern w:val="3"/>
          <w:szCs w:val="24"/>
          <w:lang w:eastAsia="zh-TW" w:bidi="hi-IN"/>
        </w:rPr>
        <w:t xml:space="preserve"> </w:t>
      </w:r>
      <w:r w:rsidRPr="00C008E8">
        <w:rPr>
          <w:rFonts w:eastAsia="PMingLiU"/>
          <w:color w:val="auto"/>
          <w:kern w:val="3"/>
          <w:szCs w:val="24"/>
          <w:lang w:eastAsia="zh-TW" w:bidi="hi-IN"/>
        </w:rPr>
        <w:t xml:space="preserve">pracowników ochrony, umundurowanych w sposób identyfikujący ich jako służbę ochrony, zaopatrzonych w czytelne identyfikatory, wyposażonych w środki łączności oraz środki przymusu bezpośredniego, </w:t>
      </w:r>
    </w:p>
    <w:p w:rsidR="00621181" w:rsidRPr="00C008E8" w:rsidRDefault="00621181" w:rsidP="0001661D">
      <w:pPr>
        <w:pStyle w:val="Akapitzlist"/>
        <w:widowControl w:val="0"/>
        <w:numPr>
          <w:ilvl w:val="0"/>
          <w:numId w:val="26"/>
        </w:numPr>
        <w:tabs>
          <w:tab w:val="left" w:pos="426"/>
          <w:tab w:val="left" w:pos="1985"/>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zamykanie dworca w godzinach nocnych (w czasie wyznaczonych przerw technologicznych) oraz w razie potrzeby usuwanie bezdomnych z holu dworcowego przed zamknięciem Dworca, </w:t>
      </w:r>
    </w:p>
    <w:p w:rsidR="00621181" w:rsidRPr="00C008E8" w:rsidRDefault="00621181" w:rsidP="0001661D">
      <w:pPr>
        <w:pStyle w:val="Akapitzlist"/>
        <w:widowControl w:val="0"/>
        <w:numPr>
          <w:ilvl w:val="0"/>
          <w:numId w:val="26"/>
        </w:numPr>
        <w:tabs>
          <w:tab w:val="left" w:pos="426"/>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raportowanie dobowe – codziennie, drogą elektroniczną na adres: </w:t>
      </w:r>
      <w:hyperlink r:id="rId8" w:history="1">
        <w:r w:rsidRPr="00C008E8">
          <w:rPr>
            <w:rFonts w:eastAsia="PMingLiU"/>
            <w:color w:val="0000FF"/>
            <w:kern w:val="3"/>
            <w:szCs w:val="24"/>
            <w:u w:val="single"/>
            <w:lang w:eastAsia="zh-TW" w:bidi="hi-IN"/>
          </w:rPr>
          <w:t>a.olender@urbitor.pl</w:t>
        </w:r>
      </w:hyperlink>
      <w:r w:rsidRPr="00C008E8">
        <w:rPr>
          <w:rFonts w:eastAsia="PMingLiU"/>
          <w:color w:val="auto"/>
          <w:kern w:val="3"/>
          <w:szCs w:val="24"/>
          <w:lang w:eastAsia="zh-TW" w:bidi="hi-IN"/>
        </w:rPr>
        <w:t xml:space="preserve">, </w:t>
      </w:r>
      <w:hyperlink r:id="rId9" w:history="1">
        <w:r w:rsidRPr="00C008E8">
          <w:rPr>
            <w:rFonts w:eastAsia="PMingLiU"/>
            <w:color w:val="0000FF"/>
            <w:kern w:val="3"/>
            <w:szCs w:val="24"/>
            <w:u w:val="single"/>
            <w:lang w:eastAsia="zh-TW" w:bidi="hi-IN"/>
          </w:rPr>
          <w:t>k.tabor@urbitor.pl</w:t>
        </w:r>
      </w:hyperlink>
      <w:r w:rsidRPr="00C008E8">
        <w:rPr>
          <w:rFonts w:eastAsia="PMingLiU"/>
          <w:color w:val="auto"/>
          <w:kern w:val="3"/>
          <w:szCs w:val="24"/>
          <w:lang w:eastAsia="zh-TW" w:bidi="hi-IN"/>
        </w:rPr>
        <w:t xml:space="preserve"> w formie krótkich informacji e-mail po zakończeniu służby, w treści należy zawrzeć informacje dot. przebiegu służby, ewentualnych zdarzeń, lub ich braku, Zamawiający dopuszcza możliwość przekazywania wymienionych informacji w formie SMS na numer telefonu 501 259 034, </w:t>
      </w:r>
    </w:p>
    <w:p w:rsidR="00621181" w:rsidRPr="00C008E8" w:rsidRDefault="00621181" w:rsidP="0001661D">
      <w:pPr>
        <w:pStyle w:val="Akapitzlist"/>
        <w:widowControl w:val="0"/>
        <w:numPr>
          <w:ilvl w:val="0"/>
          <w:numId w:val="26"/>
        </w:numPr>
        <w:tabs>
          <w:tab w:val="left" w:pos="426"/>
          <w:tab w:val="left" w:pos="9781"/>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sposób przekazywania informacji na odcinku Oferent - Zamawiający– droga telefoniczna oraz e-mail (</w:t>
      </w:r>
      <w:r w:rsidRPr="00C008E8">
        <w:rPr>
          <w:rFonts w:eastAsia="PMingLiU"/>
          <w:i/>
          <w:color w:val="auto"/>
          <w:kern w:val="3"/>
          <w:szCs w:val="24"/>
          <w:lang w:eastAsia="zh-TW" w:bidi="hi-IN"/>
        </w:rPr>
        <w:t>k</w:t>
      </w:r>
      <w:r w:rsidRPr="00C008E8">
        <w:rPr>
          <w:rFonts w:eastAsia="PMingLiU"/>
          <w:i/>
          <w:color w:val="auto"/>
          <w:kern w:val="3"/>
          <w:szCs w:val="24"/>
          <w:u w:val="single" w:color="000000"/>
          <w:lang w:eastAsia="zh-TW" w:bidi="hi-IN"/>
        </w:rPr>
        <w:t>oszty zakupu telefonu oraz koszty połączeń</w:t>
      </w:r>
      <w:r w:rsidRPr="00C008E8">
        <w:rPr>
          <w:rFonts w:eastAsia="PMingLiU"/>
          <w:i/>
          <w:color w:val="auto"/>
          <w:kern w:val="3"/>
          <w:szCs w:val="24"/>
          <w:lang w:eastAsia="zh-TW" w:bidi="hi-IN"/>
        </w:rPr>
        <w:t xml:space="preserve"> </w:t>
      </w:r>
      <w:r w:rsidRPr="00C008E8">
        <w:rPr>
          <w:rFonts w:eastAsia="PMingLiU"/>
          <w:i/>
          <w:color w:val="auto"/>
          <w:kern w:val="3"/>
          <w:szCs w:val="24"/>
          <w:u w:val="single" w:color="000000"/>
          <w:lang w:eastAsia="zh-TW" w:bidi="hi-IN"/>
        </w:rPr>
        <w:t>telefonicznych pozostają po stronie Wykonawcy)</w:t>
      </w:r>
      <w:r w:rsidRPr="00C008E8">
        <w:rPr>
          <w:rFonts w:eastAsia="PMingLiU"/>
          <w:color w:val="auto"/>
          <w:kern w:val="3"/>
          <w:szCs w:val="24"/>
          <w:lang w:eastAsia="zh-TW" w:bidi="hi-IN"/>
        </w:rPr>
        <w:t xml:space="preserve">, </w:t>
      </w:r>
    </w:p>
    <w:p w:rsidR="00621181" w:rsidRPr="00C008E8" w:rsidRDefault="00621181" w:rsidP="0001661D">
      <w:pPr>
        <w:pStyle w:val="Akapitzlist"/>
        <w:widowControl w:val="0"/>
        <w:numPr>
          <w:ilvl w:val="0"/>
          <w:numId w:val="26"/>
        </w:numPr>
        <w:tabs>
          <w:tab w:val="left" w:pos="426"/>
          <w:tab w:val="left" w:pos="9781"/>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reagowanie natychmiastowe, w sytuacjach mających wpływ na bieżące funkcjonowanie Dworca – drogą telefoniczną na numer 501259034, 502621855, (</w:t>
      </w:r>
      <w:r w:rsidRPr="00C008E8">
        <w:rPr>
          <w:rFonts w:eastAsia="PMingLiU"/>
          <w:i/>
          <w:color w:val="auto"/>
          <w:kern w:val="3"/>
          <w:szCs w:val="24"/>
          <w:u w:val="single" w:color="000000"/>
          <w:lang w:eastAsia="zh-TW" w:bidi="hi-IN"/>
        </w:rPr>
        <w:t>koszty połączeń pozostają po stronie Wykonawcy),</w:t>
      </w:r>
      <w:r w:rsidRPr="00C008E8">
        <w:rPr>
          <w:rFonts w:eastAsia="PMingLiU"/>
          <w:color w:val="auto"/>
          <w:kern w:val="3"/>
          <w:szCs w:val="24"/>
          <w:lang w:eastAsia="zh-TW" w:bidi="hi-IN"/>
        </w:rPr>
        <w:t xml:space="preserve"> </w:t>
      </w:r>
    </w:p>
    <w:p w:rsidR="00621181" w:rsidRPr="00C008E8" w:rsidRDefault="00621181" w:rsidP="0001661D">
      <w:pPr>
        <w:pStyle w:val="Akapitzlist"/>
        <w:widowControl w:val="0"/>
        <w:numPr>
          <w:ilvl w:val="0"/>
          <w:numId w:val="26"/>
        </w:numPr>
        <w:tabs>
          <w:tab w:val="left" w:pos="426"/>
          <w:tab w:val="left" w:pos="9781"/>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zapewnienie wykonywania niezbędnej pomocy polegającej na usłudze osobom niepełnosprawnym i osobom o ograniczonej sprawności ruchowej w poruszaniu się po całym terenie dworca łącznie z przejściami i peronami oraz wejściem do/wyjściem z pociągów, </w:t>
      </w:r>
    </w:p>
    <w:p w:rsidR="00621181" w:rsidRPr="00C008E8" w:rsidRDefault="00621181" w:rsidP="0001661D">
      <w:pPr>
        <w:pStyle w:val="Akapitzlist"/>
        <w:widowControl w:val="0"/>
        <w:numPr>
          <w:ilvl w:val="0"/>
          <w:numId w:val="26"/>
        </w:numPr>
        <w:tabs>
          <w:tab w:val="left" w:pos="426"/>
          <w:tab w:val="left" w:pos="9781"/>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pomoc fizyczna w/w osobom oraz należących do nich bagaży nie może przekraczać norm określonych w Rozporządzeniu Ministra Pracy i Polityki Społecznej z dnia 14 marca 2000 r. w sprawie bezpieczeństwa i higieny pracy przy ręcznych pracach transportowych (Dz. U. Nr 26, poz. 313 z </w:t>
      </w:r>
      <w:proofErr w:type="spellStart"/>
      <w:r w:rsidRPr="00C008E8">
        <w:rPr>
          <w:rFonts w:eastAsia="PMingLiU"/>
          <w:color w:val="auto"/>
          <w:kern w:val="3"/>
          <w:szCs w:val="24"/>
          <w:lang w:eastAsia="zh-TW" w:bidi="hi-IN"/>
        </w:rPr>
        <w:t>późn</w:t>
      </w:r>
      <w:proofErr w:type="spellEnd"/>
      <w:r w:rsidRPr="00C008E8">
        <w:rPr>
          <w:rFonts w:eastAsia="PMingLiU"/>
          <w:color w:val="auto"/>
          <w:kern w:val="3"/>
          <w:szCs w:val="24"/>
          <w:lang w:eastAsia="zh-TW" w:bidi="hi-IN"/>
        </w:rPr>
        <w:t xml:space="preserve">. zm.), </w:t>
      </w:r>
    </w:p>
    <w:p w:rsidR="00621181" w:rsidRPr="00C008E8" w:rsidRDefault="00621181" w:rsidP="0001661D">
      <w:pPr>
        <w:pStyle w:val="Akapitzlist"/>
        <w:widowControl w:val="0"/>
        <w:numPr>
          <w:ilvl w:val="0"/>
          <w:numId w:val="26"/>
        </w:numPr>
        <w:tabs>
          <w:tab w:val="left" w:pos="426"/>
          <w:tab w:val="left" w:pos="9781"/>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pracownicy ochrony nie są zobowiązani do pomocy przy noszeniu towarów niebezpiecznych, lub innych, których przemieszczanie na terenie Dworca może stanowić zagrożenie dla porządku publicznego (używek, chemikaliów, przedmiotów wielkogabarytowych </w:t>
      </w:r>
      <w:proofErr w:type="spellStart"/>
      <w:r w:rsidRPr="00C008E8">
        <w:rPr>
          <w:rFonts w:eastAsia="PMingLiU"/>
          <w:color w:val="auto"/>
          <w:kern w:val="3"/>
          <w:szCs w:val="24"/>
          <w:lang w:eastAsia="zh-TW" w:bidi="hi-IN"/>
        </w:rPr>
        <w:t>itp</w:t>
      </w:r>
      <w:proofErr w:type="spellEnd"/>
      <w:r w:rsidRPr="00C008E8">
        <w:rPr>
          <w:rFonts w:eastAsia="PMingLiU"/>
          <w:color w:val="auto"/>
          <w:kern w:val="3"/>
          <w:szCs w:val="24"/>
          <w:lang w:eastAsia="zh-TW" w:bidi="hi-IN"/>
        </w:rPr>
        <w:t xml:space="preserve">), </w:t>
      </w:r>
    </w:p>
    <w:p w:rsidR="00621181" w:rsidRPr="00C008E8" w:rsidRDefault="00621181" w:rsidP="0001661D">
      <w:pPr>
        <w:pStyle w:val="Akapitzlist"/>
        <w:widowControl w:val="0"/>
        <w:numPr>
          <w:ilvl w:val="0"/>
          <w:numId w:val="26"/>
        </w:numPr>
        <w:tabs>
          <w:tab w:val="left" w:pos="426"/>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zgodnie z definicją Rozporządzenia nr 1371/2007  Parlamentu Europejskiego i Rady z dnia 23 października 2007 r. dotyczącego praw i obowiązków pasażerów w ruchu kolejowym - art.3 pkt.15„osoba nie pełnosprawna” lub „osoba o ograniczonej sprawności ruchowej” oznacza każdą osobę której możliwość poruszania się jest ograniczona podczas korzystania z transportu na skutek jakiejkolwiek niesprawności fizycznej (zmysłowej lub ruchowej, trwałej lub przejściowej), upośledzenia lub niesprawności umysłowej lub na skutek wieku i której sytuacja wymaga specjalnej uwagi oraz dostosowania usług dostępnych dla wszystkich pasażerów do szczególnych potrzeb takiej osoby, </w:t>
      </w:r>
    </w:p>
    <w:p w:rsidR="00621181" w:rsidRPr="00C008E8" w:rsidRDefault="00C008E8" w:rsidP="0001661D">
      <w:pPr>
        <w:pStyle w:val="Akapitzlist"/>
        <w:widowControl w:val="0"/>
        <w:numPr>
          <w:ilvl w:val="0"/>
          <w:numId w:val="26"/>
        </w:numPr>
        <w:tabs>
          <w:tab w:val="left" w:pos="426"/>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lastRenderedPageBreak/>
        <w:t>pracownicy Wykonawcy</w:t>
      </w:r>
      <w:r w:rsidR="00621181" w:rsidRPr="00C008E8">
        <w:rPr>
          <w:rFonts w:eastAsia="PMingLiU"/>
          <w:color w:val="auto"/>
          <w:kern w:val="3"/>
          <w:szCs w:val="24"/>
          <w:lang w:eastAsia="zh-TW" w:bidi="hi-IN"/>
        </w:rPr>
        <w:t xml:space="preserve"> są zobowiązani do udzielania niezbędnej pomocy osobom wymienionym w pkt I ust. 1  litera l), </w:t>
      </w:r>
    </w:p>
    <w:p w:rsidR="00621181" w:rsidRPr="00C008E8" w:rsidRDefault="00621181" w:rsidP="0001661D">
      <w:pPr>
        <w:pStyle w:val="Akapitzlist"/>
        <w:widowControl w:val="0"/>
        <w:numPr>
          <w:ilvl w:val="0"/>
          <w:numId w:val="26"/>
        </w:numPr>
        <w:tabs>
          <w:tab w:val="left" w:pos="426"/>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oferent w terminie 2 dni od dnia zawarcia Umowy przez strony zainstaluje na własny koszt we wskazanych przez Zamawiającego miejscach czytniki elektronicznego systemu rejestracji wykonywanych patroli obiektu, w ilości niezbędnej do prawidłowej realizacji zadań  Wspomniany system rejestracji oparty będzie na programach podobnych lub zbliżonych do modelu </w:t>
      </w:r>
      <w:proofErr w:type="spellStart"/>
      <w:r w:rsidRPr="00C008E8">
        <w:rPr>
          <w:rFonts w:eastAsia="PMingLiU"/>
          <w:color w:val="auto"/>
          <w:kern w:val="3"/>
          <w:szCs w:val="24"/>
          <w:lang w:eastAsia="zh-TW" w:bidi="hi-IN"/>
        </w:rPr>
        <w:t>Seven</w:t>
      </w:r>
      <w:proofErr w:type="spellEnd"/>
      <w:r w:rsidRPr="00C008E8">
        <w:rPr>
          <w:rFonts w:eastAsia="PMingLiU"/>
          <w:color w:val="auto"/>
          <w:kern w:val="3"/>
          <w:szCs w:val="24"/>
          <w:lang w:eastAsia="zh-TW" w:bidi="hi-IN"/>
        </w:rPr>
        <w:t xml:space="preserve"> </w:t>
      </w:r>
      <w:proofErr w:type="spellStart"/>
      <w:r w:rsidRPr="00C008E8">
        <w:rPr>
          <w:rFonts w:eastAsia="PMingLiU"/>
          <w:color w:val="auto"/>
          <w:kern w:val="3"/>
          <w:szCs w:val="24"/>
          <w:lang w:eastAsia="zh-TW" w:bidi="hi-IN"/>
        </w:rPr>
        <w:t>Guard</w:t>
      </w:r>
      <w:proofErr w:type="spellEnd"/>
      <w:r w:rsidRPr="00C008E8">
        <w:rPr>
          <w:rFonts w:eastAsia="PMingLiU"/>
          <w:color w:val="auto"/>
          <w:kern w:val="3"/>
          <w:szCs w:val="24"/>
          <w:lang w:eastAsia="zh-TW" w:bidi="hi-IN"/>
        </w:rPr>
        <w:t xml:space="preserve">/Active </w:t>
      </w:r>
      <w:proofErr w:type="spellStart"/>
      <w:r w:rsidRPr="00C008E8">
        <w:rPr>
          <w:rFonts w:eastAsia="PMingLiU"/>
          <w:color w:val="auto"/>
          <w:kern w:val="3"/>
          <w:szCs w:val="24"/>
          <w:lang w:eastAsia="zh-TW" w:bidi="hi-IN"/>
        </w:rPr>
        <w:t>Guard</w:t>
      </w:r>
      <w:proofErr w:type="spellEnd"/>
      <w:r w:rsidRPr="00C008E8">
        <w:rPr>
          <w:rFonts w:eastAsia="PMingLiU"/>
          <w:color w:val="auto"/>
          <w:kern w:val="3"/>
          <w:szCs w:val="24"/>
          <w:lang w:eastAsia="zh-TW" w:bidi="hi-IN"/>
        </w:rPr>
        <w:t xml:space="preserve">, </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zamawiający otrzymuje, na wskazany w lit f) adres e-mail, codzienne raporty z dobowej aktywności osoby wykonującej usługę na  terenie Dworca; raport, o którym mowa Wykonawca przesyła do godziny 12 następnego dnia,</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usuwanie graffiti -  w przypadku nieobecności na terenie Dworca serwisu sprzątającego,</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zabezpieczanie miejsc zabrudzonych, śliskich/mokrych, oblodzonych, (w przypadku nieobecności na terenie Dworca serwisu sprzątającego),</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rozwieszanie rozkładów jazdy pociągów w zależności od potrzeb Zamawiającego,</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udzielanie pomocy podróżnym przy obsłudze wind pasażerskich,</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podejmowanie działań pomocowych w przypadku unieruchomienia osób w windzie,</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 xml:space="preserve">w miarę posiadanych umiejętności udzielanie pierwszej pomocy przedmedycznej, </w:t>
      </w:r>
      <w:r w:rsidRPr="00C008E8">
        <w:rPr>
          <w:rFonts w:eastAsia="PMingLiU"/>
          <w:color w:val="auto"/>
          <w:kern w:val="3"/>
          <w:szCs w:val="24"/>
          <w:lang w:eastAsia="zh-TW" w:bidi="hi-IN"/>
        </w:rPr>
        <w:br/>
        <w:t>z równoczesnym powiadomieniem stosownych służb ratowniczych,</w:t>
      </w:r>
    </w:p>
    <w:p w:rsidR="00621181" w:rsidRPr="00C008E8" w:rsidRDefault="00621181" w:rsidP="003D5D87">
      <w:pPr>
        <w:pStyle w:val="Akapitzlist"/>
        <w:widowControl w:val="0"/>
        <w:numPr>
          <w:ilvl w:val="0"/>
          <w:numId w:val="26"/>
        </w:numPr>
        <w:tabs>
          <w:tab w:val="left" w:pos="426"/>
          <w:tab w:val="left" w:pos="1843"/>
        </w:tabs>
        <w:suppressAutoHyphens/>
        <w:autoSpaceDN w:val="0"/>
        <w:spacing w:after="0" w:line="276" w:lineRule="auto"/>
        <w:ind w:left="851"/>
        <w:jc w:val="left"/>
        <w:textAlignment w:val="baseline"/>
        <w:rPr>
          <w:rFonts w:eastAsia="PMingLiU"/>
          <w:color w:val="auto"/>
          <w:kern w:val="3"/>
          <w:szCs w:val="24"/>
          <w:lang w:eastAsia="zh-TW" w:bidi="hi-IN"/>
        </w:rPr>
      </w:pPr>
      <w:r w:rsidRPr="00C008E8">
        <w:rPr>
          <w:rFonts w:eastAsia="PMingLiU"/>
          <w:color w:val="auto"/>
          <w:kern w:val="3"/>
          <w:szCs w:val="24"/>
          <w:lang w:eastAsia="zh-TW" w:bidi="hi-IN"/>
        </w:rPr>
        <w:t>podczas wykonywania obowiązków służbowych pracownikom Wykonawcy przysługują uprawnienia do legitymowania osób dopuszczających się dewastacji mienia stanowiącego własność Gminy Miasta Toruń lub Zamawiającego.</w:t>
      </w:r>
    </w:p>
    <w:p w:rsidR="00621181" w:rsidRPr="00621181" w:rsidRDefault="00621181" w:rsidP="003D5D87">
      <w:pPr>
        <w:tabs>
          <w:tab w:val="left" w:pos="426"/>
          <w:tab w:val="left" w:pos="1843"/>
        </w:tabs>
        <w:suppressAutoHyphens/>
        <w:spacing w:after="0" w:line="276" w:lineRule="auto"/>
        <w:ind w:left="851" w:firstLine="0"/>
        <w:rPr>
          <w:rFonts w:eastAsia="PMingLiU"/>
          <w:color w:val="auto"/>
          <w:kern w:val="3"/>
          <w:szCs w:val="24"/>
          <w:lang w:eastAsia="zh-TW" w:bidi="hi-IN"/>
        </w:rPr>
      </w:pPr>
    </w:p>
    <w:p w:rsidR="00621181" w:rsidRPr="00621181" w:rsidRDefault="00621181" w:rsidP="00F02E2D">
      <w:pPr>
        <w:suppressAutoHyphens/>
        <w:spacing w:after="0" w:line="276" w:lineRule="auto"/>
        <w:ind w:left="567" w:right="-143" w:firstLine="0"/>
        <w:rPr>
          <w:rFonts w:eastAsia="PMingLiU"/>
          <w:color w:val="auto"/>
          <w:kern w:val="3"/>
          <w:szCs w:val="24"/>
          <w:u w:val="single"/>
          <w:lang w:eastAsia="zh-TW" w:bidi="hi-IN"/>
        </w:rPr>
      </w:pPr>
      <w:r w:rsidRPr="00621181">
        <w:rPr>
          <w:rFonts w:eastAsia="PMingLiU"/>
          <w:color w:val="auto"/>
          <w:kern w:val="3"/>
          <w:szCs w:val="24"/>
          <w:u w:val="single"/>
          <w:lang w:eastAsia="zh-TW" w:bidi="hi-IN"/>
        </w:rPr>
        <w:t xml:space="preserve">W zakresie wykorzystywania patrolu interwencyjnego Zamawiający przewiduje angażowanie tej formy ochrony fizycznej w sytuacjach konieczności podjęcia działań </w:t>
      </w:r>
      <w:r w:rsidRPr="00621181">
        <w:rPr>
          <w:rFonts w:eastAsia="PMingLiU"/>
          <w:color w:val="auto"/>
          <w:kern w:val="3"/>
          <w:szCs w:val="24"/>
          <w:u w:val="single"/>
          <w:lang w:eastAsia="zh-TW" w:bidi="hi-IN"/>
        </w:rPr>
        <w:br/>
        <w:t xml:space="preserve">o charakterze prewencyjnym, zagrożenia mienia, zagrożenia dla życia i zdrowia ludzi. </w:t>
      </w:r>
      <w:r w:rsidRPr="00621181">
        <w:rPr>
          <w:rFonts w:eastAsia="PMingLiU"/>
          <w:color w:val="auto"/>
          <w:kern w:val="3"/>
          <w:szCs w:val="24"/>
          <w:lang w:eastAsia="zh-TW" w:bidi="hi-IN"/>
        </w:rPr>
        <w:t xml:space="preserve">Wykorzystywanie patrolu interwencyjnego dotyczyć będzie obiektu Dworca w Toruniu </w:t>
      </w:r>
      <w:r w:rsidRPr="00621181">
        <w:rPr>
          <w:rFonts w:eastAsia="PMingLiU"/>
          <w:color w:val="auto"/>
          <w:kern w:val="3"/>
          <w:szCs w:val="24"/>
          <w:lang w:eastAsia="zh-TW" w:bidi="hi-IN"/>
        </w:rPr>
        <w:br/>
        <w:t>ul. Kujawska 1,</w:t>
      </w:r>
    </w:p>
    <w:p w:rsidR="00621181" w:rsidRDefault="00621181" w:rsidP="00F02E2D">
      <w:pPr>
        <w:suppressAutoHyphens/>
        <w:spacing w:after="0" w:line="276" w:lineRule="auto"/>
        <w:ind w:left="567" w:right="-143" w:firstLine="0"/>
        <w:rPr>
          <w:rFonts w:eastAsia="PMingLiU"/>
          <w:color w:val="auto"/>
          <w:kern w:val="3"/>
          <w:szCs w:val="24"/>
          <w:lang w:eastAsia="zh-TW" w:bidi="hi-IN"/>
        </w:rPr>
      </w:pPr>
      <w:r w:rsidRPr="00621181">
        <w:rPr>
          <w:rFonts w:eastAsia="PMingLiU"/>
          <w:color w:val="auto"/>
          <w:kern w:val="3"/>
          <w:szCs w:val="24"/>
          <w:lang w:eastAsia="zh-TW" w:bidi="hi-IN"/>
        </w:rPr>
        <w:t xml:space="preserve">Zamawiający zastrzega sobie możliwość objęcia ochroną fizyczną innych obiektów pozostających w zarządzie Spółki </w:t>
      </w:r>
      <w:proofErr w:type="spellStart"/>
      <w:r w:rsidRPr="00621181">
        <w:rPr>
          <w:rFonts w:eastAsia="PMingLiU"/>
          <w:color w:val="auto"/>
          <w:kern w:val="3"/>
          <w:szCs w:val="24"/>
          <w:lang w:eastAsia="zh-TW" w:bidi="hi-IN"/>
        </w:rPr>
        <w:t>Urbitor</w:t>
      </w:r>
      <w:proofErr w:type="spellEnd"/>
      <w:r w:rsidRPr="00621181">
        <w:rPr>
          <w:rFonts w:eastAsia="PMingLiU"/>
          <w:color w:val="auto"/>
          <w:kern w:val="3"/>
          <w:szCs w:val="24"/>
          <w:lang w:eastAsia="zh-TW" w:bidi="hi-IN"/>
        </w:rPr>
        <w:t xml:space="preserve"> w trakcie trwania Umowy regulującej dotychczasowe miejsca jej wykonywania. Informację o konieczności rozszerzenia zakresu ochrony mienia Spółki Zamawiający przekaże Wykonawcy nie później niż 5 dni roboczych przed planowanym rozpoczęciem ochrony nowego obiektu. Dodatkowy zakres zadań Wykonawcy określony zostanie Aneksem do Umowy, wynagrodzenie Wykonawcy zostanie powiększone na podstawie przedstawionej kalkulacji kosztów.</w:t>
      </w:r>
    </w:p>
    <w:p w:rsidR="00365D0F" w:rsidRDefault="00365D0F" w:rsidP="00F02E2D">
      <w:pPr>
        <w:suppressAutoHyphens/>
        <w:spacing w:after="0" w:line="276" w:lineRule="auto"/>
        <w:ind w:left="567" w:right="-143" w:firstLine="0"/>
        <w:rPr>
          <w:rFonts w:eastAsia="PMingLiU"/>
          <w:color w:val="auto"/>
          <w:kern w:val="3"/>
          <w:szCs w:val="24"/>
          <w:lang w:eastAsia="zh-TW" w:bidi="hi-IN"/>
        </w:rPr>
      </w:pPr>
    </w:p>
    <w:p w:rsidR="00621181" w:rsidRPr="00621181" w:rsidRDefault="00621181" w:rsidP="003D5D87">
      <w:pPr>
        <w:widowControl w:val="0"/>
        <w:suppressAutoHyphens/>
        <w:autoSpaceDN w:val="0"/>
        <w:spacing w:after="0" w:line="276" w:lineRule="auto"/>
        <w:ind w:left="851" w:firstLine="0"/>
        <w:textAlignment w:val="baseline"/>
        <w:rPr>
          <w:rFonts w:eastAsia="PMingLiU"/>
          <w:color w:val="auto"/>
          <w:kern w:val="3"/>
          <w:szCs w:val="24"/>
          <w:lang w:eastAsia="zh-TW" w:bidi="hi-IN"/>
        </w:rPr>
      </w:pPr>
    </w:p>
    <w:p w:rsidR="00621181" w:rsidRPr="00621181" w:rsidRDefault="00BB16A5" w:rsidP="00365D0F">
      <w:pPr>
        <w:widowControl w:val="0"/>
        <w:suppressAutoHyphens/>
        <w:autoSpaceDN w:val="0"/>
        <w:spacing w:after="0" w:line="276" w:lineRule="auto"/>
        <w:ind w:left="0" w:firstLine="0"/>
        <w:jc w:val="left"/>
        <w:textAlignment w:val="baseline"/>
        <w:rPr>
          <w:rFonts w:eastAsia="Calibri"/>
          <w:b/>
          <w:color w:val="auto"/>
          <w:kern w:val="3"/>
          <w:szCs w:val="24"/>
          <w:u w:val="single"/>
          <w:lang w:eastAsia="zh-TW" w:bidi="hi-IN"/>
        </w:rPr>
      </w:pPr>
      <w:r>
        <w:rPr>
          <w:rFonts w:eastAsia="Calibri"/>
          <w:b/>
          <w:color w:val="auto"/>
          <w:kern w:val="3"/>
          <w:szCs w:val="24"/>
          <w:u w:val="single"/>
          <w:lang w:eastAsia="zh-TW" w:bidi="hi-IN"/>
        </w:rPr>
        <w:t xml:space="preserve">2. </w:t>
      </w:r>
      <w:r w:rsidR="00621181" w:rsidRPr="00621181">
        <w:rPr>
          <w:rFonts w:eastAsia="Calibri"/>
          <w:b/>
          <w:color w:val="auto"/>
          <w:kern w:val="3"/>
          <w:szCs w:val="24"/>
          <w:u w:val="single"/>
          <w:lang w:eastAsia="zh-TW" w:bidi="hi-IN"/>
        </w:rPr>
        <w:t>Centrum Hurtowe, Toruń, ul. Grudziądzka 161 -165</w:t>
      </w:r>
    </w:p>
    <w:p w:rsidR="00621181" w:rsidRPr="00621181" w:rsidRDefault="00621181" w:rsidP="003D5D87">
      <w:pPr>
        <w:widowControl w:val="0"/>
        <w:suppressAutoHyphens/>
        <w:autoSpaceDN w:val="0"/>
        <w:spacing w:after="0" w:line="276" w:lineRule="auto"/>
        <w:ind w:left="851" w:firstLine="0"/>
        <w:textAlignment w:val="baseline"/>
        <w:rPr>
          <w:rFonts w:eastAsia="Calibri"/>
          <w:b/>
          <w:color w:val="auto"/>
          <w:kern w:val="3"/>
          <w:szCs w:val="24"/>
          <w:u w:val="single"/>
          <w:lang w:eastAsia="zh-TW" w:bidi="hi-IN"/>
        </w:rPr>
      </w:pPr>
    </w:p>
    <w:p w:rsidR="00621181" w:rsidRPr="00621181" w:rsidRDefault="00621181" w:rsidP="003D5D87">
      <w:pPr>
        <w:widowControl w:val="0"/>
        <w:suppressAutoHyphens/>
        <w:autoSpaceDN w:val="0"/>
        <w:spacing w:after="0" w:line="276" w:lineRule="auto"/>
        <w:ind w:left="851" w:firstLine="0"/>
        <w:textAlignment w:val="baseline"/>
        <w:rPr>
          <w:rFonts w:eastAsia="PMingLiU"/>
          <w:color w:val="auto"/>
          <w:kern w:val="3"/>
          <w:szCs w:val="24"/>
          <w:lang w:eastAsia="zh-TW" w:bidi="hi-IN"/>
        </w:rPr>
      </w:pPr>
      <w:r w:rsidRPr="00621181">
        <w:rPr>
          <w:rFonts w:eastAsia="PMingLiU"/>
          <w:color w:val="auto"/>
          <w:kern w:val="3"/>
          <w:szCs w:val="24"/>
          <w:lang w:eastAsia="zh-TW" w:bidi="hi-IN"/>
        </w:rPr>
        <w:t>Ochrona i dozór przy ul. Grudziądzkiej 161-165 wykonywany będzie jednoosobowo codziennie w godz. od 17.00 do 6.00 następnego dnia – łącznie 4 342 godzin</w:t>
      </w:r>
    </w:p>
    <w:p w:rsidR="00621181" w:rsidRPr="00621181" w:rsidRDefault="00621181" w:rsidP="003D5D87">
      <w:pPr>
        <w:widowControl w:val="0"/>
        <w:suppressAutoHyphens/>
        <w:autoSpaceDN w:val="0"/>
        <w:spacing w:after="0" w:line="276" w:lineRule="auto"/>
        <w:ind w:left="851" w:right="64" w:hanging="10"/>
        <w:textAlignment w:val="baseline"/>
        <w:rPr>
          <w:kern w:val="3"/>
          <w:szCs w:val="24"/>
          <w:u w:val="single"/>
          <w:lang w:bidi="hi-IN"/>
        </w:rPr>
      </w:pPr>
      <w:r w:rsidRPr="00621181">
        <w:rPr>
          <w:kern w:val="3"/>
          <w:szCs w:val="24"/>
          <w:u w:val="single"/>
          <w:lang w:bidi="hi-IN"/>
        </w:rPr>
        <w:t>Pracownicy Wykonawcy  zobowiązani są do:</w:t>
      </w:r>
    </w:p>
    <w:p w:rsidR="00621181" w:rsidRPr="00621181" w:rsidRDefault="00621181" w:rsidP="003D5D87">
      <w:pPr>
        <w:widowControl w:val="0"/>
        <w:numPr>
          <w:ilvl w:val="2"/>
          <w:numId w:val="23"/>
        </w:numPr>
        <w:tabs>
          <w:tab w:val="left" w:pos="426"/>
        </w:tabs>
        <w:suppressAutoHyphens/>
        <w:autoSpaceDN w:val="0"/>
        <w:spacing w:after="0" w:line="276" w:lineRule="auto"/>
        <w:ind w:left="851" w:right="64"/>
        <w:jc w:val="left"/>
        <w:textAlignment w:val="baseline"/>
        <w:rPr>
          <w:kern w:val="3"/>
          <w:szCs w:val="24"/>
          <w:lang w:bidi="hi-IN"/>
        </w:rPr>
      </w:pPr>
      <w:r w:rsidRPr="00621181">
        <w:rPr>
          <w:kern w:val="3"/>
          <w:szCs w:val="24"/>
          <w:lang w:bidi="hi-IN"/>
        </w:rPr>
        <w:t xml:space="preserve">Podejmowania wszelkich czynności zgodnych z prawem z wyjątkiem takich, które </w:t>
      </w:r>
      <w:r w:rsidRPr="00621181">
        <w:rPr>
          <w:kern w:val="3"/>
          <w:szCs w:val="24"/>
          <w:lang w:bidi="hi-IN"/>
        </w:rPr>
        <w:lastRenderedPageBreak/>
        <w:t>zagrażają utratą życia, zdrowia lub ciężkim uszkodzeniem ciała, mających na celu zapobieżenie kradzieży z włamaniem mienia znajdującego się na dozorowanym terenie;</w:t>
      </w:r>
    </w:p>
    <w:p w:rsidR="00621181" w:rsidRPr="00621181" w:rsidRDefault="00621181" w:rsidP="003D5D87">
      <w:pPr>
        <w:widowControl w:val="0"/>
        <w:numPr>
          <w:ilvl w:val="2"/>
          <w:numId w:val="23"/>
        </w:numPr>
        <w:tabs>
          <w:tab w:val="left" w:pos="426"/>
        </w:tabs>
        <w:suppressAutoHyphens/>
        <w:autoSpaceDN w:val="0"/>
        <w:spacing w:after="0" w:line="276" w:lineRule="auto"/>
        <w:ind w:left="851" w:right="64"/>
        <w:jc w:val="left"/>
        <w:textAlignment w:val="baseline"/>
        <w:rPr>
          <w:kern w:val="3"/>
          <w:szCs w:val="24"/>
          <w:lang w:bidi="hi-IN"/>
        </w:rPr>
      </w:pPr>
      <w:r w:rsidRPr="00621181">
        <w:rPr>
          <w:kern w:val="3"/>
          <w:szCs w:val="24"/>
          <w:lang w:bidi="hi-IN"/>
        </w:rPr>
        <w:t>Zatrzymania sprawcy na gorącym uczynku lub w bezpośrednim pościgu, ustalenie danych personalnych sprawcy.</w:t>
      </w:r>
    </w:p>
    <w:p w:rsidR="00621181" w:rsidRPr="00621181" w:rsidRDefault="00621181" w:rsidP="003D5D87">
      <w:pPr>
        <w:widowControl w:val="0"/>
        <w:suppressAutoHyphens/>
        <w:autoSpaceDN w:val="0"/>
        <w:spacing w:after="0" w:line="276" w:lineRule="auto"/>
        <w:ind w:left="851" w:right="64" w:hanging="10"/>
        <w:textAlignment w:val="baseline"/>
        <w:rPr>
          <w:kern w:val="3"/>
          <w:szCs w:val="24"/>
          <w:lang w:bidi="hi-IN"/>
        </w:rPr>
      </w:pPr>
    </w:p>
    <w:p w:rsidR="00621181" w:rsidRPr="00621181" w:rsidRDefault="00621181" w:rsidP="00621181">
      <w:pPr>
        <w:widowControl w:val="0"/>
        <w:suppressAutoHyphens/>
        <w:autoSpaceDN w:val="0"/>
        <w:spacing w:after="0" w:line="276" w:lineRule="auto"/>
        <w:ind w:left="10" w:right="64" w:hanging="10"/>
        <w:textAlignment w:val="baseline"/>
        <w:rPr>
          <w:kern w:val="3"/>
          <w:szCs w:val="24"/>
          <w:lang w:bidi="hi-IN"/>
        </w:rPr>
      </w:pPr>
      <w:r w:rsidRPr="00621181">
        <w:rPr>
          <w:kern w:val="3"/>
          <w:szCs w:val="24"/>
          <w:u w:val="single"/>
          <w:lang w:bidi="hi-IN"/>
        </w:rPr>
        <w:t>Szczegółowy zakres obowiązków przedstawia się następująco</w:t>
      </w:r>
      <w:r w:rsidRPr="00621181">
        <w:rPr>
          <w:kern w:val="3"/>
          <w:szCs w:val="24"/>
          <w:lang w:bidi="hi-IN"/>
        </w:rPr>
        <w:t>:</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Obchód i przegląd całego dozorowanego terenu i zapoznanie się ze stanem zabezpieczenia znajdujących się tam obiektów przed rozpoczęciem dozoru i zgłoszenie ewentualnych uwag osobie upoważnionej przez Zleceniodawcę;</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Zamkniecie bram wjazdowych na teren Centrum Hurtowego;</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Dokonywanie systematycznych obchodów dozorowanego terenu w zakresie zapewniającym całkowite jego bezpieczeństwo;</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 xml:space="preserve">Niezwłoczne powiadomienie Zamawiającego o stwierdzonych nieprawidłowościach </w:t>
      </w:r>
      <w:r w:rsidRPr="00621181">
        <w:rPr>
          <w:kern w:val="3"/>
          <w:szCs w:val="24"/>
          <w:lang w:bidi="hi-IN"/>
        </w:rPr>
        <w:br/>
        <w:t>i naruszeniach zabezpieczenia mienia;</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Niezwłoczne powiadomienie organów policji o usiłowaniu lub dokonanych przestępstwach ujawnionych w związku z wykonywaniem dozoru; niezwłoczne powiadomienie straży pożarnej o zauważonym niebezpieczeństwie pożarowym;</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 xml:space="preserve">Dokonywanie zapisów w książce dozoru zawierających szczegółowe dane </w:t>
      </w:r>
      <w:r w:rsidRPr="00621181">
        <w:rPr>
          <w:kern w:val="3"/>
          <w:szCs w:val="24"/>
          <w:lang w:bidi="hi-IN"/>
        </w:rPr>
        <w:br/>
        <w:t>o podejmowanych czynnościach</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 xml:space="preserve">W książce dozoru osoba wykonująca dozór odnotowuje: swoje imię i nazwisko, datę </w:t>
      </w:r>
      <w:r w:rsidRPr="00621181">
        <w:rPr>
          <w:kern w:val="3"/>
          <w:szCs w:val="24"/>
          <w:lang w:bidi="hi-IN"/>
        </w:rPr>
        <w:br/>
        <w:t>i dokładną godzinę rozpoczęcia dyżuru, przyjęcie dozorowanego terenu —/bez uwag lub ewentualne uwagi/, przebieg dyżuru /wykonane czynności, podejmowane decyzje, otrzymane informacje i polecenia związane z dozorem z podaniem ich daty i dokładnej godziny, personalia osób wpuszczanych na dozorowany teren, a także datę, godzinę wejścia i wyjścia.</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 xml:space="preserve">Książka dozoru przygotowana przez Wykonawcę powinna zawierać ponumerowane </w:t>
      </w:r>
      <w:r w:rsidRPr="00621181">
        <w:rPr>
          <w:kern w:val="3"/>
          <w:szCs w:val="24"/>
          <w:lang w:bidi="hi-IN"/>
        </w:rPr>
        <w:br/>
        <w:t>w kolejności i opatrzone pieczęcią Wykonawcy, strony, podzielone na rubryki wg ustalonego wzoru zaakceptowanego przez Zamawiającego.</w:t>
      </w:r>
    </w:p>
    <w:p w:rsidR="00621181" w:rsidRP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Zamawiający przekaże Wykonawcy, najpóźniej w chwili rozpoczęcia dozoru imienny wykaz osób mających stałe prawo wstępu i przebywania na dozorowanym terenie.</w:t>
      </w:r>
    </w:p>
    <w:p w:rsidR="00621181" w:rsidRDefault="00621181" w:rsidP="00621181">
      <w:pPr>
        <w:widowControl w:val="0"/>
        <w:numPr>
          <w:ilvl w:val="0"/>
          <w:numId w:val="25"/>
        </w:numPr>
        <w:suppressAutoHyphens/>
        <w:autoSpaceDN w:val="0"/>
        <w:spacing w:after="0" w:line="276" w:lineRule="auto"/>
        <w:ind w:left="426" w:right="64" w:hanging="426"/>
        <w:jc w:val="left"/>
        <w:textAlignment w:val="baseline"/>
        <w:rPr>
          <w:kern w:val="3"/>
          <w:szCs w:val="24"/>
          <w:lang w:bidi="hi-IN"/>
        </w:rPr>
      </w:pPr>
      <w:r w:rsidRPr="00621181">
        <w:rPr>
          <w:kern w:val="3"/>
          <w:szCs w:val="24"/>
          <w:lang w:bidi="hi-IN"/>
        </w:rPr>
        <w:t xml:space="preserve">Osoba wykonująca dozór przy ul. Grudziądzkiej 161-165 zamyka wszystkie bramy </w:t>
      </w:r>
      <w:r w:rsidRPr="00621181">
        <w:rPr>
          <w:kern w:val="3"/>
          <w:szCs w:val="24"/>
          <w:lang w:bidi="hi-IN"/>
        </w:rPr>
        <w:br/>
        <w:t>o godzinie 17.00, a otwiera je o godzinie 6.00 następnego dnia; w tym czasie wpuszcza na dozorowany teren wyłącznie dzierżawców pomieszczeń i lokali ulokowanych na terenie Centrum Hurtowego przy ul. Grudziądzkiej 161-165, pozostałe osoby (nie znajdujące się w wykazie), wyłącznie po dokonaniu odpowiedniego wpisu do księgi dozoru.</w:t>
      </w:r>
    </w:p>
    <w:p w:rsidR="00D446B2" w:rsidRPr="002C6B9C" w:rsidRDefault="004F7D61" w:rsidP="002C6B9C">
      <w:pPr>
        <w:pStyle w:val="Akapitzlist"/>
        <w:numPr>
          <w:ilvl w:val="0"/>
          <w:numId w:val="25"/>
        </w:numPr>
        <w:ind w:left="426"/>
        <w:rPr>
          <w:kern w:val="3"/>
          <w:szCs w:val="24"/>
          <w:lang w:bidi="hi-IN"/>
        </w:rPr>
      </w:pPr>
      <w:r>
        <w:rPr>
          <w:kern w:val="3"/>
          <w:szCs w:val="24"/>
          <w:lang w:bidi="hi-IN"/>
        </w:rPr>
        <w:t>P</w:t>
      </w:r>
      <w:r w:rsidR="00D446B2">
        <w:rPr>
          <w:kern w:val="3"/>
          <w:szCs w:val="24"/>
          <w:lang w:bidi="hi-IN"/>
        </w:rPr>
        <w:t>atrolowanie terenu obiektu</w:t>
      </w:r>
      <w:r w:rsidR="00D446B2" w:rsidRPr="00D446B2">
        <w:rPr>
          <w:kern w:val="3"/>
          <w:szCs w:val="24"/>
          <w:lang w:bidi="hi-IN"/>
        </w:rPr>
        <w:t xml:space="preserve"> prowadzone</w:t>
      </w:r>
      <w:r w:rsidR="00D446B2">
        <w:rPr>
          <w:kern w:val="3"/>
          <w:szCs w:val="24"/>
          <w:lang w:bidi="hi-IN"/>
        </w:rPr>
        <w:t xml:space="preserve"> jest</w:t>
      </w:r>
      <w:r w:rsidR="00D446B2" w:rsidRPr="00D446B2">
        <w:rPr>
          <w:kern w:val="3"/>
          <w:szCs w:val="24"/>
          <w:lang w:bidi="hi-IN"/>
        </w:rPr>
        <w:t xml:space="preserve"> wg harmonogramu ustalonego z Zamawiającym, wykonywane na każdej zmianie we wszystkie ustalone dni roku kalendarzowego przez pracowników ochrony, umundurowanych w sposób identyfikujący ich jako służbę ochrony, zaopatrzonych w czytelne identyfikatory, wyposażonych w środki łączności oraz środki przymusu bezpośredniego, </w:t>
      </w:r>
    </w:p>
    <w:p w:rsidR="00621181" w:rsidRPr="00621181" w:rsidRDefault="00621181" w:rsidP="00621181">
      <w:pPr>
        <w:widowControl w:val="0"/>
        <w:suppressAutoHyphens/>
        <w:autoSpaceDN w:val="0"/>
        <w:spacing w:after="0" w:line="276" w:lineRule="auto"/>
        <w:ind w:left="0" w:right="64" w:firstLine="0"/>
        <w:textAlignment w:val="baseline"/>
        <w:rPr>
          <w:rFonts w:eastAsia="PMingLiU"/>
          <w:b/>
          <w:color w:val="auto"/>
          <w:kern w:val="3"/>
          <w:szCs w:val="24"/>
          <w:u w:val="single"/>
          <w:lang w:eastAsia="zh-TW" w:bidi="hi-IN"/>
        </w:rPr>
      </w:pPr>
    </w:p>
    <w:p w:rsidR="00621181" w:rsidRPr="00621181" w:rsidRDefault="00BB16A5" w:rsidP="00BB16A5">
      <w:pPr>
        <w:widowControl w:val="0"/>
        <w:suppressAutoHyphens/>
        <w:autoSpaceDN w:val="0"/>
        <w:spacing w:after="0" w:line="276" w:lineRule="auto"/>
        <w:ind w:left="0" w:right="64" w:firstLine="0"/>
        <w:jc w:val="left"/>
        <w:textAlignment w:val="baseline"/>
        <w:rPr>
          <w:kern w:val="3"/>
          <w:szCs w:val="24"/>
          <w:lang w:bidi="hi-IN"/>
        </w:rPr>
      </w:pPr>
      <w:r>
        <w:rPr>
          <w:rFonts w:eastAsia="Calibri"/>
          <w:b/>
          <w:color w:val="auto"/>
          <w:kern w:val="3"/>
          <w:szCs w:val="24"/>
          <w:u w:val="single"/>
          <w:lang w:eastAsia="zh-TW" w:bidi="hi-IN"/>
        </w:rPr>
        <w:t xml:space="preserve">3. </w:t>
      </w:r>
      <w:r w:rsidR="00621181" w:rsidRPr="00621181">
        <w:rPr>
          <w:rFonts w:eastAsia="Calibri"/>
          <w:b/>
          <w:color w:val="auto"/>
          <w:kern w:val="3"/>
          <w:szCs w:val="24"/>
          <w:u w:val="single"/>
          <w:lang w:eastAsia="zh-TW" w:bidi="hi-IN"/>
        </w:rPr>
        <w:t>Imprezy wystawowe organizowane na terenie miasta Torunia.</w:t>
      </w:r>
    </w:p>
    <w:p w:rsidR="00917890" w:rsidRDefault="00621181" w:rsidP="00621181">
      <w:pPr>
        <w:widowControl w:val="0"/>
        <w:suppressAutoHyphens/>
        <w:autoSpaceDN w:val="0"/>
        <w:spacing w:after="0" w:line="276" w:lineRule="auto"/>
        <w:ind w:left="10" w:right="64" w:hanging="10"/>
        <w:textAlignment w:val="baseline"/>
        <w:rPr>
          <w:rFonts w:eastAsia="PMingLiU"/>
          <w:color w:val="auto"/>
          <w:kern w:val="3"/>
          <w:szCs w:val="24"/>
          <w:lang w:eastAsia="zh-TW" w:bidi="hi-IN"/>
        </w:rPr>
      </w:pPr>
      <w:r w:rsidRPr="00621181">
        <w:rPr>
          <w:rFonts w:eastAsia="PMingLiU"/>
          <w:color w:val="auto"/>
          <w:kern w:val="3"/>
          <w:szCs w:val="24"/>
          <w:lang w:eastAsia="zh-TW" w:bidi="hi-IN"/>
        </w:rPr>
        <w:lastRenderedPageBreak/>
        <w:t xml:space="preserve">Ochrona fizyczna podczas wymienionych poniżej imprez pełniona będzie jednoosobowo. Zamawiający nie wymaga pracowników ze świadectwem kwalifikacji. Służba będzie pełniona przed rozpoczęciem imprez oraz po ich zakończeniu. </w:t>
      </w:r>
      <w:r w:rsidR="002C6B9C">
        <w:rPr>
          <w:rFonts w:eastAsia="PMingLiU"/>
          <w:color w:val="auto"/>
          <w:kern w:val="3"/>
          <w:szCs w:val="24"/>
          <w:lang w:eastAsia="zh-TW" w:bidi="hi-IN"/>
        </w:rPr>
        <w:t xml:space="preserve">Pracownicy Wykonawcy są umundurowani w sposób identyfikujący ich jako służbę ochrony, zaopatrzeni w czytelne </w:t>
      </w:r>
      <w:proofErr w:type="spellStart"/>
      <w:r w:rsidR="002C6B9C">
        <w:rPr>
          <w:rFonts w:eastAsia="PMingLiU"/>
          <w:color w:val="auto"/>
          <w:kern w:val="3"/>
          <w:szCs w:val="24"/>
          <w:lang w:eastAsia="zh-TW" w:bidi="hi-IN"/>
        </w:rPr>
        <w:t>idetyfikatory</w:t>
      </w:r>
      <w:proofErr w:type="spellEnd"/>
      <w:r w:rsidR="002C6B9C">
        <w:rPr>
          <w:rFonts w:eastAsia="PMingLiU"/>
          <w:color w:val="auto"/>
          <w:kern w:val="3"/>
          <w:szCs w:val="24"/>
          <w:lang w:eastAsia="zh-TW" w:bidi="hi-IN"/>
        </w:rPr>
        <w:t>, wyposażeni w środki łączności i środki przymusu bezpośredniego.</w:t>
      </w:r>
    </w:p>
    <w:p w:rsidR="00621181" w:rsidRPr="00621181" w:rsidRDefault="00621181" w:rsidP="00621181">
      <w:pPr>
        <w:widowControl w:val="0"/>
        <w:suppressAutoHyphens/>
        <w:autoSpaceDN w:val="0"/>
        <w:spacing w:after="0" w:line="276" w:lineRule="auto"/>
        <w:ind w:left="10" w:right="64" w:hanging="10"/>
        <w:textAlignment w:val="baseline"/>
        <w:rPr>
          <w:rFonts w:eastAsia="PMingLiU"/>
          <w:color w:val="auto"/>
          <w:kern w:val="3"/>
          <w:szCs w:val="24"/>
          <w:lang w:eastAsia="zh-TW" w:bidi="hi-IN"/>
        </w:rPr>
      </w:pPr>
      <w:r w:rsidRPr="00621181">
        <w:rPr>
          <w:rFonts w:eastAsia="PMingLiU"/>
          <w:color w:val="auto"/>
          <w:kern w:val="3"/>
          <w:szCs w:val="24"/>
          <w:lang w:eastAsia="zh-TW" w:bidi="hi-IN"/>
        </w:rPr>
        <w:t>Harmonogram planowanych imprez wraz z wyliczeniem godzin, przedstawia się następująco:</w:t>
      </w:r>
    </w:p>
    <w:p w:rsidR="00621181" w:rsidRPr="00621181" w:rsidRDefault="00621181" w:rsidP="00621181">
      <w:pPr>
        <w:widowControl w:val="0"/>
        <w:suppressAutoHyphens/>
        <w:autoSpaceDN w:val="0"/>
        <w:spacing w:after="13" w:line="360" w:lineRule="auto"/>
        <w:ind w:left="10" w:right="64" w:hanging="10"/>
        <w:textAlignment w:val="baseline"/>
        <w:rPr>
          <w:rFonts w:eastAsia="PMingLiU"/>
          <w:color w:val="auto"/>
          <w:kern w:val="3"/>
          <w:szCs w:val="24"/>
          <w:lang w:eastAsia="zh-TW" w:bidi="hi-IN"/>
        </w:rPr>
      </w:pPr>
    </w:p>
    <w:tbl>
      <w:tblPr>
        <w:tblpPr w:leftFromText="141" w:rightFromText="141" w:vertAnchor="text" w:horzAnchor="margin" w:tblpXSpec="center" w:tblpYSpec="bottom"/>
        <w:tblW w:w="9922" w:type="dxa"/>
        <w:tblLayout w:type="fixed"/>
        <w:tblCellMar>
          <w:left w:w="70" w:type="dxa"/>
          <w:right w:w="70" w:type="dxa"/>
        </w:tblCellMar>
        <w:tblLook w:val="0000" w:firstRow="0" w:lastRow="0" w:firstColumn="0" w:lastColumn="0" w:noHBand="0" w:noVBand="0"/>
      </w:tblPr>
      <w:tblGrid>
        <w:gridCol w:w="3402"/>
        <w:gridCol w:w="1984"/>
        <w:gridCol w:w="1701"/>
        <w:gridCol w:w="1560"/>
        <w:gridCol w:w="1275"/>
      </w:tblGrid>
      <w:tr w:rsidR="00621181" w:rsidRPr="00621181" w:rsidTr="00AB2D56">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b/>
                <w:bCs/>
                <w:kern w:val="3"/>
                <w:sz w:val="18"/>
                <w:szCs w:val="18"/>
                <w:lang w:eastAsia="zh-TW" w:bidi="hi-IN"/>
              </w:rPr>
            </w:pPr>
            <w:r w:rsidRPr="00621181">
              <w:rPr>
                <w:rFonts w:eastAsia="PMingLiU"/>
                <w:b/>
                <w:bCs/>
                <w:kern w:val="3"/>
                <w:sz w:val="18"/>
                <w:szCs w:val="18"/>
                <w:lang w:eastAsia="zh-TW" w:bidi="hi-IN"/>
              </w:rPr>
              <w:t>Nazwa imprezy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b/>
                <w:bCs/>
                <w:kern w:val="3"/>
                <w:sz w:val="18"/>
                <w:szCs w:val="18"/>
                <w:lang w:eastAsia="zh-TW" w:bidi="hi-IN"/>
              </w:rPr>
            </w:pPr>
            <w:r w:rsidRPr="00621181">
              <w:rPr>
                <w:rFonts w:eastAsia="PMingLiU"/>
                <w:b/>
                <w:bCs/>
                <w:kern w:val="3"/>
                <w:sz w:val="18"/>
                <w:szCs w:val="18"/>
                <w:lang w:eastAsia="zh-TW" w:bidi="hi-IN"/>
              </w:rPr>
              <w:t>Miejsce organizacji imprezy</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b/>
                <w:bCs/>
                <w:kern w:val="3"/>
                <w:sz w:val="18"/>
                <w:szCs w:val="18"/>
                <w:lang w:eastAsia="zh-TW" w:bidi="hi-IN"/>
              </w:rPr>
            </w:pPr>
            <w:r w:rsidRPr="00621181">
              <w:rPr>
                <w:rFonts w:eastAsia="PMingLiU"/>
                <w:b/>
                <w:bCs/>
                <w:kern w:val="3"/>
                <w:sz w:val="18"/>
                <w:szCs w:val="18"/>
                <w:lang w:eastAsia="zh-TW" w:bidi="hi-IN"/>
              </w:rPr>
              <w:t>Data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b/>
                <w:bCs/>
                <w:kern w:val="3"/>
                <w:sz w:val="18"/>
                <w:szCs w:val="18"/>
                <w:lang w:eastAsia="zh-TW" w:bidi="hi-IN"/>
              </w:rPr>
            </w:pPr>
            <w:r w:rsidRPr="00621181">
              <w:rPr>
                <w:rFonts w:eastAsia="PMingLiU"/>
                <w:b/>
                <w:bCs/>
                <w:kern w:val="3"/>
                <w:sz w:val="18"/>
                <w:szCs w:val="18"/>
                <w:lang w:eastAsia="zh-TW" w:bidi="hi-IN"/>
              </w:rPr>
              <w:t>Ochrona w dniach</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b/>
                <w:bCs/>
                <w:kern w:val="3"/>
                <w:sz w:val="18"/>
                <w:szCs w:val="18"/>
                <w:lang w:eastAsia="zh-TW" w:bidi="hi-IN"/>
              </w:rPr>
            </w:pPr>
            <w:r w:rsidRPr="00621181">
              <w:rPr>
                <w:rFonts w:eastAsia="PMingLiU"/>
                <w:b/>
                <w:bCs/>
                <w:kern w:val="3"/>
                <w:sz w:val="18"/>
                <w:szCs w:val="18"/>
                <w:lang w:eastAsia="zh-TW" w:bidi="hi-IN"/>
              </w:rPr>
              <w:t>Liczba godzin</w:t>
            </w:r>
          </w:p>
        </w:tc>
      </w:tr>
      <w:tr w:rsidR="00621181" w:rsidRPr="00621181" w:rsidTr="00AB2D56">
        <w:trPr>
          <w:trHeight w:val="247"/>
        </w:trPr>
        <w:tc>
          <w:tcPr>
            <w:tcW w:w="3402" w:type="dxa"/>
            <w:tcBorders>
              <w:top w:val="single" w:sz="4"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kern w:val="3"/>
                <w:sz w:val="20"/>
                <w:szCs w:val="20"/>
                <w:lang w:eastAsia="zh-TW" w:bidi="hi-IN"/>
              </w:rPr>
            </w:pPr>
            <w:r w:rsidRPr="00621181">
              <w:rPr>
                <w:rFonts w:eastAsia="PMingLiU"/>
                <w:kern w:val="3"/>
                <w:sz w:val="20"/>
                <w:szCs w:val="20"/>
                <w:lang w:eastAsia="zh-TW" w:bidi="hi-IN"/>
              </w:rPr>
              <w:t>Targi Energetyczne (impreza w organizacji)</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color w:val="auto"/>
                <w:kern w:val="3"/>
                <w:sz w:val="20"/>
                <w:szCs w:val="20"/>
                <w:lang w:eastAsia="zh-TW" w:bidi="hi-IN"/>
              </w:rPr>
              <w:t>Centrum Targowe Park, ul. Bydgoska 1</w:t>
            </w:r>
          </w:p>
        </w:tc>
        <w:tc>
          <w:tcPr>
            <w:tcW w:w="1701" w:type="dxa"/>
            <w:tcBorders>
              <w:top w:val="single" w:sz="4" w:space="0" w:color="auto"/>
              <w:left w:val="single" w:sz="4" w:space="0" w:color="auto"/>
              <w:bottom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07-08.02.2018</w:t>
            </w:r>
          </w:p>
        </w:tc>
        <w:tc>
          <w:tcPr>
            <w:tcW w:w="1560" w:type="dxa"/>
            <w:tcBorders>
              <w:top w:val="single" w:sz="4" w:space="0" w:color="auto"/>
              <w:left w:val="single" w:sz="4" w:space="0" w:color="auto"/>
              <w:bottom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06-08.02.2018</w:t>
            </w:r>
          </w:p>
        </w:tc>
        <w:tc>
          <w:tcPr>
            <w:tcW w:w="1275" w:type="dxa"/>
            <w:tcBorders>
              <w:top w:val="single" w:sz="4" w:space="0" w:color="auto"/>
              <w:left w:val="single" w:sz="4" w:space="0" w:color="auto"/>
              <w:bottom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27</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Targi Budownictwa i Targi Mieszkaniowe „OD DZIAŁKI PO DOM”</w:t>
            </w:r>
          </w:p>
        </w:tc>
        <w:tc>
          <w:tcPr>
            <w:tcW w:w="1984" w:type="dxa"/>
            <w:tcBorders>
              <w:top w:val="single" w:sz="4" w:space="0" w:color="auto"/>
              <w:left w:val="single" w:sz="4" w:space="0" w:color="auto"/>
              <w:bottom w:val="single" w:sz="4" w:space="0" w:color="auto"/>
              <w:right w:val="single" w:sz="4" w:space="0" w:color="auto"/>
            </w:tcBorders>
            <w:vAlign w:val="center"/>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10-11.03.2018</w:t>
            </w:r>
          </w:p>
        </w:tc>
        <w:tc>
          <w:tcPr>
            <w:tcW w:w="1560"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09-12.03.2018</w:t>
            </w:r>
          </w:p>
        </w:tc>
        <w:tc>
          <w:tcPr>
            <w:tcW w:w="1275"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41</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Kujawsko-Pomorskie Targi Inwestycyjne „INVEST-TOR”</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c>
          <w:tcPr>
            <w:tcW w:w="1560"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c>
          <w:tcPr>
            <w:tcW w:w="1275"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 xml:space="preserve">Targi Turystyczne "WYPOCZYNEK" </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24-25.03.2018</w:t>
            </w:r>
          </w:p>
        </w:tc>
        <w:tc>
          <w:tcPr>
            <w:tcW w:w="1560"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23-25.03.2018</w:t>
            </w:r>
          </w:p>
        </w:tc>
        <w:tc>
          <w:tcPr>
            <w:tcW w:w="1275"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27</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Toruński Festiwal Smaków</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c>
          <w:tcPr>
            <w:tcW w:w="1560"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c>
          <w:tcPr>
            <w:tcW w:w="1275"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r>
      <w:tr w:rsidR="00621181" w:rsidRPr="00621181" w:rsidTr="00AB2D56">
        <w:trPr>
          <w:trHeight w:val="290"/>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Toruński Kiermasz Ogrodniczy</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05-06.05.2018</w:t>
            </w:r>
          </w:p>
        </w:tc>
        <w:tc>
          <w:tcPr>
            <w:tcW w:w="1560"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04-06.05.2018</w:t>
            </w:r>
          </w:p>
        </w:tc>
        <w:tc>
          <w:tcPr>
            <w:tcW w:w="1275"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27</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 xml:space="preserve">Jarmark Katarzyński                                                </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 xml:space="preserve">Rynek Starego Miasta </w:t>
            </w:r>
          </w:p>
        </w:tc>
        <w:tc>
          <w:tcPr>
            <w:tcW w:w="1701"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08-24.06.2018</w:t>
            </w:r>
          </w:p>
        </w:tc>
        <w:tc>
          <w:tcPr>
            <w:tcW w:w="1560"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05-25.06.2018</w:t>
            </w:r>
          </w:p>
        </w:tc>
        <w:tc>
          <w:tcPr>
            <w:tcW w:w="1275"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193</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Toruński Kiermasz Ogrodniczy</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01-02.09.2018</w:t>
            </w:r>
          </w:p>
        </w:tc>
        <w:tc>
          <w:tcPr>
            <w:tcW w:w="1560"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31.08-02.09.2018</w:t>
            </w:r>
          </w:p>
        </w:tc>
        <w:tc>
          <w:tcPr>
            <w:tcW w:w="1275"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27</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Toruńskie Targi Nieruchomości</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22-23.09.2018</w:t>
            </w:r>
          </w:p>
        </w:tc>
        <w:tc>
          <w:tcPr>
            <w:tcW w:w="1560"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21-23.09.2018</w:t>
            </w:r>
          </w:p>
        </w:tc>
        <w:tc>
          <w:tcPr>
            <w:tcW w:w="1275"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27</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Targi Motoryzacyjne "MOTO-TOR"</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06-07.10.2018</w:t>
            </w:r>
          </w:p>
        </w:tc>
        <w:tc>
          <w:tcPr>
            <w:tcW w:w="1560"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05-08.10.2018</w:t>
            </w:r>
          </w:p>
        </w:tc>
        <w:tc>
          <w:tcPr>
            <w:tcW w:w="1275"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41</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Targi "DZIEŃ AKADEMII PIĘKNOŚCI"</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17-18.11.2018</w:t>
            </w:r>
          </w:p>
        </w:tc>
        <w:tc>
          <w:tcPr>
            <w:tcW w:w="1560"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16-18.11.2018</w:t>
            </w:r>
          </w:p>
        </w:tc>
        <w:tc>
          <w:tcPr>
            <w:tcW w:w="1275" w:type="dxa"/>
            <w:vMerge w:val="restart"/>
            <w:tcBorders>
              <w:top w:val="single" w:sz="4" w:space="0" w:color="auto"/>
              <w:left w:val="single" w:sz="4" w:space="0" w:color="auto"/>
              <w:right w:val="single" w:sz="4" w:space="0" w:color="auto"/>
            </w:tcBorders>
            <w:vAlign w:val="center"/>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r w:rsidRPr="00621181">
              <w:rPr>
                <w:rFonts w:eastAsia="PMingLiU"/>
                <w:kern w:val="3"/>
                <w:sz w:val="20"/>
                <w:szCs w:val="20"/>
                <w:lang w:eastAsia="zh-TW" w:bidi="hi-IN"/>
              </w:rPr>
              <w:t>27</w:t>
            </w:r>
          </w:p>
        </w:tc>
      </w:tr>
      <w:tr w:rsidR="00621181" w:rsidRPr="00621181" w:rsidTr="00AB2D56">
        <w:trPr>
          <w:trHeight w:val="247"/>
        </w:trPr>
        <w:tc>
          <w:tcPr>
            <w:tcW w:w="3402" w:type="dxa"/>
            <w:tcBorders>
              <w:top w:val="single" w:sz="6" w:space="0" w:color="auto"/>
              <w:left w:val="single" w:sz="6" w:space="0" w:color="auto"/>
              <w:bottom w:val="single" w:sz="6"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left"/>
              <w:textAlignment w:val="baseline"/>
              <w:rPr>
                <w:rFonts w:eastAsia="PMingLiU"/>
                <w:color w:val="auto"/>
                <w:kern w:val="3"/>
                <w:sz w:val="20"/>
                <w:szCs w:val="20"/>
                <w:lang w:eastAsia="zh-TW" w:bidi="hi-IN"/>
              </w:rPr>
            </w:pPr>
            <w:r w:rsidRPr="00621181">
              <w:rPr>
                <w:rFonts w:eastAsia="PMingLiU"/>
                <w:color w:val="auto"/>
                <w:kern w:val="3"/>
                <w:sz w:val="20"/>
                <w:szCs w:val="20"/>
                <w:lang w:eastAsia="zh-TW" w:bidi="hi-IN"/>
              </w:rPr>
              <w:t>Targi Ślubne</w:t>
            </w:r>
          </w:p>
        </w:tc>
        <w:tc>
          <w:tcPr>
            <w:tcW w:w="1984" w:type="dxa"/>
            <w:tcBorders>
              <w:top w:val="single" w:sz="4" w:space="0" w:color="auto"/>
              <w:left w:val="single" w:sz="4" w:space="0" w:color="auto"/>
              <w:bottom w:val="single" w:sz="4" w:space="0" w:color="auto"/>
              <w:right w:val="single" w:sz="4" w:space="0" w:color="auto"/>
            </w:tcBorders>
          </w:tcPr>
          <w:p w:rsidR="00621181" w:rsidRPr="00621181" w:rsidRDefault="00621181" w:rsidP="00621181">
            <w:pPr>
              <w:widowControl w:val="0"/>
              <w:suppressAutoHyphens/>
              <w:autoSpaceDN w:val="0"/>
              <w:spacing w:after="0" w:line="240" w:lineRule="auto"/>
              <w:ind w:left="0" w:firstLine="0"/>
              <w:jc w:val="center"/>
              <w:textAlignment w:val="baseline"/>
              <w:rPr>
                <w:rFonts w:ascii="Liberation Serif" w:eastAsia="PMingLiU" w:hAnsi="Liberation Serif" w:cs="Mangal"/>
                <w:color w:val="auto"/>
                <w:kern w:val="3"/>
                <w:szCs w:val="24"/>
                <w:lang w:eastAsia="zh-TW" w:bidi="hi-IN"/>
              </w:rPr>
            </w:pPr>
            <w:r w:rsidRPr="00621181">
              <w:rPr>
                <w:rFonts w:eastAsia="PMingLiU"/>
                <w:color w:val="auto"/>
                <w:kern w:val="3"/>
                <w:sz w:val="20"/>
                <w:szCs w:val="20"/>
                <w:lang w:eastAsia="zh-TW" w:bidi="hi-IN"/>
              </w:rPr>
              <w:t>Centrum Targowe Park, ul. Bydgoska 1</w:t>
            </w:r>
          </w:p>
        </w:tc>
        <w:tc>
          <w:tcPr>
            <w:tcW w:w="1701"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c>
          <w:tcPr>
            <w:tcW w:w="1560"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c>
          <w:tcPr>
            <w:tcW w:w="1275" w:type="dxa"/>
            <w:vMerge/>
            <w:tcBorders>
              <w:left w:val="single" w:sz="4" w:space="0" w:color="auto"/>
              <w:bottom w:val="single" w:sz="4" w:space="0" w:color="auto"/>
              <w:right w:val="single" w:sz="4"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kern w:val="3"/>
                <w:sz w:val="20"/>
                <w:szCs w:val="20"/>
                <w:lang w:eastAsia="zh-TW" w:bidi="hi-IN"/>
              </w:rPr>
            </w:pPr>
          </w:p>
        </w:tc>
      </w:tr>
      <w:tr w:rsidR="00621181" w:rsidRPr="00621181" w:rsidTr="00AB2D56">
        <w:trPr>
          <w:trHeight w:val="262"/>
        </w:trPr>
        <w:tc>
          <w:tcPr>
            <w:tcW w:w="3402" w:type="dxa"/>
            <w:tcBorders>
              <w:top w:val="nil"/>
              <w:left w:val="nil"/>
              <w:bottom w:val="nil"/>
              <w:right w:val="nil"/>
            </w:tcBorders>
          </w:tcPr>
          <w:p w:rsidR="00621181" w:rsidRPr="00621181" w:rsidRDefault="00621181" w:rsidP="00621181">
            <w:pPr>
              <w:widowControl w:val="0"/>
              <w:suppressAutoHyphens/>
              <w:autoSpaceDE w:val="0"/>
              <w:autoSpaceDN w:val="0"/>
              <w:adjustRightInd w:val="0"/>
              <w:spacing w:after="0" w:line="240" w:lineRule="auto"/>
              <w:ind w:left="0" w:firstLine="0"/>
              <w:jc w:val="right"/>
              <w:textAlignment w:val="baseline"/>
              <w:rPr>
                <w:rFonts w:eastAsia="PMingLiU"/>
                <w:kern w:val="3"/>
                <w:sz w:val="20"/>
                <w:szCs w:val="20"/>
                <w:lang w:eastAsia="zh-TW" w:bidi="hi-IN"/>
              </w:rPr>
            </w:pPr>
          </w:p>
        </w:tc>
        <w:tc>
          <w:tcPr>
            <w:tcW w:w="1984" w:type="dxa"/>
            <w:tcBorders>
              <w:top w:val="single" w:sz="4" w:space="0" w:color="auto"/>
              <w:left w:val="nil"/>
              <w:bottom w:val="nil"/>
              <w:right w:val="nil"/>
            </w:tcBorders>
          </w:tcPr>
          <w:p w:rsidR="00621181" w:rsidRPr="00621181" w:rsidRDefault="00621181" w:rsidP="00621181">
            <w:pPr>
              <w:widowControl w:val="0"/>
              <w:suppressAutoHyphens/>
              <w:autoSpaceDE w:val="0"/>
              <w:autoSpaceDN w:val="0"/>
              <w:adjustRightInd w:val="0"/>
              <w:spacing w:after="0" w:line="240" w:lineRule="auto"/>
              <w:ind w:left="0" w:firstLine="0"/>
              <w:jc w:val="right"/>
              <w:textAlignment w:val="baseline"/>
              <w:rPr>
                <w:rFonts w:eastAsia="PMingLiU"/>
                <w:kern w:val="3"/>
                <w:sz w:val="20"/>
                <w:szCs w:val="20"/>
                <w:lang w:eastAsia="zh-TW" w:bidi="hi-IN"/>
              </w:rPr>
            </w:pPr>
          </w:p>
        </w:tc>
        <w:tc>
          <w:tcPr>
            <w:tcW w:w="1701" w:type="dxa"/>
            <w:tcBorders>
              <w:top w:val="single" w:sz="4" w:space="0" w:color="auto"/>
              <w:left w:val="nil"/>
              <w:bottom w:val="nil"/>
              <w:right w:val="nil"/>
            </w:tcBorders>
          </w:tcPr>
          <w:p w:rsidR="00621181" w:rsidRPr="00621181" w:rsidRDefault="00621181" w:rsidP="00621181">
            <w:pPr>
              <w:widowControl w:val="0"/>
              <w:suppressAutoHyphens/>
              <w:autoSpaceDE w:val="0"/>
              <w:autoSpaceDN w:val="0"/>
              <w:adjustRightInd w:val="0"/>
              <w:spacing w:after="0" w:line="240" w:lineRule="auto"/>
              <w:ind w:left="0" w:firstLine="0"/>
              <w:jc w:val="right"/>
              <w:textAlignment w:val="baseline"/>
              <w:rPr>
                <w:rFonts w:eastAsia="PMingLiU"/>
                <w:kern w:val="3"/>
                <w:sz w:val="20"/>
                <w:szCs w:val="20"/>
                <w:lang w:eastAsia="zh-TW" w:bidi="hi-IN"/>
              </w:rPr>
            </w:pPr>
          </w:p>
        </w:tc>
        <w:tc>
          <w:tcPr>
            <w:tcW w:w="1560" w:type="dxa"/>
            <w:tcBorders>
              <w:top w:val="single" w:sz="4" w:space="0" w:color="auto"/>
              <w:left w:val="single" w:sz="12" w:space="0" w:color="auto"/>
              <w:bottom w:val="single" w:sz="12" w:space="0" w:color="auto"/>
              <w:right w:val="single" w:sz="12"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b/>
                <w:bCs/>
                <w:kern w:val="3"/>
                <w:sz w:val="20"/>
                <w:szCs w:val="20"/>
                <w:lang w:eastAsia="zh-TW" w:bidi="hi-IN"/>
              </w:rPr>
            </w:pPr>
            <w:r w:rsidRPr="00621181">
              <w:rPr>
                <w:rFonts w:eastAsia="PMingLiU"/>
                <w:b/>
                <w:bCs/>
                <w:kern w:val="3"/>
                <w:sz w:val="20"/>
                <w:szCs w:val="20"/>
                <w:lang w:eastAsia="zh-TW" w:bidi="hi-IN"/>
              </w:rPr>
              <w:t>Razem</w:t>
            </w:r>
          </w:p>
        </w:tc>
        <w:tc>
          <w:tcPr>
            <w:tcW w:w="1275" w:type="dxa"/>
            <w:tcBorders>
              <w:top w:val="single" w:sz="4" w:space="0" w:color="auto"/>
              <w:left w:val="nil"/>
              <w:bottom w:val="single" w:sz="12" w:space="0" w:color="auto"/>
              <w:right w:val="single" w:sz="12" w:space="0" w:color="auto"/>
            </w:tcBorders>
          </w:tcPr>
          <w:p w:rsidR="00621181" w:rsidRPr="00621181" w:rsidRDefault="00621181" w:rsidP="00621181">
            <w:pPr>
              <w:widowControl w:val="0"/>
              <w:suppressAutoHyphens/>
              <w:autoSpaceDE w:val="0"/>
              <w:autoSpaceDN w:val="0"/>
              <w:adjustRightInd w:val="0"/>
              <w:spacing w:after="0" w:line="240" w:lineRule="auto"/>
              <w:ind w:left="0" w:firstLine="0"/>
              <w:jc w:val="center"/>
              <w:textAlignment w:val="baseline"/>
              <w:rPr>
                <w:rFonts w:eastAsia="PMingLiU"/>
                <w:b/>
                <w:bCs/>
                <w:kern w:val="3"/>
                <w:sz w:val="20"/>
                <w:szCs w:val="20"/>
                <w:lang w:eastAsia="zh-TW" w:bidi="hi-IN"/>
              </w:rPr>
            </w:pPr>
            <w:r w:rsidRPr="00621181">
              <w:rPr>
                <w:rFonts w:eastAsia="PMingLiU"/>
                <w:b/>
                <w:bCs/>
                <w:kern w:val="3"/>
                <w:sz w:val="20"/>
                <w:szCs w:val="20"/>
                <w:lang w:eastAsia="zh-TW" w:bidi="hi-IN"/>
              </w:rPr>
              <w:t>437</w:t>
            </w:r>
          </w:p>
        </w:tc>
      </w:tr>
    </w:tbl>
    <w:p w:rsidR="00D23759" w:rsidRDefault="00D23759" w:rsidP="00621181">
      <w:pPr>
        <w:widowControl w:val="0"/>
        <w:suppressAutoHyphens/>
        <w:autoSpaceDN w:val="0"/>
        <w:spacing w:after="13" w:line="276" w:lineRule="auto"/>
        <w:ind w:left="0" w:right="64" w:firstLine="426"/>
        <w:textAlignment w:val="baseline"/>
        <w:rPr>
          <w:rFonts w:eastAsia="PMingLiU"/>
          <w:color w:val="auto"/>
          <w:kern w:val="3"/>
          <w:szCs w:val="24"/>
          <w:lang w:eastAsia="zh-TW" w:bidi="hi-IN"/>
        </w:rPr>
      </w:pPr>
    </w:p>
    <w:p w:rsidR="00621181" w:rsidRPr="00621181" w:rsidRDefault="00621181" w:rsidP="00621181">
      <w:pPr>
        <w:widowControl w:val="0"/>
        <w:suppressAutoHyphens/>
        <w:autoSpaceDN w:val="0"/>
        <w:spacing w:after="13" w:line="276" w:lineRule="auto"/>
        <w:ind w:left="0" w:right="64" w:firstLine="426"/>
        <w:textAlignment w:val="baseline"/>
        <w:rPr>
          <w:rFonts w:eastAsia="PMingLiU"/>
          <w:color w:val="auto"/>
          <w:kern w:val="3"/>
          <w:szCs w:val="24"/>
          <w:lang w:eastAsia="zh-TW" w:bidi="hi-IN"/>
        </w:rPr>
      </w:pPr>
      <w:r w:rsidRPr="00621181">
        <w:rPr>
          <w:rFonts w:eastAsia="PMingLiU"/>
          <w:color w:val="auto"/>
          <w:kern w:val="3"/>
          <w:szCs w:val="24"/>
          <w:lang w:eastAsia="zh-TW" w:bidi="hi-IN"/>
        </w:rPr>
        <w:t xml:space="preserve">Ochrona fizyczna mienia, podczas trwania Jarmarku Katarzyńskiego, polega na dozorze obiektów handlowych (pawilonów handlowych, straganów), infrastruktury energetycznej pozostającej w zarządzie Spółki </w:t>
      </w:r>
      <w:proofErr w:type="spellStart"/>
      <w:r w:rsidRPr="00621181">
        <w:rPr>
          <w:rFonts w:eastAsia="PMingLiU"/>
          <w:color w:val="auto"/>
          <w:kern w:val="3"/>
          <w:szCs w:val="24"/>
          <w:lang w:eastAsia="zh-TW" w:bidi="hi-IN"/>
        </w:rPr>
        <w:t>Urbitor</w:t>
      </w:r>
      <w:proofErr w:type="spellEnd"/>
      <w:r w:rsidRPr="00621181">
        <w:rPr>
          <w:rFonts w:eastAsia="PMingLiU"/>
          <w:color w:val="auto"/>
          <w:kern w:val="3"/>
          <w:szCs w:val="24"/>
          <w:lang w:eastAsia="zh-TW" w:bidi="hi-IN"/>
        </w:rPr>
        <w:t>, a wynajętej przez kupców biorących udział w tej Imprezie. Swoje obowiązki pracownik ochrony pełni w godzinach, w których Jarmark Katarzyński nie prowadzi działalności handlowej (tj. od 22:00 do 7:00). Ochrona nie odpowiada za towary pozostawione prze kupców w obiektach handlowych.</w:t>
      </w:r>
    </w:p>
    <w:p w:rsidR="00621181" w:rsidRDefault="00621181" w:rsidP="00621181">
      <w:pPr>
        <w:widowControl w:val="0"/>
        <w:suppressAutoHyphens/>
        <w:autoSpaceDN w:val="0"/>
        <w:spacing w:after="13" w:line="276" w:lineRule="auto"/>
        <w:ind w:left="10" w:right="64" w:firstLine="416"/>
        <w:textAlignment w:val="baseline"/>
        <w:rPr>
          <w:rFonts w:eastAsia="PMingLiU"/>
          <w:color w:val="auto"/>
          <w:kern w:val="3"/>
          <w:szCs w:val="24"/>
          <w:lang w:eastAsia="zh-TW" w:bidi="hi-IN"/>
        </w:rPr>
      </w:pPr>
      <w:r w:rsidRPr="00621181">
        <w:rPr>
          <w:rFonts w:eastAsia="PMingLiU"/>
          <w:color w:val="auto"/>
          <w:kern w:val="3"/>
          <w:szCs w:val="24"/>
          <w:lang w:eastAsia="zh-TW" w:bidi="hi-IN"/>
        </w:rPr>
        <w:t xml:space="preserve">Ochrona fizyczna obiektu Centrum Targowego Park, podczas Imprez przedstawionych w harmonogramie, polega na dozorowaniu terenu zewnętrznego -  parkingi, pod kątem ochrony pojazdów, a także dozorze towarów oraz zgromadzonego sprzętu, będących w posiadaniu Wystawców  – Kontrahentów Spółki </w:t>
      </w:r>
      <w:proofErr w:type="spellStart"/>
      <w:r w:rsidRPr="00621181">
        <w:rPr>
          <w:rFonts w:eastAsia="PMingLiU"/>
          <w:color w:val="auto"/>
          <w:kern w:val="3"/>
          <w:szCs w:val="24"/>
          <w:lang w:eastAsia="zh-TW" w:bidi="hi-IN"/>
        </w:rPr>
        <w:t>Urbitor</w:t>
      </w:r>
      <w:proofErr w:type="spellEnd"/>
      <w:r w:rsidRPr="00621181">
        <w:rPr>
          <w:rFonts w:eastAsia="PMingLiU"/>
          <w:color w:val="auto"/>
          <w:kern w:val="3"/>
          <w:szCs w:val="24"/>
          <w:lang w:eastAsia="zh-TW" w:bidi="hi-IN"/>
        </w:rPr>
        <w:t>. W zakresie obowiązków pracownika ochrony jest także dbałość o bezpieczeństwo obiektu Centrum Targowego Park, pod kątem zabezpieczenia nieruchomości przed dewastacją, włamaniem, pożarem.</w:t>
      </w:r>
    </w:p>
    <w:p w:rsidR="005E6B83" w:rsidRDefault="005E6B83" w:rsidP="00621181">
      <w:pPr>
        <w:widowControl w:val="0"/>
        <w:suppressAutoHyphens/>
        <w:autoSpaceDN w:val="0"/>
        <w:spacing w:after="13" w:line="276" w:lineRule="auto"/>
        <w:ind w:left="10" w:right="64" w:firstLine="416"/>
        <w:textAlignment w:val="baseline"/>
        <w:rPr>
          <w:rFonts w:eastAsia="PMingLiU"/>
          <w:color w:val="auto"/>
          <w:kern w:val="3"/>
          <w:szCs w:val="24"/>
          <w:lang w:eastAsia="zh-TW" w:bidi="hi-IN"/>
        </w:rPr>
      </w:pPr>
    </w:p>
    <w:p w:rsidR="005E6B83" w:rsidRDefault="005E6B83" w:rsidP="005E6B83">
      <w:pPr>
        <w:widowControl w:val="0"/>
        <w:suppressAutoHyphens/>
        <w:autoSpaceDN w:val="0"/>
        <w:spacing w:after="13" w:line="276" w:lineRule="auto"/>
        <w:ind w:left="10" w:right="64" w:firstLine="4385"/>
        <w:textAlignment w:val="baseline"/>
        <w:rPr>
          <w:rFonts w:eastAsia="PMingLiU"/>
          <w:b/>
          <w:color w:val="auto"/>
          <w:kern w:val="3"/>
          <w:szCs w:val="24"/>
          <w:lang w:eastAsia="zh-TW" w:bidi="hi-IN"/>
        </w:rPr>
      </w:pPr>
      <w:r w:rsidRPr="005E6B83">
        <w:rPr>
          <w:rFonts w:eastAsia="PMingLiU"/>
          <w:b/>
          <w:color w:val="auto"/>
          <w:kern w:val="3"/>
          <w:szCs w:val="24"/>
          <w:lang w:eastAsia="zh-TW" w:bidi="hi-IN"/>
        </w:rPr>
        <w:t>§ 9</w:t>
      </w:r>
    </w:p>
    <w:p w:rsidR="005E6B83" w:rsidRDefault="005E6B83" w:rsidP="005E6B83">
      <w:pPr>
        <w:widowControl w:val="0"/>
        <w:suppressAutoHyphens/>
        <w:autoSpaceDN w:val="0"/>
        <w:spacing w:after="13" w:line="276" w:lineRule="auto"/>
        <w:ind w:left="10" w:right="64" w:firstLine="4385"/>
        <w:textAlignment w:val="baseline"/>
        <w:rPr>
          <w:rFonts w:eastAsia="PMingLiU"/>
          <w:b/>
          <w:color w:val="auto"/>
          <w:kern w:val="3"/>
          <w:szCs w:val="24"/>
          <w:lang w:eastAsia="zh-TW" w:bidi="hi-IN"/>
        </w:rPr>
      </w:pPr>
    </w:p>
    <w:p w:rsidR="005E6B83" w:rsidRDefault="00164E10" w:rsidP="00D05F2A">
      <w:pPr>
        <w:widowControl w:val="0"/>
        <w:suppressAutoHyphens/>
        <w:autoSpaceDN w:val="0"/>
        <w:spacing w:after="13" w:line="276" w:lineRule="auto"/>
        <w:ind w:left="10" w:right="64" w:hanging="10"/>
        <w:textAlignment w:val="baseline"/>
        <w:rPr>
          <w:rFonts w:eastAsia="PMingLiU"/>
          <w:color w:val="auto"/>
          <w:kern w:val="3"/>
          <w:szCs w:val="24"/>
          <w:lang w:eastAsia="zh-TW" w:bidi="hi-IN"/>
        </w:rPr>
      </w:pPr>
      <w:r>
        <w:rPr>
          <w:rFonts w:eastAsia="PMingLiU"/>
          <w:color w:val="auto"/>
          <w:kern w:val="3"/>
          <w:szCs w:val="24"/>
          <w:lang w:eastAsia="zh-TW" w:bidi="hi-IN"/>
        </w:rPr>
        <w:t>1.</w:t>
      </w:r>
      <w:r w:rsidR="005E6B83" w:rsidRPr="005E6B83">
        <w:rPr>
          <w:rFonts w:eastAsia="PMingLiU"/>
          <w:color w:val="auto"/>
          <w:kern w:val="3"/>
          <w:szCs w:val="24"/>
          <w:lang w:eastAsia="zh-TW" w:bidi="hi-IN"/>
        </w:rPr>
        <w:t xml:space="preserve">Konwój wartości </w:t>
      </w:r>
      <w:r w:rsidR="005E6B83">
        <w:rPr>
          <w:rFonts w:eastAsia="PMingLiU"/>
          <w:color w:val="auto"/>
          <w:kern w:val="3"/>
          <w:szCs w:val="24"/>
          <w:lang w:eastAsia="zh-TW" w:bidi="hi-IN"/>
        </w:rPr>
        <w:t>pieniężnych</w:t>
      </w:r>
      <w:r w:rsidR="003B7962">
        <w:rPr>
          <w:rFonts w:eastAsia="PMingLiU"/>
          <w:color w:val="auto"/>
          <w:kern w:val="3"/>
          <w:szCs w:val="24"/>
          <w:lang w:eastAsia="zh-TW" w:bidi="hi-IN"/>
        </w:rPr>
        <w:t xml:space="preserve"> kwot stanowiących</w:t>
      </w:r>
      <w:r w:rsidR="00446A8C">
        <w:rPr>
          <w:rFonts w:eastAsia="PMingLiU"/>
          <w:color w:val="auto"/>
          <w:kern w:val="3"/>
          <w:szCs w:val="24"/>
          <w:lang w:eastAsia="zh-TW" w:bidi="hi-IN"/>
        </w:rPr>
        <w:t xml:space="preserve"> do </w:t>
      </w:r>
      <w:r w:rsidR="003B7962">
        <w:rPr>
          <w:rFonts w:eastAsia="PMingLiU"/>
          <w:color w:val="auto"/>
          <w:kern w:val="3"/>
          <w:szCs w:val="24"/>
          <w:lang w:eastAsia="zh-TW" w:bidi="hi-IN"/>
        </w:rPr>
        <w:t xml:space="preserve"> </w:t>
      </w:r>
      <w:r w:rsidR="00C74548">
        <w:rPr>
          <w:rFonts w:eastAsia="PMingLiU"/>
          <w:color w:val="auto"/>
          <w:kern w:val="3"/>
          <w:szCs w:val="24"/>
          <w:lang w:eastAsia="zh-TW" w:bidi="hi-IN"/>
        </w:rPr>
        <w:t>0,5</w:t>
      </w:r>
      <w:r w:rsidR="003B7962">
        <w:rPr>
          <w:rFonts w:eastAsia="PMingLiU"/>
          <w:color w:val="auto"/>
          <w:kern w:val="3"/>
          <w:szCs w:val="24"/>
          <w:lang w:eastAsia="zh-TW" w:bidi="hi-IN"/>
        </w:rPr>
        <w:t xml:space="preserve"> je</w:t>
      </w:r>
      <w:r w:rsidR="00446A8C">
        <w:rPr>
          <w:rFonts w:eastAsia="PMingLiU"/>
          <w:color w:val="auto"/>
          <w:kern w:val="3"/>
          <w:szCs w:val="24"/>
          <w:lang w:eastAsia="zh-TW" w:bidi="hi-IN"/>
        </w:rPr>
        <w:t>dnostki obliczeniowej jednorazo</w:t>
      </w:r>
      <w:r w:rsidR="003B7962">
        <w:rPr>
          <w:rFonts w:eastAsia="PMingLiU"/>
          <w:color w:val="auto"/>
          <w:kern w:val="3"/>
          <w:szCs w:val="24"/>
          <w:lang w:eastAsia="zh-TW" w:bidi="hi-IN"/>
        </w:rPr>
        <w:t>wo</w:t>
      </w:r>
      <w:r>
        <w:rPr>
          <w:rFonts w:eastAsia="PMingLiU"/>
          <w:color w:val="auto"/>
          <w:kern w:val="3"/>
          <w:szCs w:val="24"/>
          <w:lang w:eastAsia="zh-TW" w:bidi="hi-IN"/>
        </w:rPr>
        <w:t>.</w:t>
      </w:r>
    </w:p>
    <w:p w:rsidR="00164E10" w:rsidRDefault="00164E10" w:rsidP="00D05F2A">
      <w:pPr>
        <w:spacing w:line="276" w:lineRule="auto"/>
        <w:ind w:left="0" w:right="64" w:hanging="10"/>
        <w:rPr>
          <w:rFonts w:eastAsia="PMingLiU"/>
          <w:color w:val="auto"/>
          <w:kern w:val="3"/>
          <w:szCs w:val="24"/>
          <w:lang w:eastAsia="zh-TW" w:bidi="hi-IN"/>
        </w:rPr>
      </w:pPr>
      <w:r>
        <w:rPr>
          <w:rFonts w:eastAsia="PMingLiU"/>
          <w:color w:val="auto"/>
          <w:kern w:val="3"/>
          <w:szCs w:val="24"/>
          <w:lang w:eastAsia="zh-TW" w:bidi="hi-IN"/>
        </w:rPr>
        <w:t>2.</w:t>
      </w:r>
      <w:r w:rsidRPr="00164E10">
        <w:rPr>
          <w:rFonts w:eastAsia="PMingLiU"/>
          <w:color w:val="auto"/>
          <w:kern w:val="3"/>
          <w:szCs w:val="24"/>
          <w:lang w:eastAsia="zh-TW" w:bidi="hi-IN"/>
        </w:rPr>
        <w:t xml:space="preserve"> Zamawiający wymaga, aby Wykonawca zapewnił realizację usługi konwoju wartości pieniężnych z obiektu biurowca przy ul. B. Chrobrego 105/107 z częstotliwością 6 konwojów w miesiącu oraz z obiektu biurowca przy ul. Szosa Chełmińska 27, z częstotliwością 20 konwojów w miesiącu. Pieniądze będą dostarczane do banków znajdujących się w Toruniu (ścisłe centrum). Przewidywana ilość konwojów w okresie trwania zamówienia – 286.</w:t>
      </w:r>
    </w:p>
    <w:p w:rsidR="00C74548" w:rsidRPr="00C74548" w:rsidRDefault="00C74548" w:rsidP="00D05F2A">
      <w:pPr>
        <w:widowControl w:val="0"/>
        <w:tabs>
          <w:tab w:val="left" w:pos="284"/>
        </w:tabs>
        <w:suppressAutoHyphens/>
        <w:autoSpaceDN w:val="0"/>
        <w:spacing w:after="0" w:line="276" w:lineRule="auto"/>
        <w:ind w:left="0" w:firstLine="0"/>
        <w:textAlignment w:val="baseline"/>
        <w:rPr>
          <w:color w:val="auto"/>
          <w:kern w:val="3"/>
          <w:szCs w:val="24"/>
          <w:lang w:bidi="hi-IN"/>
        </w:rPr>
      </w:pPr>
      <w:r w:rsidRPr="00C74548">
        <w:rPr>
          <w:rFonts w:eastAsia="PMingLiU"/>
          <w:color w:val="auto"/>
          <w:kern w:val="3"/>
          <w:szCs w:val="24"/>
          <w:lang w:eastAsia="zh-TW" w:bidi="hi-IN"/>
        </w:rPr>
        <w:t>3.</w:t>
      </w:r>
      <w:r w:rsidRPr="00C74548">
        <w:rPr>
          <w:color w:val="auto"/>
          <w:kern w:val="3"/>
          <w:szCs w:val="24"/>
          <w:lang w:bidi="hi-IN"/>
        </w:rPr>
        <w:t xml:space="preserve"> Konwojowanie wartości pieniężnych, prowadzone będzie w dniach od poniedziałku do piątku w godzinach wyprzedzająco ustalonych z Zamawiającym;</w:t>
      </w:r>
    </w:p>
    <w:p w:rsidR="00C74548" w:rsidRPr="00C74548" w:rsidRDefault="00C74548" w:rsidP="00D05F2A">
      <w:pPr>
        <w:widowControl w:val="0"/>
        <w:tabs>
          <w:tab w:val="left" w:pos="284"/>
        </w:tabs>
        <w:suppressAutoHyphens/>
        <w:autoSpaceDN w:val="0"/>
        <w:spacing w:after="0" w:line="276" w:lineRule="auto"/>
        <w:ind w:left="0" w:firstLine="0"/>
        <w:textAlignment w:val="baseline"/>
        <w:rPr>
          <w:color w:val="auto"/>
          <w:kern w:val="3"/>
          <w:szCs w:val="24"/>
          <w:lang w:bidi="hi-IN"/>
        </w:rPr>
      </w:pPr>
      <w:r>
        <w:rPr>
          <w:color w:val="auto"/>
          <w:kern w:val="3"/>
          <w:szCs w:val="24"/>
          <w:lang w:bidi="hi-IN"/>
        </w:rPr>
        <w:t xml:space="preserve">4. </w:t>
      </w:r>
      <w:r w:rsidRPr="00C74548">
        <w:rPr>
          <w:color w:val="auto"/>
          <w:kern w:val="3"/>
          <w:szCs w:val="24"/>
          <w:lang w:bidi="hi-IN"/>
        </w:rPr>
        <w:t>Zamawiający wymaga od Wykonawcy posiadaniu środka transportu oraz wyposażenia pozwalającego zgodnie obowiązującymi przepisami p</w:t>
      </w:r>
      <w:r>
        <w:rPr>
          <w:color w:val="auto"/>
          <w:kern w:val="3"/>
          <w:szCs w:val="24"/>
          <w:lang w:bidi="hi-IN"/>
        </w:rPr>
        <w:t xml:space="preserve">rzewozić wartości pieniężne do 0,5 </w:t>
      </w:r>
      <w:r w:rsidRPr="00C74548">
        <w:rPr>
          <w:color w:val="auto"/>
          <w:kern w:val="3"/>
          <w:szCs w:val="24"/>
          <w:lang w:bidi="hi-IN"/>
        </w:rPr>
        <w:t>jednostki obliczeniowej jednorazowo;</w:t>
      </w:r>
    </w:p>
    <w:p w:rsidR="00C74548" w:rsidRDefault="00D05F2A" w:rsidP="00D05F2A">
      <w:pPr>
        <w:widowControl w:val="0"/>
        <w:tabs>
          <w:tab w:val="left" w:pos="284"/>
        </w:tabs>
        <w:suppressAutoHyphens/>
        <w:autoSpaceDN w:val="0"/>
        <w:spacing w:after="0" w:line="276" w:lineRule="auto"/>
        <w:ind w:left="0" w:firstLine="0"/>
        <w:textAlignment w:val="baseline"/>
        <w:rPr>
          <w:color w:val="auto"/>
          <w:kern w:val="3"/>
          <w:szCs w:val="24"/>
          <w:lang w:bidi="hi-IN"/>
        </w:rPr>
      </w:pPr>
      <w:r>
        <w:rPr>
          <w:color w:val="auto"/>
          <w:kern w:val="3"/>
          <w:szCs w:val="24"/>
          <w:lang w:bidi="hi-IN"/>
        </w:rPr>
        <w:t xml:space="preserve">5. </w:t>
      </w:r>
      <w:r w:rsidR="00C74548" w:rsidRPr="00C74548">
        <w:rPr>
          <w:color w:val="auto"/>
          <w:kern w:val="3"/>
          <w:szCs w:val="24"/>
          <w:lang w:bidi="hi-IN"/>
        </w:rPr>
        <w:t xml:space="preserve">Wykonywanie usługi konwojowania wartości pieniężnych odbywać się będzie z zachowaniem warunków określonych w rozporządzeniu Ministra Spraw Wewnętrznych </w:t>
      </w:r>
      <w:r w:rsidR="00C74548" w:rsidRPr="00C74548">
        <w:rPr>
          <w:color w:val="auto"/>
          <w:kern w:val="3"/>
          <w:szCs w:val="24"/>
          <w:lang w:bidi="hi-IN"/>
        </w:rPr>
        <w:br/>
        <w:t xml:space="preserve">i Administracji z dnia 7 września 2010 r. w sprawie szczegółowych zasad </w:t>
      </w:r>
      <w:r w:rsidR="00C74548" w:rsidRPr="00C74548">
        <w:rPr>
          <w:color w:val="auto"/>
          <w:kern w:val="3"/>
          <w:szCs w:val="24"/>
          <w:lang w:bidi="hi-IN"/>
        </w:rPr>
        <w:br/>
        <w:t>i wymagań, jakim powinna odpowiadać ochrona wartości pieniężnych przechowywanych i transportowanych przez przedsiębiorców i inne jednostki organizacyjne (Dz. U. z 2016 r. poz. 793).</w:t>
      </w:r>
    </w:p>
    <w:p w:rsidR="00EB4935" w:rsidRDefault="00EB4935" w:rsidP="00D05F2A">
      <w:pPr>
        <w:widowControl w:val="0"/>
        <w:tabs>
          <w:tab w:val="left" w:pos="284"/>
        </w:tabs>
        <w:suppressAutoHyphens/>
        <w:autoSpaceDN w:val="0"/>
        <w:spacing w:after="0" w:line="276" w:lineRule="auto"/>
        <w:ind w:left="0" w:firstLine="0"/>
        <w:textAlignment w:val="baseline"/>
        <w:rPr>
          <w:color w:val="auto"/>
          <w:kern w:val="3"/>
          <w:szCs w:val="24"/>
          <w:lang w:bidi="hi-IN"/>
        </w:rPr>
      </w:pPr>
    </w:p>
    <w:p w:rsidR="00EB4935" w:rsidRDefault="00EB4935" w:rsidP="00EB4935">
      <w:pPr>
        <w:widowControl w:val="0"/>
        <w:tabs>
          <w:tab w:val="left" w:pos="284"/>
        </w:tabs>
        <w:suppressAutoHyphens/>
        <w:autoSpaceDN w:val="0"/>
        <w:spacing w:after="0" w:line="276" w:lineRule="auto"/>
        <w:ind w:left="4395" w:firstLine="0"/>
        <w:textAlignment w:val="baseline"/>
        <w:rPr>
          <w:b/>
          <w:color w:val="auto"/>
          <w:kern w:val="3"/>
          <w:szCs w:val="24"/>
          <w:lang w:bidi="hi-IN"/>
        </w:rPr>
      </w:pPr>
      <w:r w:rsidRPr="00EB4935">
        <w:rPr>
          <w:b/>
          <w:color w:val="auto"/>
          <w:kern w:val="3"/>
          <w:szCs w:val="24"/>
          <w:lang w:bidi="hi-IN"/>
        </w:rPr>
        <w:t>§ 10</w:t>
      </w:r>
    </w:p>
    <w:p w:rsidR="00EB4935" w:rsidRDefault="00EB4935" w:rsidP="00EB4935">
      <w:pPr>
        <w:widowControl w:val="0"/>
        <w:tabs>
          <w:tab w:val="left" w:pos="284"/>
        </w:tabs>
        <w:suppressAutoHyphens/>
        <w:autoSpaceDN w:val="0"/>
        <w:spacing w:after="0" w:line="276" w:lineRule="auto"/>
        <w:ind w:left="4395" w:firstLine="0"/>
        <w:textAlignment w:val="baseline"/>
        <w:rPr>
          <w:b/>
          <w:color w:val="auto"/>
          <w:kern w:val="3"/>
          <w:szCs w:val="24"/>
          <w:lang w:bidi="hi-IN"/>
        </w:rPr>
      </w:pPr>
    </w:p>
    <w:p w:rsidR="00AA2431" w:rsidRPr="00AA2431" w:rsidRDefault="00AA2431" w:rsidP="00AA2431">
      <w:pPr>
        <w:widowControl w:val="0"/>
        <w:tabs>
          <w:tab w:val="center" w:pos="1276"/>
          <w:tab w:val="center" w:pos="4822"/>
        </w:tabs>
        <w:suppressAutoHyphens/>
        <w:autoSpaceDN w:val="0"/>
        <w:spacing w:after="0" w:line="276" w:lineRule="auto"/>
        <w:ind w:left="0" w:right="-284" w:firstLine="0"/>
        <w:textAlignment w:val="baseline"/>
        <w:rPr>
          <w:color w:val="auto"/>
          <w:kern w:val="3"/>
          <w:szCs w:val="24"/>
          <w:lang w:bidi="hi-IN"/>
        </w:rPr>
      </w:pPr>
      <w:r w:rsidRPr="00AA2431">
        <w:rPr>
          <w:rFonts w:eastAsia="Calibri"/>
          <w:color w:val="auto"/>
          <w:kern w:val="3"/>
          <w:szCs w:val="24"/>
          <w:lang w:eastAsia="zh-TW" w:bidi="hi-IN"/>
        </w:rPr>
        <w:t xml:space="preserve">Zamawiający wymaga </w:t>
      </w:r>
      <w:r w:rsidRPr="00AA2431">
        <w:rPr>
          <w:color w:val="auto"/>
          <w:kern w:val="3"/>
          <w:szCs w:val="24"/>
          <w:lang w:bidi="hi-IN"/>
        </w:rPr>
        <w:t xml:space="preserve">zapewnienia ochrony elektronicznej niżej wymienionych obiektów: </w:t>
      </w:r>
    </w:p>
    <w:p w:rsidR="00AA2431" w:rsidRPr="00AA2431" w:rsidRDefault="00AA2431" w:rsidP="00AA2431">
      <w:pPr>
        <w:widowControl w:val="0"/>
        <w:numPr>
          <w:ilvl w:val="0"/>
          <w:numId w:val="30"/>
        </w:numPr>
        <w:tabs>
          <w:tab w:val="center" w:pos="1276"/>
          <w:tab w:val="center" w:pos="4822"/>
        </w:tabs>
        <w:suppressAutoHyphens/>
        <w:autoSpaceDN w:val="0"/>
        <w:spacing w:after="0" w:line="276" w:lineRule="auto"/>
        <w:ind w:right="-284"/>
        <w:jc w:val="left"/>
        <w:textAlignment w:val="baseline"/>
        <w:rPr>
          <w:rFonts w:eastAsia="Calibri"/>
          <w:color w:val="auto"/>
          <w:kern w:val="3"/>
          <w:szCs w:val="24"/>
          <w:lang w:eastAsia="zh-TW" w:bidi="hi-IN"/>
        </w:rPr>
      </w:pPr>
      <w:r w:rsidRPr="00AA2431">
        <w:rPr>
          <w:rFonts w:eastAsia="Calibri"/>
          <w:color w:val="auto"/>
          <w:kern w:val="3"/>
          <w:szCs w:val="24"/>
          <w:lang w:eastAsia="zh-TW" w:bidi="hi-IN"/>
        </w:rPr>
        <w:t>Dom Przedpogrzebowy oraz Biuro Obsługi Klienta usytuowane w Toruniu, ul. Grudziądzka 191 – 192;</w:t>
      </w:r>
    </w:p>
    <w:p w:rsidR="00AA2431" w:rsidRPr="00AA2431" w:rsidRDefault="00AA2431" w:rsidP="00AA2431">
      <w:pPr>
        <w:widowControl w:val="0"/>
        <w:numPr>
          <w:ilvl w:val="0"/>
          <w:numId w:val="30"/>
        </w:numPr>
        <w:tabs>
          <w:tab w:val="center" w:pos="1276"/>
          <w:tab w:val="center" w:pos="4822"/>
        </w:tabs>
        <w:suppressAutoHyphens/>
        <w:autoSpaceDN w:val="0"/>
        <w:spacing w:after="0" w:line="276" w:lineRule="auto"/>
        <w:ind w:right="-284"/>
        <w:jc w:val="left"/>
        <w:textAlignment w:val="baseline"/>
        <w:rPr>
          <w:rFonts w:eastAsia="Calibri"/>
          <w:color w:val="auto"/>
          <w:kern w:val="3"/>
          <w:szCs w:val="24"/>
          <w:lang w:eastAsia="zh-TW" w:bidi="hi-IN"/>
        </w:rPr>
      </w:pPr>
      <w:r w:rsidRPr="00AA2431">
        <w:rPr>
          <w:rFonts w:eastAsia="Calibri"/>
          <w:color w:val="auto"/>
          <w:kern w:val="3"/>
          <w:szCs w:val="24"/>
          <w:lang w:eastAsia="zh-TW" w:bidi="hi-IN"/>
        </w:rPr>
        <w:t>Obiekt biurowca Spółki oraz obiekt Wartowni, przedstawione nieruchomości mieszczą się pod adresem Toruń, ul. B. Chrobrego 105/107.</w:t>
      </w:r>
    </w:p>
    <w:p w:rsidR="00AA2431" w:rsidRPr="00AA2431" w:rsidRDefault="00AA2431" w:rsidP="00AA2431">
      <w:pPr>
        <w:widowControl w:val="0"/>
        <w:tabs>
          <w:tab w:val="center" w:pos="1276"/>
          <w:tab w:val="center" w:pos="4822"/>
        </w:tabs>
        <w:suppressAutoHyphens/>
        <w:autoSpaceDN w:val="0"/>
        <w:spacing w:after="0" w:line="276" w:lineRule="auto"/>
        <w:ind w:left="0" w:right="-284" w:firstLine="0"/>
        <w:contextualSpacing/>
        <w:textAlignment w:val="baseline"/>
        <w:rPr>
          <w:color w:val="auto"/>
          <w:kern w:val="3"/>
          <w:szCs w:val="24"/>
          <w:lang w:bidi="hi-IN"/>
        </w:rPr>
      </w:pPr>
    </w:p>
    <w:p w:rsidR="00AA2431" w:rsidRPr="00AA2431" w:rsidRDefault="00AA2431" w:rsidP="00AA2431">
      <w:pPr>
        <w:widowControl w:val="0"/>
        <w:tabs>
          <w:tab w:val="center" w:pos="1276"/>
          <w:tab w:val="center" w:pos="4822"/>
        </w:tabs>
        <w:suppressAutoHyphens/>
        <w:autoSpaceDN w:val="0"/>
        <w:spacing w:after="0" w:line="276" w:lineRule="auto"/>
        <w:ind w:left="0" w:right="-284" w:firstLine="0"/>
        <w:contextualSpacing/>
        <w:textAlignment w:val="baseline"/>
        <w:rPr>
          <w:color w:val="auto"/>
          <w:kern w:val="3"/>
          <w:szCs w:val="24"/>
          <w:lang w:bidi="hi-IN"/>
        </w:rPr>
      </w:pPr>
      <w:r>
        <w:rPr>
          <w:color w:val="auto"/>
          <w:kern w:val="3"/>
          <w:szCs w:val="24"/>
          <w:lang w:bidi="hi-IN"/>
        </w:rPr>
        <w:t xml:space="preserve">3) </w:t>
      </w:r>
      <w:r w:rsidRPr="00AA2431">
        <w:rPr>
          <w:color w:val="auto"/>
          <w:kern w:val="3"/>
          <w:szCs w:val="24"/>
          <w:lang w:bidi="hi-IN"/>
        </w:rPr>
        <w:t>Zamawiający oczekuje ochrony elektronicznej wymienionych obiektów wykorzystując posiadane zabezpieczenia elektroniczne wg następującego harmonogramu:</w:t>
      </w:r>
    </w:p>
    <w:p w:rsidR="00AA2431" w:rsidRPr="00AA2431" w:rsidRDefault="00AA2431" w:rsidP="00AA2431">
      <w:pPr>
        <w:widowControl w:val="0"/>
        <w:numPr>
          <w:ilvl w:val="3"/>
          <w:numId w:val="28"/>
        </w:numPr>
        <w:suppressAutoHyphens/>
        <w:autoSpaceDN w:val="0"/>
        <w:spacing w:after="0" w:line="276" w:lineRule="auto"/>
        <w:ind w:left="284" w:right="280"/>
        <w:jc w:val="left"/>
        <w:textAlignment w:val="baseline"/>
        <w:rPr>
          <w:color w:val="auto"/>
          <w:kern w:val="3"/>
          <w:szCs w:val="24"/>
          <w:lang w:bidi="hi-IN"/>
        </w:rPr>
      </w:pPr>
      <w:r w:rsidRPr="00AA2431">
        <w:rPr>
          <w:color w:val="auto"/>
          <w:kern w:val="3"/>
          <w:szCs w:val="24"/>
          <w:lang w:bidi="hi-IN"/>
        </w:rPr>
        <w:t xml:space="preserve">od poniedziałku do soboty – całodobowo, </w:t>
      </w:r>
    </w:p>
    <w:p w:rsidR="00AA2431" w:rsidRPr="00AA2431" w:rsidRDefault="00AA2431" w:rsidP="00AA2431">
      <w:pPr>
        <w:widowControl w:val="0"/>
        <w:numPr>
          <w:ilvl w:val="3"/>
          <w:numId w:val="28"/>
        </w:numPr>
        <w:suppressAutoHyphens/>
        <w:autoSpaceDN w:val="0"/>
        <w:spacing w:after="0" w:line="276" w:lineRule="auto"/>
        <w:ind w:left="284" w:right="280"/>
        <w:jc w:val="left"/>
        <w:textAlignment w:val="baseline"/>
        <w:rPr>
          <w:color w:val="auto"/>
          <w:kern w:val="3"/>
          <w:szCs w:val="24"/>
          <w:lang w:bidi="hi-IN"/>
        </w:rPr>
      </w:pPr>
      <w:r w:rsidRPr="00AA2431">
        <w:rPr>
          <w:color w:val="auto"/>
          <w:kern w:val="3"/>
          <w:szCs w:val="24"/>
          <w:lang w:bidi="hi-IN"/>
        </w:rPr>
        <w:t xml:space="preserve">w niedziele i święta - całodobowo, </w:t>
      </w:r>
    </w:p>
    <w:p w:rsidR="00AA2431" w:rsidRPr="00AA2431" w:rsidRDefault="00AA2431" w:rsidP="00AA2431">
      <w:pPr>
        <w:widowControl w:val="0"/>
        <w:numPr>
          <w:ilvl w:val="0"/>
          <w:numId w:val="29"/>
        </w:numPr>
        <w:suppressAutoHyphens/>
        <w:autoSpaceDN w:val="0"/>
        <w:spacing w:after="0" w:line="276" w:lineRule="auto"/>
        <w:ind w:left="284"/>
        <w:jc w:val="left"/>
        <w:textAlignment w:val="baseline"/>
        <w:rPr>
          <w:color w:val="auto"/>
          <w:kern w:val="3"/>
          <w:szCs w:val="24"/>
          <w:lang w:bidi="hi-IN"/>
        </w:rPr>
      </w:pPr>
      <w:r w:rsidRPr="00AA2431">
        <w:rPr>
          <w:color w:val="auto"/>
          <w:kern w:val="3"/>
          <w:szCs w:val="24"/>
          <w:lang w:bidi="hi-IN"/>
        </w:rPr>
        <w:t>przekazywaniu wiadomości poprzez SMS na 2 numery telefonów wskazane przez Zamawiającego o każdorazowym uzbrojeniu/rozbrojeniu alarmu obiektów przez obsługę Zamawiającego, (dotyczy Biura Obsługi Klienta oraz Domu Przedpogrzebowego na CKK – SMS na numer 500 118 184, oraz obiektu biurowca przy ul. Chrobrego 105/107 i pomieszczeń wartowni – na numer 512 118 968)</w:t>
      </w:r>
    </w:p>
    <w:p w:rsidR="00AA2431" w:rsidRPr="00AA2431" w:rsidRDefault="00AA2431" w:rsidP="00AA2431">
      <w:pPr>
        <w:widowControl w:val="0"/>
        <w:numPr>
          <w:ilvl w:val="0"/>
          <w:numId w:val="29"/>
        </w:numPr>
        <w:suppressAutoHyphens/>
        <w:autoSpaceDN w:val="0"/>
        <w:spacing w:after="0" w:line="276" w:lineRule="auto"/>
        <w:ind w:left="284"/>
        <w:jc w:val="left"/>
        <w:textAlignment w:val="baseline"/>
        <w:rPr>
          <w:color w:val="auto"/>
          <w:kern w:val="3"/>
          <w:szCs w:val="24"/>
          <w:lang w:bidi="hi-IN"/>
        </w:rPr>
      </w:pPr>
      <w:r w:rsidRPr="00AA2431">
        <w:rPr>
          <w:color w:val="auto"/>
          <w:kern w:val="3"/>
          <w:szCs w:val="24"/>
          <w:lang w:bidi="hi-IN"/>
        </w:rPr>
        <w:t xml:space="preserve">elektronicznym monitorowaniu 4 obiektów obejmującym uzbrojenie/rozbrojenie sytemu oraz alarmu włamania lub napadu, </w:t>
      </w:r>
    </w:p>
    <w:p w:rsidR="00AA2431" w:rsidRDefault="00AA2431" w:rsidP="00AA2431">
      <w:pPr>
        <w:widowControl w:val="0"/>
        <w:numPr>
          <w:ilvl w:val="0"/>
          <w:numId w:val="29"/>
        </w:numPr>
        <w:suppressAutoHyphens/>
        <w:autoSpaceDN w:val="0"/>
        <w:spacing w:after="0" w:line="276" w:lineRule="auto"/>
        <w:ind w:left="284"/>
        <w:jc w:val="left"/>
        <w:textAlignment w:val="baseline"/>
        <w:rPr>
          <w:color w:val="auto"/>
          <w:kern w:val="3"/>
          <w:szCs w:val="24"/>
          <w:lang w:bidi="hi-IN"/>
        </w:rPr>
      </w:pPr>
      <w:r w:rsidRPr="00AA2431">
        <w:rPr>
          <w:color w:val="auto"/>
          <w:kern w:val="3"/>
          <w:szCs w:val="24"/>
          <w:lang w:bidi="hi-IN"/>
        </w:rPr>
        <w:t xml:space="preserve">podjęcie interwencji polegającej na fizycznym sprawdzeniu stanu faktycznego obiektów przez patrol interwencyjny niezwłocznie po otrzymaniu sygnału ze stacji monitorującej i powiadomienie przedstawiciela Zamawiającego o zaistniałym fakcie wraz z opisem okoliczności przekazywanym w formie elektronicznej na adres e-mail Zamawiającego </w:t>
      </w:r>
      <w:r w:rsidRPr="00AA2431">
        <w:rPr>
          <w:color w:val="auto"/>
          <w:kern w:val="3"/>
          <w:szCs w:val="24"/>
          <w:lang w:bidi="hi-IN"/>
        </w:rPr>
        <w:lastRenderedPageBreak/>
        <w:t>(</w:t>
      </w:r>
      <w:hyperlink r:id="rId10" w:history="1">
        <w:r w:rsidRPr="00AA2431">
          <w:rPr>
            <w:color w:val="0000FF"/>
            <w:kern w:val="3"/>
            <w:szCs w:val="24"/>
            <w:u w:val="single"/>
            <w:lang w:bidi="hi-IN"/>
          </w:rPr>
          <w:t>pelnomocnik@urbitor.pl</w:t>
        </w:r>
      </w:hyperlink>
      <w:r w:rsidRPr="00AA2431">
        <w:rPr>
          <w:color w:val="auto"/>
          <w:kern w:val="3"/>
          <w:szCs w:val="24"/>
          <w:lang w:bidi="hi-IN"/>
        </w:rPr>
        <w:t>).</w:t>
      </w:r>
    </w:p>
    <w:p w:rsidR="002F6B7D" w:rsidRDefault="002F6B7D" w:rsidP="002F6B7D">
      <w:pPr>
        <w:widowControl w:val="0"/>
        <w:suppressAutoHyphens/>
        <w:autoSpaceDN w:val="0"/>
        <w:spacing w:after="0" w:line="276" w:lineRule="auto"/>
        <w:jc w:val="left"/>
        <w:textAlignment w:val="baseline"/>
        <w:rPr>
          <w:color w:val="auto"/>
          <w:kern w:val="3"/>
          <w:szCs w:val="24"/>
          <w:lang w:bidi="hi-IN"/>
        </w:rPr>
      </w:pPr>
    </w:p>
    <w:p w:rsidR="00123A58" w:rsidRDefault="00123A58" w:rsidP="002F6B7D">
      <w:pPr>
        <w:widowControl w:val="0"/>
        <w:suppressAutoHyphens/>
        <w:autoSpaceDN w:val="0"/>
        <w:spacing w:after="0" w:line="276" w:lineRule="auto"/>
        <w:ind w:left="4395"/>
        <w:jc w:val="left"/>
        <w:textAlignment w:val="baseline"/>
        <w:rPr>
          <w:b/>
          <w:color w:val="auto"/>
          <w:kern w:val="3"/>
          <w:szCs w:val="24"/>
          <w:lang w:bidi="hi-IN"/>
        </w:rPr>
      </w:pPr>
    </w:p>
    <w:p w:rsidR="00123A58" w:rsidRDefault="00123A58" w:rsidP="002F6B7D">
      <w:pPr>
        <w:widowControl w:val="0"/>
        <w:suppressAutoHyphens/>
        <w:autoSpaceDN w:val="0"/>
        <w:spacing w:after="0" w:line="276" w:lineRule="auto"/>
        <w:ind w:left="4395"/>
        <w:jc w:val="left"/>
        <w:textAlignment w:val="baseline"/>
        <w:rPr>
          <w:b/>
          <w:color w:val="auto"/>
          <w:kern w:val="3"/>
          <w:szCs w:val="24"/>
          <w:lang w:bidi="hi-IN"/>
        </w:rPr>
      </w:pPr>
    </w:p>
    <w:p w:rsidR="00123A58" w:rsidRDefault="00123A58" w:rsidP="002F6B7D">
      <w:pPr>
        <w:widowControl w:val="0"/>
        <w:suppressAutoHyphens/>
        <w:autoSpaceDN w:val="0"/>
        <w:spacing w:after="0" w:line="276" w:lineRule="auto"/>
        <w:ind w:left="4395"/>
        <w:jc w:val="left"/>
        <w:textAlignment w:val="baseline"/>
        <w:rPr>
          <w:b/>
          <w:color w:val="auto"/>
          <w:kern w:val="3"/>
          <w:szCs w:val="24"/>
          <w:lang w:bidi="hi-IN"/>
        </w:rPr>
      </w:pPr>
    </w:p>
    <w:p w:rsidR="00123A58" w:rsidRDefault="00123A58" w:rsidP="002F6B7D">
      <w:pPr>
        <w:widowControl w:val="0"/>
        <w:suppressAutoHyphens/>
        <w:autoSpaceDN w:val="0"/>
        <w:spacing w:after="0" w:line="276" w:lineRule="auto"/>
        <w:ind w:left="4395"/>
        <w:jc w:val="left"/>
        <w:textAlignment w:val="baseline"/>
        <w:rPr>
          <w:b/>
          <w:color w:val="auto"/>
          <w:kern w:val="3"/>
          <w:szCs w:val="24"/>
          <w:lang w:bidi="hi-IN"/>
        </w:rPr>
      </w:pPr>
    </w:p>
    <w:p w:rsidR="002F6B7D" w:rsidRDefault="002F6B7D" w:rsidP="002F6B7D">
      <w:pPr>
        <w:widowControl w:val="0"/>
        <w:suppressAutoHyphens/>
        <w:autoSpaceDN w:val="0"/>
        <w:spacing w:after="0" w:line="276" w:lineRule="auto"/>
        <w:ind w:left="4395"/>
        <w:jc w:val="left"/>
        <w:textAlignment w:val="baseline"/>
        <w:rPr>
          <w:b/>
          <w:color w:val="auto"/>
          <w:kern w:val="3"/>
          <w:szCs w:val="24"/>
          <w:lang w:bidi="hi-IN"/>
        </w:rPr>
      </w:pPr>
      <w:r w:rsidRPr="002F6B7D">
        <w:rPr>
          <w:b/>
          <w:color w:val="auto"/>
          <w:kern w:val="3"/>
          <w:szCs w:val="24"/>
          <w:lang w:bidi="hi-IN"/>
        </w:rPr>
        <w:t>§ 11</w:t>
      </w:r>
    </w:p>
    <w:p w:rsidR="00123A58" w:rsidRDefault="00123A58" w:rsidP="00957F40">
      <w:pPr>
        <w:widowControl w:val="0"/>
        <w:suppressAutoHyphens/>
        <w:autoSpaceDN w:val="0"/>
        <w:spacing w:after="0" w:line="276" w:lineRule="auto"/>
        <w:ind w:left="0" w:firstLine="360"/>
        <w:textAlignment w:val="baseline"/>
        <w:rPr>
          <w:b/>
          <w:color w:val="auto"/>
          <w:kern w:val="3"/>
          <w:szCs w:val="24"/>
          <w:lang w:bidi="hi-IN"/>
        </w:rPr>
      </w:pPr>
    </w:p>
    <w:p w:rsidR="00957F40" w:rsidRPr="00957F40" w:rsidRDefault="00957F40" w:rsidP="00957F40">
      <w:pPr>
        <w:widowControl w:val="0"/>
        <w:suppressAutoHyphens/>
        <w:autoSpaceDN w:val="0"/>
        <w:spacing w:after="0" w:line="276" w:lineRule="auto"/>
        <w:ind w:left="0" w:firstLine="360"/>
        <w:textAlignment w:val="baseline"/>
        <w:rPr>
          <w:color w:val="auto"/>
          <w:kern w:val="3"/>
          <w:szCs w:val="24"/>
          <w:lang w:bidi="hi-IN"/>
        </w:rPr>
      </w:pPr>
      <w:r w:rsidRPr="00957F40">
        <w:rPr>
          <w:color w:val="auto"/>
          <w:kern w:val="3"/>
          <w:szCs w:val="24"/>
          <w:lang w:bidi="hi-IN"/>
        </w:rPr>
        <w:t xml:space="preserve">W zakresie wykorzystywania grupy interwencyjnej Zamawiający przewiduje angażowanie tej formy ochrony fizycznej w sytuacjach konieczności podjęcia działań o charakterze prewencyjnym, zagrożenia mienia, zagrożenia dla życia i zdrowia ludzi. </w:t>
      </w:r>
    </w:p>
    <w:p w:rsidR="00957F40" w:rsidRPr="00957F40" w:rsidRDefault="00957F40" w:rsidP="00F3752F">
      <w:pPr>
        <w:pStyle w:val="Akapitzlist"/>
        <w:widowControl w:val="0"/>
        <w:numPr>
          <w:ilvl w:val="0"/>
          <w:numId w:val="31"/>
        </w:numPr>
        <w:suppressAutoHyphens/>
        <w:autoSpaceDN w:val="0"/>
        <w:spacing w:after="0" w:line="276" w:lineRule="auto"/>
        <w:ind w:left="426"/>
        <w:textAlignment w:val="baseline"/>
        <w:rPr>
          <w:color w:val="auto"/>
          <w:kern w:val="3"/>
          <w:szCs w:val="24"/>
          <w:lang w:bidi="hi-IN"/>
        </w:rPr>
      </w:pPr>
      <w:r w:rsidRPr="00957F40">
        <w:rPr>
          <w:color w:val="auto"/>
          <w:kern w:val="3"/>
          <w:szCs w:val="24"/>
          <w:lang w:bidi="hi-IN"/>
        </w:rPr>
        <w:t>Wykorzystywanie grupy interwencyjnej dotyczyć będzie obiektu</w:t>
      </w:r>
      <w:r w:rsidRPr="00957F40">
        <w:rPr>
          <w:rFonts w:eastAsia="PMingLiU"/>
          <w:color w:val="auto"/>
          <w:kern w:val="3"/>
          <w:szCs w:val="24"/>
          <w:lang w:eastAsia="zh-TW" w:bidi="hi-IN"/>
        </w:rPr>
        <w:t xml:space="preserve"> Dworca Kolejowego Toruń Główny</w:t>
      </w:r>
      <w:r w:rsidRPr="00957F40">
        <w:rPr>
          <w:color w:val="auto"/>
          <w:kern w:val="3"/>
          <w:szCs w:val="24"/>
          <w:lang w:bidi="hi-IN"/>
        </w:rPr>
        <w:t xml:space="preserve"> przy ul. Kujawskiej 1, a także obiektu Toruńskiej Giełdy przy Towarowej w Toruniu przy ul. Chrobrego/Towarowa, gdzie Zamawiający posiada wewnętrzną służbę ochrony.</w:t>
      </w:r>
    </w:p>
    <w:p w:rsidR="00957F40" w:rsidRPr="00957F40" w:rsidRDefault="00957F40" w:rsidP="00F3752F">
      <w:pPr>
        <w:pStyle w:val="Akapitzlist"/>
        <w:widowControl w:val="0"/>
        <w:numPr>
          <w:ilvl w:val="0"/>
          <w:numId w:val="31"/>
        </w:numPr>
        <w:suppressAutoHyphens/>
        <w:autoSpaceDN w:val="0"/>
        <w:spacing w:after="0" w:line="276" w:lineRule="auto"/>
        <w:ind w:left="426"/>
        <w:textAlignment w:val="baseline"/>
        <w:rPr>
          <w:color w:val="auto"/>
          <w:kern w:val="3"/>
          <w:szCs w:val="24"/>
          <w:u w:val="single"/>
          <w:lang w:bidi="hi-IN"/>
        </w:rPr>
      </w:pPr>
      <w:r w:rsidRPr="00957F40">
        <w:rPr>
          <w:color w:val="auto"/>
          <w:kern w:val="3"/>
          <w:szCs w:val="24"/>
          <w:lang w:bidi="hi-IN"/>
        </w:rPr>
        <w:t>Średnia częstotliwość interwencji w skali miesiąca wynosi 2 interwencje w miesiącu.</w:t>
      </w:r>
    </w:p>
    <w:p w:rsidR="00957F40" w:rsidRPr="009C10FC" w:rsidRDefault="00957F40" w:rsidP="00F3752F">
      <w:pPr>
        <w:pStyle w:val="Akapitzlist"/>
        <w:widowControl w:val="0"/>
        <w:numPr>
          <w:ilvl w:val="0"/>
          <w:numId w:val="31"/>
        </w:numPr>
        <w:suppressAutoHyphens/>
        <w:autoSpaceDN w:val="0"/>
        <w:spacing w:after="0" w:line="276" w:lineRule="auto"/>
        <w:ind w:left="426"/>
        <w:textAlignment w:val="baseline"/>
        <w:rPr>
          <w:color w:val="auto"/>
          <w:kern w:val="3"/>
          <w:szCs w:val="24"/>
          <w:u w:val="single"/>
          <w:lang w:bidi="hi-IN"/>
        </w:rPr>
      </w:pPr>
      <w:r w:rsidRPr="00957F40">
        <w:rPr>
          <w:color w:val="auto"/>
          <w:kern w:val="3"/>
          <w:szCs w:val="24"/>
          <w:lang w:bidi="hi-IN"/>
        </w:rPr>
        <w:t xml:space="preserve">Zamawiający zastrzega sobie możliwość objęcia ochroną fizyczną innych obiektów pozostających w zarządzie Spółki </w:t>
      </w:r>
      <w:proofErr w:type="spellStart"/>
      <w:r w:rsidRPr="00957F40">
        <w:rPr>
          <w:color w:val="auto"/>
          <w:kern w:val="3"/>
          <w:szCs w:val="24"/>
          <w:lang w:bidi="hi-IN"/>
        </w:rPr>
        <w:t>Urbitor</w:t>
      </w:r>
      <w:proofErr w:type="spellEnd"/>
      <w:r w:rsidRPr="00957F40">
        <w:rPr>
          <w:color w:val="auto"/>
          <w:kern w:val="3"/>
          <w:szCs w:val="24"/>
          <w:lang w:bidi="hi-IN"/>
        </w:rPr>
        <w:t xml:space="preserve"> w trakcie trwania umowy regulującej dotychczasowe miejsca jej wykonywania. Informację o konieczności rozszerzenia zakresu ochrony mienia Zamawiający przekaże Wykonawcy nie później niż 5 dni roboczych przed planowanym rozpoczęciem ochrony nowego obiektu. Dodatkowy zakres zadań Wykonawcy określony zostanie aneksem do umowy, wynagrodzenie Wykonawcy zostanie powiększone na podstawie kalkulacji kosztów przedstawionych przez Wykonawcę.</w:t>
      </w:r>
    </w:p>
    <w:p w:rsidR="009C10FC" w:rsidRDefault="009C10FC" w:rsidP="009C10FC">
      <w:pPr>
        <w:widowControl w:val="0"/>
        <w:suppressAutoHyphens/>
        <w:autoSpaceDN w:val="0"/>
        <w:spacing w:after="0" w:line="276" w:lineRule="auto"/>
        <w:textAlignment w:val="baseline"/>
        <w:rPr>
          <w:color w:val="auto"/>
          <w:kern w:val="3"/>
          <w:szCs w:val="24"/>
          <w:u w:val="single"/>
          <w:lang w:bidi="hi-IN"/>
        </w:rPr>
      </w:pPr>
    </w:p>
    <w:p w:rsidR="009C10FC" w:rsidRDefault="009C10FC" w:rsidP="009C10FC">
      <w:pPr>
        <w:widowControl w:val="0"/>
        <w:suppressAutoHyphens/>
        <w:autoSpaceDN w:val="0"/>
        <w:spacing w:after="0" w:line="276" w:lineRule="auto"/>
        <w:ind w:left="4395"/>
        <w:textAlignment w:val="baseline"/>
        <w:rPr>
          <w:b/>
          <w:color w:val="auto"/>
          <w:kern w:val="3"/>
          <w:szCs w:val="24"/>
          <w:lang w:bidi="hi-IN"/>
        </w:rPr>
      </w:pPr>
      <w:r w:rsidRPr="009C10FC">
        <w:rPr>
          <w:b/>
          <w:color w:val="auto"/>
          <w:kern w:val="3"/>
          <w:szCs w:val="24"/>
          <w:lang w:bidi="hi-IN"/>
        </w:rPr>
        <w:t>§ 12</w:t>
      </w:r>
    </w:p>
    <w:p w:rsidR="009C10FC" w:rsidRDefault="009C10FC" w:rsidP="009C10FC">
      <w:pPr>
        <w:widowControl w:val="0"/>
        <w:suppressAutoHyphens/>
        <w:autoSpaceDN w:val="0"/>
        <w:spacing w:after="0" w:line="276" w:lineRule="auto"/>
        <w:ind w:left="4395"/>
        <w:textAlignment w:val="baseline"/>
        <w:rPr>
          <w:b/>
          <w:color w:val="auto"/>
          <w:kern w:val="3"/>
          <w:szCs w:val="24"/>
          <w:lang w:bidi="hi-IN"/>
        </w:rPr>
      </w:pPr>
    </w:p>
    <w:p w:rsidR="009C10FC" w:rsidRPr="009C10FC" w:rsidRDefault="009C10FC" w:rsidP="009C10FC">
      <w:pPr>
        <w:widowControl w:val="0"/>
        <w:tabs>
          <w:tab w:val="left" w:pos="426"/>
        </w:tabs>
        <w:suppressAutoHyphens/>
        <w:autoSpaceDN w:val="0"/>
        <w:spacing w:after="0" w:line="276" w:lineRule="auto"/>
        <w:ind w:left="0" w:firstLine="0"/>
        <w:textAlignment w:val="baseline"/>
        <w:rPr>
          <w:color w:val="auto"/>
          <w:kern w:val="3"/>
          <w:szCs w:val="24"/>
          <w:lang w:bidi="hi-IN"/>
        </w:rPr>
      </w:pPr>
      <w:r>
        <w:rPr>
          <w:color w:val="auto"/>
          <w:kern w:val="3"/>
          <w:szCs w:val="24"/>
          <w:lang w:bidi="hi-IN"/>
        </w:rPr>
        <w:t xml:space="preserve">1. </w:t>
      </w:r>
      <w:r w:rsidRPr="009C10FC">
        <w:rPr>
          <w:color w:val="auto"/>
          <w:kern w:val="3"/>
          <w:szCs w:val="24"/>
          <w:lang w:bidi="hi-IN"/>
        </w:rPr>
        <w:t xml:space="preserve">Wykonawca w terminie 5 dni od dnia zawarcia umowy przez strony zainstaluje na własny koszt we wskazanych przez Zamawiającego miejscach czytniki elektronicznego systemu rejestracji wykonywanych patroli obiektu, w ilości niezbędnej do prawidłowej realizacji zadań  (25 punktów). </w:t>
      </w:r>
    </w:p>
    <w:p w:rsidR="009C10FC" w:rsidRPr="009C10FC" w:rsidRDefault="009C10FC" w:rsidP="009C10FC">
      <w:pPr>
        <w:widowControl w:val="0"/>
        <w:tabs>
          <w:tab w:val="left" w:pos="426"/>
        </w:tabs>
        <w:suppressAutoHyphens/>
        <w:autoSpaceDN w:val="0"/>
        <w:spacing w:after="0" w:line="276" w:lineRule="auto"/>
        <w:ind w:left="0" w:firstLine="0"/>
        <w:textAlignment w:val="baseline"/>
        <w:rPr>
          <w:color w:val="auto"/>
          <w:kern w:val="3"/>
          <w:szCs w:val="24"/>
          <w:lang w:bidi="hi-IN"/>
        </w:rPr>
      </w:pPr>
      <w:r>
        <w:rPr>
          <w:color w:val="auto"/>
          <w:kern w:val="3"/>
          <w:szCs w:val="24"/>
          <w:lang w:bidi="hi-IN"/>
        </w:rPr>
        <w:t xml:space="preserve">2. </w:t>
      </w:r>
      <w:r w:rsidRPr="009C10FC">
        <w:rPr>
          <w:color w:val="auto"/>
          <w:kern w:val="3"/>
          <w:szCs w:val="24"/>
          <w:lang w:bidi="hi-IN"/>
        </w:rPr>
        <w:t xml:space="preserve">Pracownik ochrony wewnętrznej, obsługujący system na terenie Toruńskiej Giełdy przy Towarowej dysponować będzie urządzeniem pozwalającym na logowanie się podczas realizowanych obchodów. Wspomniany system rejestracji oparty będzie na programach podobnych lub zbliżonych do modelu </w:t>
      </w:r>
      <w:proofErr w:type="spellStart"/>
      <w:r w:rsidRPr="009C10FC">
        <w:rPr>
          <w:color w:val="auto"/>
          <w:kern w:val="3"/>
          <w:szCs w:val="24"/>
          <w:lang w:bidi="hi-IN"/>
        </w:rPr>
        <w:t>Seven</w:t>
      </w:r>
      <w:proofErr w:type="spellEnd"/>
      <w:r w:rsidRPr="009C10FC">
        <w:rPr>
          <w:color w:val="auto"/>
          <w:kern w:val="3"/>
          <w:szCs w:val="24"/>
          <w:lang w:bidi="hi-IN"/>
        </w:rPr>
        <w:t xml:space="preserve"> </w:t>
      </w:r>
      <w:proofErr w:type="spellStart"/>
      <w:r w:rsidRPr="009C10FC">
        <w:rPr>
          <w:color w:val="auto"/>
          <w:kern w:val="3"/>
          <w:szCs w:val="24"/>
          <w:lang w:bidi="hi-IN"/>
        </w:rPr>
        <w:t>Guard</w:t>
      </w:r>
      <w:proofErr w:type="spellEnd"/>
      <w:r w:rsidRPr="009C10FC">
        <w:rPr>
          <w:color w:val="auto"/>
          <w:kern w:val="3"/>
          <w:szCs w:val="24"/>
          <w:lang w:bidi="hi-IN"/>
        </w:rPr>
        <w:t xml:space="preserve">/Active </w:t>
      </w:r>
      <w:proofErr w:type="spellStart"/>
      <w:r w:rsidRPr="009C10FC">
        <w:rPr>
          <w:color w:val="auto"/>
          <w:kern w:val="3"/>
          <w:szCs w:val="24"/>
          <w:lang w:bidi="hi-IN"/>
        </w:rPr>
        <w:t>Guard</w:t>
      </w:r>
      <w:proofErr w:type="spellEnd"/>
      <w:r w:rsidRPr="009C10FC">
        <w:rPr>
          <w:color w:val="auto"/>
          <w:kern w:val="3"/>
          <w:szCs w:val="24"/>
          <w:lang w:bidi="hi-IN"/>
        </w:rPr>
        <w:t>.</w:t>
      </w:r>
    </w:p>
    <w:p w:rsidR="009C10FC" w:rsidRPr="009C10FC" w:rsidRDefault="009C10FC" w:rsidP="009C10FC">
      <w:pPr>
        <w:widowControl w:val="0"/>
        <w:tabs>
          <w:tab w:val="left" w:pos="426"/>
        </w:tabs>
        <w:suppressAutoHyphens/>
        <w:autoSpaceDN w:val="0"/>
        <w:spacing w:after="0" w:line="276" w:lineRule="auto"/>
        <w:ind w:left="0" w:firstLine="0"/>
        <w:textAlignment w:val="baseline"/>
        <w:rPr>
          <w:color w:val="auto"/>
          <w:kern w:val="3"/>
          <w:szCs w:val="24"/>
          <w:lang w:bidi="hi-IN"/>
        </w:rPr>
      </w:pPr>
      <w:r>
        <w:rPr>
          <w:color w:val="auto"/>
          <w:kern w:val="3"/>
          <w:szCs w:val="24"/>
          <w:lang w:bidi="hi-IN"/>
        </w:rPr>
        <w:t xml:space="preserve">3. </w:t>
      </w:r>
      <w:r w:rsidRPr="009C10FC">
        <w:rPr>
          <w:color w:val="auto"/>
          <w:kern w:val="3"/>
          <w:szCs w:val="24"/>
          <w:lang w:bidi="hi-IN"/>
        </w:rPr>
        <w:t xml:space="preserve">Zamawiający otrzymuje, na adres e-mail, </w:t>
      </w:r>
      <w:r w:rsidRPr="00232206">
        <w:rPr>
          <w:color w:val="auto"/>
          <w:kern w:val="3"/>
          <w:szCs w:val="24"/>
          <w:lang w:bidi="hi-IN"/>
        </w:rPr>
        <w:t>(</w:t>
      </w:r>
      <w:r w:rsidRPr="00232206">
        <w:rPr>
          <w:color w:val="auto"/>
          <w:kern w:val="3"/>
          <w:szCs w:val="24"/>
          <w:highlight w:val="yellow"/>
          <w:lang w:bidi="hi-IN"/>
        </w:rPr>
        <w:t>pelnomocnik@urbitor.pl),</w:t>
      </w:r>
      <w:r w:rsidRPr="00232206">
        <w:rPr>
          <w:color w:val="auto"/>
          <w:kern w:val="3"/>
          <w:szCs w:val="24"/>
          <w:lang w:bidi="hi-IN"/>
        </w:rPr>
        <w:t xml:space="preserve"> </w:t>
      </w:r>
      <w:r w:rsidRPr="009C10FC">
        <w:rPr>
          <w:color w:val="auto"/>
          <w:kern w:val="3"/>
          <w:szCs w:val="24"/>
          <w:lang w:bidi="hi-IN"/>
        </w:rPr>
        <w:t>codzienne raporty z dobowej aktywności osoby wykonującej usługę na  terenie Toruńskiej Giełdy przy Towarowej; raport, o którym mowa Wykonawca przesyła do godziny 12 następnego dnia.</w:t>
      </w:r>
    </w:p>
    <w:p w:rsidR="009C10FC" w:rsidRDefault="00B14791" w:rsidP="009C10FC">
      <w:pPr>
        <w:widowControl w:val="0"/>
        <w:tabs>
          <w:tab w:val="left" w:pos="426"/>
        </w:tabs>
        <w:suppressAutoHyphens/>
        <w:autoSpaceDN w:val="0"/>
        <w:spacing w:after="0" w:line="276" w:lineRule="auto"/>
        <w:ind w:left="0" w:firstLine="0"/>
        <w:textAlignment w:val="baseline"/>
        <w:rPr>
          <w:color w:val="auto"/>
          <w:kern w:val="3"/>
          <w:szCs w:val="24"/>
          <w:lang w:bidi="hi-IN"/>
        </w:rPr>
      </w:pPr>
      <w:r>
        <w:rPr>
          <w:color w:val="auto"/>
          <w:kern w:val="3"/>
          <w:szCs w:val="24"/>
          <w:lang w:bidi="hi-IN"/>
        </w:rPr>
        <w:t xml:space="preserve">4. </w:t>
      </w:r>
      <w:r w:rsidR="009C10FC" w:rsidRPr="009C10FC">
        <w:rPr>
          <w:color w:val="auto"/>
          <w:kern w:val="3"/>
          <w:szCs w:val="24"/>
          <w:lang w:bidi="hi-IN"/>
        </w:rPr>
        <w:t xml:space="preserve">Zamawiający wymaga w ramach wynagrodzenia za świadczenie usług stanowiący przedmiot zamówienia zapewnienie serwisu urządzeń systemu </w:t>
      </w:r>
      <w:proofErr w:type="spellStart"/>
      <w:r w:rsidR="009C10FC" w:rsidRPr="009C10FC">
        <w:rPr>
          <w:color w:val="auto"/>
          <w:kern w:val="3"/>
          <w:szCs w:val="24"/>
          <w:lang w:bidi="hi-IN"/>
        </w:rPr>
        <w:t>Seven</w:t>
      </w:r>
      <w:proofErr w:type="spellEnd"/>
      <w:r w:rsidR="009C10FC" w:rsidRPr="009C10FC">
        <w:rPr>
          <w:color w:val="auto"/>
          <w:kern w:val="3"/>
          <w:szCs w:val="24"/>
          <w:lang w:bidi="hi-IN"/>
        </w:rPr>
        <w:t xml:space="preserve"> </w:t>
      </w:r>
      <w:proofErr w:type="spellStart"/>
      <w:r w:rsidR="009C10FC" w:rsidRPr="009C10FC">
        <w:rPr>
          <w:color w:val="auto"/>
          <w:kern w:val="3"/>
          <w:szCs w:val="24"/>
          <w:lang w:bidi="hi-IN"/>
        </w:rPr>
        <w:t>Guard</w:t>
      </w:r>
      <w:proofErr w:type="spellEnd"/>
      <w:r w:rsidR="009C10FC" w:rsidRPr="009C10FC">
        <w:rPr>
          <w:color w:val="auto"/>
          <w:kern w:val="3"/>
          <w:szCs w:val="24"/>
          <w:lang w:bidi="hi-IN"/>
        </w:rPr>
        <w:t xml:space="preserve">/Active </w:t>
      </w:r>
      <w:proofErr w:type="spellStart"/>
      <w:r w:rsidR="009C10FC" w:rsidRPr="009C10FC">
        <w:rPr>
          <w:color w:val="auto"/>
          <w:kern w:val="3"/>
          <w:szCs w:val="24"/>
          <w:lang w:bidi="hi-IN"/>
        </w:rPr>
        <w:t>Guard</w:t>
      </w:r>
      <w:proofErr w:type="spellEnd"/>
      <w:r w:rsidR="009C10FC" w:rsidRPr="009C10FC">
        <w:rPr>
          <w:color w:val="auto"/>
          <w:kern w:val="3"/>
          <w:szCs w:val="24"/>
          <w:lang w:bidi="hi-IN"/>
        </w:rPr>
        <w:t xml:space="preserve"> przez cały okres trwania umowy. Zamawiający zastrzega minimalny czas na reakcję wykonawcy w przypadku awarii systemu – 6 godzin od chwili zgłoszenia (drogą mailowa lub powiadomienie telefoniczne). </w:t>
      </w:r>
    </w:p>
    <w:p w:rsidR="0002428C" w:rsidRDefault="0002428C" w:rsidP="009C10FC">
      <w:pPr>
        <w:widowControl w:val="0"/>
        <w:tabs>
          <w:tab w:val="left" w:pos="426"/>
        </w:tabs>
        <w:suppressAutoHyphens/>
        <w:autoSpaceDN w:val="0"/>
        <w:spacing w:after="0" w:line="276" w:lineRule="auto"/>
        <w:ind w:left="0" w:firstLine="0"/>
        <w:textAlignment w:val="baseline"/>
        <w:rPr>
          <w:color w:val="auto"/>
          <w:kern w:val="3"/>
          <w:szCs w:val="24"/>
          <w:lang w:bidi="hi-IN"/>
        </w:rPr>
      </w:pPr>
    </w:p>
    <w:p w:rsidR="00FE3841" w:rsidRDefault="00FE3841" w:rsidP="00D81A53">
      <w:pPr>
        <w:widowControl w:val="0"/>
        <w:tabs>
          <w:tab w:val="left" w:pos="426"/>
        </w:tabs>
        <w:suppressAutoHyphens/>
        <w:autoSpaceDN w:val="0"/>
        <w:spacing w:after="0" w:line="276" w:lineRule="auto"/>
        <w:ind w:left="4536" w:firstLine="0"/>
        <w:textAlignment w:val="baseline"/>
        <w:rPr>
          <w:b/>
          <w:color w:val="auto"/>
          <w:kern w:val="3"/>
          <w:szCs w:val="24"/>
          <w:lang w:bidi="hi-IN"/>
        </w:rPr>
      </w:pPr>
    </w:p>
    <w:p w:rsidR="00FE3841" w:rsidRDefault="00FE3841" w:rsidP="00D81A53">
      <w:pPr>
        <w:widowControl w:val="0"/>
        <w:tabs>
          <w:tab w:val="left" w:pos="426"/>
        </w:tabs>
        <w:suppressAutoHyphens/>
        <w:autoSpaceDN w:val="0"/>
        <w:spacing w:after="0" w:line="276" w:lineRule="auto"/>
        <w:ind w:left="4536" w:firstLine="0"/>
        <w:textAlignment w:val="baseline"/>
        <w:rPr>
          <w:b/>
          <w:color w:val="auto"/>
          <w:kern w:val="3"/>
          <w:szCs w:val="24"/>
          <w:lang w:bidi="hi-IN"/>
        </w:rPr>
      </w:pPr>
    </w:p>
    <w:p w:rsidR="00FE3841" w:rsidRDefault="00FE3841" w:rsidP="00D81A53">
      <w:pPr>
        <w:widowControl w:val="0"/>
        <w:tabs>
          <w:tab w:val="left" w:pos="426"/>
        </w:tabs>
        <w:suppressAutoHyphens/>
        <w:autoSpaceDN w:val="0"/>
        <w:spacing w:after="0" w:line="276" w:lineRule="auto"/>
        <w:ind w:left="4536" w:firstLine="0"/>
        <w:textAlignment w:val="baseline"/>
        <w:rPr>
          <w:b/>
          <w:color w:val="auto"/>
          <w:kern w:val="3"/>
          <w:szCs w:val="24"/>
          <w:lang w:bidi="hi-IN"/>
        </w:rPr>
      </w:pPr>
    </w:p>
    <w:p w:rsidR="00FE3841" w:rsidRDefault="00FE3841" w:rsidP="00D81A53">
      <w:pPr>
        <w:widowControl w:val="0"/>
        <w:tabs>
          <w:tab w:val="left" w:pos="426"/>
        </w:tabs>
        <w:suppressAutoHyphens/>
        <w:autoSpaceDN w:val="0"/>
        <w:spacing w:after="0" w:line="276" w:lineRule="auto"/>
        <w:ind w:left="4536" w:firstLine="0"/>
        <w:textAlignment w:val="baseline"/>
        <w:rPr>
          <w:b/>
          <w:color w:val="auto"/>
          <w:kern w:val="3"/>
          <w:szCs w:val="24"/>
          <w:lang w:bidi="hi-IN"/>
        </w:rPr>
      </w:pPr>
    </w:p>
    <w:p w:rsidR="002F6B7D" w:rsidRPr="00AA2431" w:rsidRDefault="0002428C" w:rsidP="00D81A53">
      <w:pPr>
        <w:widowControl w:val="0"/>
        <w:tabs>
          <w:tab w:val="left" w:pos="426"/>
        </w:tabs>
        <w:suppressAutoHyphens/>
        <w:autoSpaceDN w:val="0"/>
        <w:spacing w:after="0" w:line="276" w:lineRule="auto"/>
        <w:ind w:left="4536" w:firstLine="0"/>
        <w:textAlignment w:val="baseline"/>
        <w:rPr>
          <w:b/>
          <w:color w:val="auto"/>
          <w:kern w:val="3"/>
          <w:szCs w:val="24"/>
          <w:lang w:bidi="hi-IN"/>
        </w:rPr>
      </w:pPr>
      <w:r w:rsidRPr="0002428C">
        <w:rPr>
          <w:b/>
          <w:color w:val="auto"/>
          <w:kern w:val="3"/>
          <w:szCs w:val="24"/>
          <w:lang w:bidi="hi-IN"/>
        </w:rPr>
        <w:t>§ 13</w:t>
      </w:r>
    </w:p>
    <w:p w:rsidR="00256F16" w:rsidRPr="00256F16" w:rsidRDefault="00256F16" w:rsidP="003912B5">
      <w:pPr>
        <w:ind w:left="0" w:firstLine="0"/>
      </w:pPr>
    </w:p>
    <w:p w:rsidR="008A7D0A" w:rsidRDefault="00AB2D56" w:rsidP="009B40F5">
      <w:pPr>
        <w:numPr>
          <w:ilvl w:val="0"/>
          <w:numId w:val="7"/>
        </w:numPr>
        <w:spacing w:line="240" w:lineRule="auto"/>
        <w:ind w:right="280" w:hanging="360"/>
      </w:pPr>
      <w:r>
        <w:t xml:space="preserve">Szczegółowe wymagania Zamawiającego w zakresie ubioru służbowego oraz sposobu pełnienia służby przez </w:t>
      </w:r>
      <w:r w:rsidR="008A7D0A">
        <w:t>pracowników ochrony</w:t>
      </w:r>
      <w:r w:rsidR="005B78F9">
        <w:t xml:space="preserve"> :</w:t>
      </w:r>
      <w:r w:rsidR="008A7D0A">
        <w:t xml:space="preserve">  </w:t>
      </w:r>
    </w:p>
    <w:p w:rsidR="008A7D0A" w:rsidRDefault="00A611A4" w:rsidP="00A611A4">
      <w:pPr>
        <w:numPr>
          <w:ilvl w:val="1"/>
          <w:numId w:val="7"/>
        </w:numPr>
        <w:spacing w:after="16" w:line="240" w:lineRule="auto"/>
        <w:ind w:left="426" w:right="3" w:hanging="426"/>
      </w:pPr>
      <w:r>
        <w:t>pracownicy</w:t>
      </w:r>
      <w:r w:rsidR="008A7D0A">
        <w:t xml:space="preserve"> ochrony pełniących obowiązk</w:t>
      </w:r>
      <w:r w:rsidR="001F7DE4">
        <w:t>i na terenie Dworca Głównego</w:t>
      </w:r>
      <w:r w:rsidR="00AB2D56">
        <w:t>, Centrum Hurtowego</w:t>
      </w:r>
      <w:r w:rsidR="00F73F0A">
        <w:t xml:space="preserve"> przy ul. </w:t>
      </w:r>
      <w:proofErr w:type="spellStart"/>
      <w:r w:rsidR="00F73F0A">
        <w:t>Grudziadzkiej</w:t>
      </w:r>
      <w:proofErr w:type="spellEnd"/>
      <w:r w:rsidR="00F73F0A">
        <w:t xml:space="preserve"> 161 – 165 oraz podczas </w:t>
      </w:r>
      <w:r>
        <w:t xml:space="preserve">imprez wystawowych organizowanych przez Centrum Targowe Park, a także podczas trwania Jarmarku Katarzyńskiego – ochroniarze ubrani </w:t>
      </w:r>
      <w:r w:rsidR="008A7D0A">
        <w:t xml:space="preserve">w mundur koloru czarnego, tzw. ubiór bojowy oraz żółtą kamizelkę bojowo-ochronną z napisem </w:t>
      </w:r>
      <w:r w:rsidR="008A7D0A" w:rsidRPr="00A611A4">
        <w:rPr>
          <w:b/>
        </w:rPr>
        <w:t>OCHRONA</w:t>
      </w:r>
      <w:r w:rsidR="008A7D0A">
        <w:t xml:space="preserve">, środki przymusu bezpośredniego w postaci kajdanek, pałki typu </w:t>
      </w:r>
      <w:proofErr w:type="spellStart"/>
      <w:r w:rsidR="008A7D0A">
        <w:t>Tonfa</w:t>
      </w:r>
      <w:proofErr w:type="spellEnd"/>
      <w:r w:rsidR="008A7D0A">
        <w:t xml:space="preserve">, RMG, latarkę z uchwytem typu </w:t>
      </w:r>
      <w:proofErr w:type="spellStart"/>
      <w:r w:rsidR="008A7D0A">
        <w:t>Maglite</w:t>
      </w:r>
      <w:proofErr w:type="spellEnd"/>
      <w:r w:rsidR="008A7D0A">
        <w:t xml:space="preserve"> lub o podobnych parametrach, oznaczony czerwonym krzyżem pakiet pierwszej pomocy z zawartością: rękawiczki jednorazowe, maseczka z ustnikiem, nożyczki, środek opatrunkowy, opaska uciskowa, środek dezynfekujący. Osoby </w:t>
      </w:r>
      <w:r>
        <w:t>wykonujące usługę ochrony</w:t>
      </w:r>
      <w:r w:rsidR="008A7D0A">
        <w:t xml:space="preserve"> muszą posiadać środki łączności umożliwiające kontakt na terenie obiektu oraz  poza nim tj. radiotelefon oraz telefon komórkowy. (</w:t>
      </w:r>
      <w:r w:rsidR="008A7D0A" w:rsidRPr="00A611A4">
        <w:rPr>
          <w:i/>
          <w:u w:val="single" w:color="000000"/>
        </w:rPr>
        <w:t>Koszty związane z</w:t>
      </w:r>
      <w:r w:rsidR="008A7D0A" w:rsidRPr="00A611A4">
        <w:rPr>
          <w:i/>
        </w:rPr>
        <w:t xml:space="preserve"> </w:t>
      </w:r>
      <w:r w:rsidR="008A7D0A" w:rsidRPr="00A611A4">
        <w:rPr>
          <w:i/>
          <w:u w:val="single" w:color="000000"/>
        </w:rPr>
        <w:t>zakupem środków łączności oraz ich utrzymaniem pozostają po stroni</w:t>
      </w:r>
      <w:r w:rsidR="008A7D0A" w:rsidRPr="00A611A4">
        <w:rPr>
          <w:i/>
          <w:u w:color="000000"/>
        </w:rPr>
        <w:t>e</w:t>
      </w:r>
      <w:r w:rsidR="008A7D0A" w:rsidRPr="00A611A4">
        <w:rPr>
          <w:i/>
        </w:rPr>
        <w:t xml:space="preserve"> </w:t>
      </w:r>
      <w:r w:rsidR="008A7D0A" w:rsidRPr="00A611A4">
        <w:rPr>
          <w:i/>
          <w:u w:val="single" w:color="000000"/>
        </w:rPr>
        <w:t>Wykonawcy),</w:t>
      </w:r>
      <w:r w:rsidR="008A7D0A">
        <w:t xml:space="preserve"> </w:t>
      </w:r>
    </w:p>
    <w:p w:rsidR="008A7D0A" w:rsidRDefault="008A7D0A" w:rsidP="009B40F5">
      <w:pPr>
        <w:numPr>
          <w:ilvl w:val="1"/>
          <w:numId w:val="7"/>
        </w:numPr>
        <w:spacing w:line="240" w:lineRule="auto"/>
        <w:ind w:left="426" w:right="3" w:hanging="360"/>
      </w:pPr>
      <w:r>
        <w:t xml:space="preserve">pracowników konwoju wartości pieniężnych – w jednolite umundurowanie z logo Wykonawcy oraz w identyfikatory ze zdjęciem, </w:t>
      </w:r>
    </w:p>
    <w:p w:rsidR="00C1653D" w:rsidRDefault="008A7D0A" w:rsidP="009B40F5">
      <w:pPr>
        <w:numPr>
          <w:ilvl w:val="1"/>
          <w:numId w:val="7"/>
        </w:numPr>
        <w:spacing w:line="240" w:lineRule="auto"/>
        <w:ind w:left="426" w:right="3" w:hanging="360"/>
      </w:pPr>
      <w:r>
        <w:t xml:space="preserve">pracownicy wykonujący usługę ochrony są zobowiązani do przestrzegania zasad bezpieczeństwa i higieny pracy, przepisów przeciwpożarowych oraz przepisów wewnętrznych, obowiązujących u Zamawiającego w zakresie związanym </w:t>
      </w:r>
      <w:r>
        <w:br/>
        <w:t>z realizacją przedmiotu umowy, a także  instrukcji obsługi urządzeń i systemów zabezpieczających i alarmowych, zainstalowanych w chronionych obiektach.</w:t>
      </w:r>
    </w:p>
    <w:p w:rsidR="008A7D0A" w:rsidRPr="00451CAE" w:rsidRDefault="00702452" w:rsidP="009B40F5">
      <w:pPr>
        <w:numPr>
          <w:ilvl w:val="1"/>
          <w:numId w:val="7"/>
        </w:numPr>
        <w:spacing w:line="240" w:lineRule="auto"/>
        <w:ind w:left="426" w:right="3" w:hanging="360"/>
        <w:rPr>
          <w:color w:val="auto"/>
        </w:rPr>
      </w:pPr>
      <w:r>
        <w:t>p</w:t>
      </w:r>
      <w:r w:rsidR="00C1653D">
        <w:t>racownikom ochrony</w:t>
      </w:r>
      <w:r>
        <w:t xml:space="preserve"> przekazuje się do użytkowania instalację monitoringu funkcjonującą na terenie Dworc</w:t>
      </w:r>
      <w:r w:rsidR="006E7327">
        <w:t>a Głównego</w:t>
      </w:r>
      <w:r>
        <w:t>, która służy wyłącznie do prowadzenia obserwacji ochranianego obiektu, użytkowanie instalacji monitoring</w:t>
      </w:r>
      <w:r w:rsidR="00981465">
        <w:t xml:space="preserve">u </w:t>
      </w:r>
      <w:r w:rsidR="00981465" w:rsidRPr="006F4C33">
        <w:rPr>
          <w:color w:val="auto"/>
        </w:rPr>
        <w:t>i związanego z nim sprzętu komputerowego w inny sposób jest zabronione.</w:t>
      </w:r>
      <w:r w:rsidRPr="006F4C33">
        <w:rPr>
          <w:color w:val="auto"/>
        </w:rPr>
        <w:t xml:space="preserve"> </w:t>
      </w:r>
      <w:r w:rsidR="00981465" w:rsidRPr="006F4C33">
        <w:rPr>
          <w:color w:val="auto"/>
        </w:rPr>
        <w:t xml:space="preserve">Wykryte </w:t>
      </w:r>
      <w:r w:rsidRPr="006F4C33">
        <w:rPr>
          <w:color w:val="auto"/>
        </w:rPr>
        <w:t xml:space="preserve"> przypadki </w:t>
      </w:r>
      <w:r w:rsidR="00981465" w:rsidRPr="006F4C33">
        <w:rPr>
          <w:color w:val="auto"/>
        </w:rPr>
        <w:t xml:space="preserve"> niedozwolonego użytkowania w szczególności podłączanie zewnętrznych nośników danych </w:t>
      </w:r>
      <w:r w:rsidRPr="006F4C33">
        <w:rPr>
          <w:color w:val="auto"/>
        </w:rPr>
        <w:t xml:space="preserve">będą podlegać </w:t>
      </w:r>
      <w:r>
        <w:t xml:space="preserve">odpowiedzialności </w:t>
      </w:r>
      <w:r w:rsidR="00D65E83">
        <w:t xml:space="preserve">z tytułu kar umownych </w:t>
      </w:r>
      <w:r w:rsidR="00D65E83" w:rsidRPr="00451CAE">
        <w:rPr>
          <w:color w:val="auto"/>
        </w:rPr>
        <w:t>określonych</w:t>
      </w:r>
      <w:r w:rsidR="002E6AE9" w:rsidRPr="00451CAE">
        <w:rPr>
          <w:color w:val="auto"/>
        </w:rPr>
        <w:t xml:space="preserve"> w §</w:t>
      </w:r>
      <w:r w:rsidR="00304446" w:rsidRPr="00451CAE">
        <w:rPr>
          <w:color w:val="auto"/>
        </w:rPr>
        <w:t xml:space="preserve"> </w:t>
      </w:r>
      <w:r w:rsidR="00451CAE" w:rsidRPr="00451CAE">
        <w:rPr>
          <w:color w:val="auto"/>
        </w:rPr>
        <w:t>19</w:t>
      </w:r>
      <w:r w:rsidRPr="00451CAE">
        <w:rPr>
          <w:color w:val="auto"/>
        </w:rPr>
        <w:t xml:space="preserve"> </w:t>
      </w:r>
      <w:r w:rsidR="00451CAE" w:rsidRPr="00451CAE">
        <w:rPr>
          <w:color w:val="auto"/>
        </w:rPr>
        <w:t>ust. 2</w:t>
      </w:r>
      <w:r w:rsidR="008A7D0A" w:rsidRPr="00451CAE">
        <w:rPr>
          <w:color w:val="auto"/>
        </w:rPr>
        <w:t xml:space="preserve"> </w:t>
      </w:r>
      <w:r w:rsidR="00304446" w:rsidRPr="00451CAE">
        <w:rPr>
          <w:color w:val="auto"/>
        </w:rPr>
        <w:t>Umowy.</w:t>
      </w:r>
    </w:p>
    <w:p w:rsidR="00CF262F" w:rsidRDefault="008A7D0A" w:rsidP="009B40F5">
      <w:pPr>
        <w:numPr>
          <w:ilvl w:val="0"/>
          <w:numId w:val="7"/>
        </w:numPr>
        <w:tabs>
          <w:tab w:val="left" w:pos="8789"/>
        </w:tabs>
        <w:spacing w:after="24" w:line="240" w:lineRule="auto"/>
        <w:ind w:left="426" w:right="4" w:hanging="360"/>
      </w:pPr>
      <w:r>
        <w:t xml:space="preserve">Zamawiający zastrzega sobie możliwość zmiany zakresu obowiązków pracowników ochrony w szczególności poprzez zmianę sposobu zorganizowania posterunków, </w:t>
      </w:r>
      <w:r>
        <w:br/>
        <w:t>w tym zmianę składu osobowego i godzin pracy posterunków.</w:t>
      </w:r>
    </w:p>
    <w:p w:rsidR="00CF262F" w:rsidRDefault="00CF262F" w:rsidP="009B40F5">
      <w:pPr>
        <w:numPr>
          <w:ilvl w:val="0"/>
          <w:numId w:val="7"/>
        </w:numPr>
        <w:tabs>
          <w:tab w:val="left" w:pos="8789"/>
        </w:tabs>
        <w:spacing w:after="24" w:line="240" w:lineRule="auto"/>
        <w:ind w:left="426" w:right="4" w:hanging="360"/>
      </w:pPr>
      <w:r>
        <w:t>W zakresie obowiązków Wykonawcy na ter</w:t>
      </w:r>
      <w:r w:rsidR="007B3A0A">
        <w:t xml:space="preserve">enie Dworca Głównego </w:t>
      </w:r>
      <w:r w:rsidR="00B4098A">
        <w:t xml:space="preserve"> leży</w:t>
      </w:r>
      <w:r>
        <w:t xml:space="preserve"> także zapewnienie wykonywania niezbędnej pomocy polegającej na usłudze osobom niepełnosprawnym i osobom o ograniczonej sprawności ruchowej w poruszaniu się po całym terenie dworca łącznie z przejściami i peronami oraz </w:t>
      </w:r>
      <w:r w:rsidR="00B4098A">
        <w:t>wejściem do/wyjściem z pociągów.</w:t>
      </w:r>
      <w:r>
        <w:t xml:space="preserve"> </w:t>
      </w:r>
    </w:p>
    <w:p w:rsidR="008A7D0A" w:rsidRDefault="008A7D0A" w:rsidP="00BE62C1">
      <w:pPr>
        <w:spacing w:after="61" w:line="240" w:lineRule="auto"/>
        <w:ind w:left="426" w:firstLine="0"/>
        <w:jc w:val="center"/>
      </w:pPr>
    </w:p>
    <w:p w:rsidR="008A7D0A" w:rsidRDefault="00A611A4" w:rsidP="00BE62C1">
      <w:pPr>
        <w:pStyle w:val="Nagwek1"/>
        <w:spacing w:line="240" w:lineRule="auto"/>
        <w:ind w:left="426" w:right="427"/>
      </w:pPr>
      <w:r>
        <w:t>§ 14</w:t>
      </w:r>
      <w:r w:rsidR="008A7D0A">
        <w:t xml:space="preserve"> </w:t>
      </w:r>
    </w:p>
    <w:p w:rsidR="00004B3A" w:rsidRPr="00004B3A" w:rsidRDefault="00004B3A" w:rsidP="00004B3A"/>
    <w:p w:rsidR="008A7D0A" w:rsidRDefault="00981465" w:rsidP="009B40F5">
      <w:pPr>
        <w:numPr>
          <w:ilvl w:val="0"/>
          <w:numId w:val="8"/>
        </w:numPr>
        <w:spacing w:line="240" w:lineRule="auto"/>
        <w:ind w:right="6" w:hanging="360"/>
      </w:pPr>
      <w:r>
        <w:t>Dokumentacj</w:t>
      </w:r>
      <w:r w:rsidRPr="00CE6358">
        <w:rPr>
          <w:color w:val="auto"/>
        </w:rPr>
        <w:t>a</w:t>
      </w:r>
      <w:r w:rsidR="008A7D0A">
        <w:t xml:space="preserve"> przebiegu służby pracown</w:t>
      </w:r>
      <w:r>
        <w:t>ików ochrony oraz korespondencj</w:t>
      </w:r>
      <w:r w:rsidRPr="00CE6358">
        <w:rPr>
          <w:color w:val="auto"/>
        </w:rPr>
        <w:t>a</w:t>
      </w:r>
      <w:r w:rsidR="008A7D0A">
        <w:t xml:space="preserve"> pomiędzy Zamawiającym a </w:t>
      </w:r>
      <w:r w:rsidR="008A7D0A" w:rsidRPr="00CE6358">
        <w:rPr>
          <w:color w:val="auto"/>
        </w:rPr>
        <w:t xml:space="preserve">Wykonawcą  </w:t>
      </w:r>
      <w:r w:rsidR="00C878DF" w:rsidRPr="00CE6358">
        <w:rPr>
          <w:color w:val="auto"/>
        </w:rPr>
        <w:t xml:space="preserve">a w tym w </w:t>
      </w:r>
      <w:r w:rsidR="008A7D0A" w:rsidRPr="00CE6358">
        <w:rPr>
          <w:color w:val="auto"/>
        </w:rPr>
        <w:t xml:space="preserve"> szczególności </w:t>
      </w:r>
      <w:r w:rsidR="008A7D0A">
        <w:rPr>
          <w:i/>
        </w:rPr>
        <w:t>Dziennik zmiany</w:t>
      </w:r>
      <w:r w:rsidR="008A7D0A">
        <w:t xml:space="preserve"> prowadzony przez Wykonawcę w miejsc</w:t>
      </w:r>
      <w:r w:rsidR="00C878DF">
        <w:t>u wykonywania umowy, zawierając</w:t>
      </w:r>
      <w:r w:rsidR="00C878DF" w:rsidRPr="00CE6358">
        <w:rPr>
          <w:color w:val="auto"/>
        </w:rPr>
        <w:t>e</w:t>
      </w:r>
      <w:r w:rsidR="008A7D0A" w:rsidRPr="00C878DF">
        <w:rPr>
          <w:color w:val="FF0000"/>
        </w:rPr>
        <w:t xml:space="preserve"> </w:t>
      </w:r>
      <w:r w:rsidR="008A7D0A">
        <w:t xml:space="preserve">dane obiektu oraz </w:t>
      </w:r>
      <w:r w:rsidR="008A7D0A">
        <w:lastRenderedPageBreak/>
        <w:t>ponumerowane strony – udostępniana</w:t>
      </w:r>
      <w:r w:rsidR="00C878DF">
        <w:t xml:space="preserve"> </w:t>
      </w:r>
      <w:r w:rsidR="00C878DF" w:rsidRPr="00CE6358">
        <w:rPr>
          <w:color w:val="auto"/>
        </w:rPr>
        <w:t>będzie</w:t>
      </w:r>
      <w:r w:rsidR="008A7D0A" w:rsidRPr="00CE6358">
        <w:rPr>
          <w:color w:val="auto"/>
        </w:rPr>
        <w:t xml:space="preserve"> do wglądu</w:t>
      </w:r>
      <w:r w:rsidR="00C878DF" w:rsidRPr="00CE6358">
        <w:rPr>
          <w:color w:val="auto"/>
        </w:rPr>
        <w:t xml:space="preserve"> Zamawiającego</w:t>
      </w:r>
      <w:r w:rsidR="008A7D0A" w:rsidRPr="00CE6358">
        <w:rPr>
          <w:color w:val="auto"/>
        </w:rPr>
        <w:t xml:space="preserve"> </w:t>
      </w:r>
      <w:r w:rsidR="008A7D0A">
        <w:t xml:space="preserve">na każde żądanie </w:t>
      </w:r>
      <w:r w:rsidR="00D611D0">
        <w:br/>
      </w:r>
      <w:r w:rsidR="008A7D0A">
        <w:t xml:space="preserve">w trakcie trwania umowy. </w:t>
      </w:r>
    </w:p>
    <w:p w:rsidR="008A7D0A" w:rsidRPr="00C878DF" w:rsidRDefault="008A7D0A" w:rsidP="009B40F5">
      <w:pPr>
        <w:numPr>
          <w:ilvl w:val="0"/>
          <w:numId w:val="8"/>
        </w:numPr>
        <w:spacing w:line="240" w:lineRule="auto"/>
        <w:ind w:right="6" w:hanging="360"/>
        <w:rPr>
          <w:color w:val="FF0000"/>
        </w:rPr>
      </w:pPr>
      <w:r>
        <w:t xml:space="preserve">W przypadku stwierdzenia przez pracownika ochrony jakiegokolwiek </w:t>
      </w:r>
      <w:r w:rsidR="00C878DF">
        <w:t xml:space="preserve">zagrożenia obiektów chronionych </w:t>
      </w:r>
      <w:r w:rsidR="00C878DF" w:rsidRPr="00464353">
        <w:rPr>
          <w:color w:val="auto"/>
        </w:rPr>
        <w:t>bądź</w:t>
      </w:r>
      <w:r w:rsidR="00C878DF" w:rsidRPr="00C878DF">
        <w:rPr>
          <w:color w:val="FF0000"/>
        </w:rPr>
        <w:t xml:space="preserve"> </w:t>
      </w:r>
      <w:r>
        <w:t>znajdującego się w nich mienia i przebywających</w:t>
      </w:r>
      <w:r w:rsidR="00C878DF">
        <w:t xml:space="preserve"> </w:t>
      </w:r>
      <w:r w:rsidR="00C878DF" w:rsidRPr="00464353">
        <w:rPr>
          <w:color w:val="auto"/>
        </w:rPr>
        <w:t>w chronionych obiektach</w:t>
      </w:r>
      <w:r w:rsidRPr="00464353">
        <w:rPr>
          <w:color w:val="auto"/>
        </w:rPr>
        <w:t xml:space="preserve"> osób,</w:t>
      </w:r>
      <w:r w:rsidR="00C878DF" w:rsidRPr="00464353">
        <w:rPr>
          <w:color w:val="auto"/>
        </w:rPr>
        <w:t xml:space="preserve"> Wykonawca</w:t>
      </w:r>
      <w:r w:rsidRPr="00464353">
        <w:rPr>
          <w:color w:val="auto"/>
        </w:rPr>
        <w:t xml:space="preserve"> zobowiązany jest – poza podjęciem odpowiednich działań – </w:t>
      </w:r>
      <w:r>
        <w:t xml:space="preserve">do natychmiastowego powiadomienia wszelkimi dostępnymi </w:t>
      </w:r>
      <w:r w:rsidRPr="00464353">
        <w:rPr>
          <w:color w:val="auto"/>
        </w:rPr>
        <w:t>środkami</w:t>
      </w:r>
      <w:r w:rsidR="00C878DF" w:rsidRPr="00464353">
        <w:rPr>
          <w:color w:val="auto"/>
        </w:rPr>
        <w:t xml:space="preserve"> komunikacji</w:t>
      </w:r>
      <w:r w:rsidRPr="00464353">
        <w:rPr>
          <w:color w:val="auto"/>
        </w:rPr>
        <w:t xml:space="preserve">: </w:t>
      </w:r>
    </w:p>
    <w:p w:rsidR="008A7D0A" w:rsidRDefault="008A7D0A" w:rsidP="009B40F5">
      <w:pPr>
        <w:numPr>
          <w:ilvl w:val="1"/>
          <w:numId w:val="8"/>
        </w:numPr>
        <w:spacing w:line="240" w:lineRule="auto"/>
        <w:ind w:right="280" w:hanging="281"/>
      </w:pPr>
      <w:r>
        <w:t xml:space="preserve">osoby wskazane przez Zamawiającego, </w:t>
      </w:r>
    </w:p>
    <w:p w:rsidR="008A7D0A" w:rsidRDefault="00C878DF" w:rsidP="009B40F5">
      <w:pPr>
        <w:numPr>
          <w:ilvl w:val="1"/>
          <w:numId w:val="8"/>
        </w:numPr>
        <w:spacing w:after="8" w:line="240" w:lineRule="auto"/>
        <w:ind w:right="280" w:hanging="281"/>
      </w:pPr>
      <w:r>
        <w:t>w</w:t>
      </w:r>
      <w:r w:rsidRPr="00C878DF">
        <w:rPr>
          <w:color w:val="FF0000"/>
        </w:rPr>
        <w:t xml:space="preserve"> </w:t>
      </w:r>
      <w:r w:rsidRPr="00464353">
        <w:rPr>
          <w:color w:val="auto"/>
        </w:rPr>
        <w:t xml:space="preserve">zależności od rodzaju zagrożenia </w:t>
      </w:r>
      <w:r w:rsidR="008A7D0A">
        <w:t xml:space="preserve">odpowiednie służby: </w:t>
      </w:r>
    </w:p>
    <w:p w:rsidR="008A7D0A" w:rsidRDefault="008A7D0A" w:rsidP="009B40F5">
      <w:pPr>
        <w:numPr>
          <w:ilvl w:val="2"/>
          <w:numId w:val="8"/>
        </w:numPr>
        <w:spacing w:after="8" w:line="240" w:lineRule="auto"/>
        <w:ind w:left="1270" w:right="278" w:hanging="277"/>
      </w:pPr>
      <w:r>
        <w:t xml:space="preserve">pogotowie ratunkowe, </w:t>
      </w:r>
    </w:p>
    <w:p w:rsidR="008A7D0A" w:rsidRDefault="008A7D0A" w:rsidP="009B40F5">
      <w:pPr>
        <w:numPr>
          <w:ilvl w:val="2"/>
          <w:numId w:val="8"/>
        </w:numPr>
        <w:spacing w:line="240" w:lineRule="auto"/>
        <w:ind w:left="1270" w:right="278" w:hanging="277"/>
      </w:pPr>
      <w:r>
        <w:t xml:space="preserve">pogotowie gazowe,  </w:t>
      </w:r>
    </w:p>
    <w:p w:rsidR="008A7D0A" w:rsidRDefault="008A7D0A" w:rsidP="009B40F5">
      <w:pPr>
        <w:numPr>
          <w:ilvl w:val="2"/>
          <w:numId w:val="8"/>
        </w:numPr>
        <w:spacing w:after="8" w:line="240" w:lineRule="auto"/>
        <w:ind w:left="1270" w:right="278" w:hanging="277"/>
      </w:pPr>
      <w:r>
        <w:t xml:space="preserve">straż pożarną, </w:t>
      </w:r>
    </w:p>
    <w:p w:rsidR="008A7D0A" w:rsidRDefault="008A7D0A" w:rsidP="009B40F5">
      <w:pPr>
        <w:numPr>
          <w:ilvl w:val="2"/>
          <w:numId w:val="8"/>
        </w:numPr>
        <w:spacing w:line="240" w:lineRule="auto"/>
        <w:ind w:left="1270" w:right="278" w:hanging="277"/>
      </w:pPr>
      <w:r>
        <w:t xml:space="preserve">pogotowie sieci elektrycznej, </w:t>
      </w:r>
    </w:p>
    <w:p w:rsidR="008A7D0A" w:rsidRDefault="008A7D0A" w:rsidP="009B40F5">
      <w:pPr>
        <w:numPr>
          <w:ilvl w:val="2"/>
          <w:numId w:val="8"/>
        </w:numPr>
        <w:spacing w:line="240" w:lineRule="auto"/>
        <w:ind w:left="1270" w:right="278" w:hanging="277"/>
      </w:pPr>
      <w:r>
        <w:t xml:space="preserve">pogotowie wodociągowe, </w:t>
      </w:r>
    </w:p>
    <w:p w:rsidR="008A7D0A" w:rsidRDefault="008A7D0A" w:rsidP="009B40F5">
      <w:pPr>
        <w:numPr>
          <w:ilvl w:val="2"/>
          <w:numId w:val="8"/>
        </w:numPr>
        <w:spacing w:line="240" w:lineRule="auto"/>
        <w:ind w:left="1270" w:right="278" w:hanging="277"/>
      </w:pPr>
      <w:r>
        <w:t xml:space="preserve">policję. </w:t>
      </w:r>
    </w:p>
    <w:p w:rsidR="008A7D0A" w:rsidRDefault="008A7D0A" w:rsidP="009B40F5">
      <w:pPr>
        <w:numPr>
          <w:ilvl w:val="0"/>
          <w:numId w:val="8"/>
        </w:numPr>
        <w:spacing w:line="240" w:lineRule="auto"/>
        <w:ind w:right="6" w:hanging="360"/>
      </w:pPr>
      <w:r>
        <w:t>Wykaz osób określonych w ust.</w:t>
      </w:r>
      <w:r w:rsidR="00C878DF">
        <w:t xml:space="preserve"> </w:t>
      </w:r>
      <w:r>
        <w:t xml:space="preserve">2 pkt 1), dotyczący telefonów służbowych, przekaże Zamawiający. </w:t>
      </w:r>
      <w:r w:rsidR="00C878DF">
        <w:t xml:space="preserve">Zamawiający ma obowiązek aktualizacji wykazu osób. </w:t>
      </w:r>
    </w:p>
    <w:p w:rsidR="00ED0375" w:rsidRDefault="008A7D0A" w:rsidP="009B40F5">
      <w:pPr>
        <w:numPr>
          <w:ilvl w:val="0"/>
          <w:numId w:val="8"/>
        </w:numPr>
        <w:spacing w:after="23" w:line="240" w:lineRule="auto"/>
        <w:ind w:right="6" w:hanging="360"/>
      </w:pPr>
      <w:r>
        <w:t>Wykonawca  zapewnia patrol  interwencyjny, który w przypadku wystąpienia sytuacji kryzysowych lub nadzwyczajnych albo otrzymania sygnału z elektronicznego systemu alarmowego, wesprze działania pracowników ochrony w obiektach  Zamawiającego lub dokona  sprawdzenia stanu chronionego obiektu w czasie do 15 minut od momentu otrzymania telefonicznego zgłoszenia lub otrzymania sygnału z elektronicznego systemu alarmowego.</w:t>
      </w:r>
    </w:p>
    <w:p w:rsidR="008A7D0A" w:rsidRDefault="00ED0375" w:rsidP="009B40F5">
      <w:pPr>
        <w:numPr>
          <w:ilvl w:val="0"/>
          <w:numId w:val="8"/>
        </w:numPr>
        <w:spacing w:after="23" w:line="240" w:lineRule="auto"/>
        <w:ind w:right="6" w:hanging="360"/>
      </w:pPr>
      <w:r>
        <w:t>Obowiązek zapewnienia usługi patrolu interwencyjnego</w:t>
      </w:r>
      <w:r w:rsidR="008A7D0A">
        <w:t xml:space="preserve"> </w:t>
      </w:r>
      <w:r>
        <w:t>dotyc</w:t>
      </w:r>
      <w:r w:rsidR="00FD1A2D">
        <w:t>zy obiektu</w:t>
      </w:r>
      <w:r w:rsidR="00EA3147">
        <w:t xml:space="preserve"> Centrum Hurtowego przy ul. G</w:t>
      </w:r>
      <w:r w:rsidR="0002428C">
        <w:t>rudzią</w:t>
      </w:r>
      <w:r w:rsidR="00EA3147">
        <w:t xml:space="preserve">dzkiej 161 – 165, </w:t>
      </w:r>
      <w:r w:rsidR="00FD1A2D">
        <w:t xml:space="preserve"> Dworca Głównego </w:t>
      </w:r>
      <w:r w:rsidR="00C878DF">
        <w:t xml:space="preserve"> w</w:t>
      </w:r>
      <w:r w:rsidR="00EA3147">
        <w:t xml:space="preserve"> Toruniu ul. Kujawska 1, </w:t>
      </w:r>
      <w:r>
        <w:t xml:space="preserve"> obiektu Toruńskiej Giełdy przy Towarowej (TGT), usytuowanej przy ul. B. Chrobrego</w:t>
      </w:r>
      <w:r w:rsidR="00F379F3">
        <w:t xml:space="preserve"> 1015/1017</w:t>
      </w:r>
      <w:r>
        <w:t>/ul. Towarowa, gdzie Zamawiający realizuje usługę ochrony fizycznej wykorzystując w tym celu wewnętrzną służbę ochrony</w:t>
      </w:r>
      <w:r w:rsidR="00301AE4">
        <w:t>.</w:t>
      </w:r>
    </w:p>
    <w:p w:rsidR="008A7D0A" w:rsidRDefault="008A7D0A" w:rsidP="00F5606D">
      <w:pPr>
        <w:spacing w:after="67" w:line="240" w:lineRule="auto"/>
        <w:ind w:left="360" w:firstLine="0"/>
        <w:jc w:val="left"/>
      </w:pPr>
      <w:r>
        <w:t xml:space="preserve"> </w:t>
      </w:r>
    </w:p>
    <w:p w:rsidR="008A7D0A" w:rsidRDefault="00436535" w:rsidP="00F5606D">
      <w:pPr>
        <w:pStyle w:val="Nagwek1"/>
        <w:spacing w:after="12" w:line="240" w:lineRule="auto"/>
        <w:ind w:right="425"/>
      </w:pPr>
      <w:r>
        <w:t>§  15</w:t>
      </w:r>
      <w:r w:rsidR="008A7D0A">
        <w:t xml:space="preserve"> </w:t>
      </w:r>
    </w:p>
    <w:p w:rsidR="00004B3A" w:rsidRPr="00004B3A" w:rsidRDefault="00004B3A" w:rsidP="00004B3A"/>
    <w:p w:rsidR="008A7D0A" w:rsidRDefault="008A7D0A" w:rsidP="00F5606D">
      <w:pPr>
        <w:spacing w:line="240" w:lineRule="auto"/>
        <w:ind w:left="0" w:right="9"/>
      </w:pPr>
      <w:r>
        <w:t xml:space="preserve">W przypadku zaistnienia kradzieży, rabunku, włamania, pożaru lub innych zdarzeń </w:t>
      </w:r>
      <w:r w:rsidR="00C878DF" w:rsidRPr="00A35D9D">
        <w:rPr>
          <w:color w:val="auto"/>
        </w:rPr>
        <w:t>zag</w:t>
      </w:r>
      <w:r w:rsidR="00A35D9D" w:rsidRPr="00A35D9D">
        <w:rPr>
          <w:color w:val="auto"/>
        </w:rPr>
        <w:t>r</w:t>
      </w:r>
      <w:r w:rsidR="00C878DF" w:rsidRPr="00A35D9D">
        <w:rPr>
          <w:color w:val="auto"/>
        </w:rPr>
        <w:t>ażających powstanie</w:t>
      </w:r>
      <w:r w:rsidR="00A35D9D" w:rsidRPr="00A35D9D">
        <w:rPr>
          <w:color w:val="auto"/>
        </w:rPr>
        <w:t>m</w:t>
      </w:r>
      <w:r w:rsidR="00C878DF" w:rsidRPr="00A35D9D">
        <w:rPr>
          <w:color w:val="auto"/>
        </w:rPr>
        <w:t xml:space="preserve"> szkód </w:t>
      </w:r>
      <w:r>
        <w:t xml:space="preserve">w chronionym obiekcie Strony obowiązuje następujący tryb postępowania: </w:t>
      </w:r>
    </w:p>
    <w:p w:rsidR="008A7D0A" w:rsidRPr="00A35D9D" w:rsidRDefault="00C878DF" w:rsidP="009B40F5">
      <w:pPr>
        <w:numPr>
          <w:ilvl w:val="0"/>
          <w:numId w:val="9"/>
        </w:numPr>
        <w:spacing w:line="240" w:lineRule="auto"/>
        <w:ind w:right="10" w:hanging="360"/>
        <w:rPr>
          <w:color w:val="auto"/>
        </w:rPr>
      </w:pPr>
      <w:r w:rsidRPr="00A35D9D">
        <w:rPr>
          <w:color w:val="auto"/>
        </w:rPr>
        <w:t>niezwłocznie</w:t>
      </w:r>
      <w:r w:rsidR="008A7D0A" w:rsidRPr="00A35D9D">
        <w:rPr>
          <w:color w:val="auto"/>
        </w:rPr>
        <w:t xml:space="preserve"> po </w:t>
      </w:r>
      <w:r w:rsidRPr="00A35D9D">
        <w:rPr>
          <w:color w:val="auto"/>
        </w:rPr>
        <w:t>ujawnieniu</w:t>
      </w:r>
      <w:r w:rsidR="008A7D0A" w:rsidRPr="00A35D9D">
        <w:rPr>
          <w:color w:val="auto"/>
        </w:rPr>
        <w:t xml:space="preserve"> </w:t>
      </w:r>
      <w:r w:rsidR="008A7D0A">
        <w:t xml:space="preserve">zdarzenia o którym mowa wyżej – pracownik ochrony powiadamia Zamawiającego, właściwe służby </w:t>
      </w:r>
      <w:r w:rsidR="00D611D0">
        <w:t xml:space="preserve">(np. Policji, Straży Pożarnej) </w:t>
      </w:r>
      <w:r w:rsidR="008A7D0A">
        <w:t>i jednocześnie zabezpi</w:t>
      </w:r>
      <w:r>
        <w:t xml:space="preserve">ecza miejsce zdarzenia (ślady) oraz </w:t>
      </w:r>
      <w:r w:rsidRPr="00A35D9D">
        <w:rPr>
          <w:color w:val="auto"/>
        </w:rPr>
        <w:t xml:space="preserve">podejmuje czynności zmierzające do zapobieżenia powiększenia szkody.  </w:t>
      </w:r>
    </w:p>
    <w:p w:rsidR="008A7D0A" w:rsidRDefault="008A7D0A" w:rsidP="009B40F5">
      <w:pPr>
        <w:numPr>
          <w:ilvl w:val="0"/>
          <w:numId w:val="9"/>
        </w:numPr>
        <w:spacing w:after="5" w:line="240" w:lineRule="auto"/>
        <w:ind w:right="10" w:hanging="360"/>
      </w:pPr>
      <w:r>
        <w:t>Zamawiający w ciągu 3 dni roboczych sporządza protokół z udziałem przedstawicieli Wykonawcy, w którym podaje rodzaj, ilość, wartość utraconych</w:t>
      </w:r>
      <w:r w:rsidR="00C878DF">
        <w:t>/</w:t>
      </w:r>
      <w:r w:rsidR="00C878DF" w:rsidRPr="00A35D9D">
        <w:rPr>
          <w:color w:val="auto"/>
        </w:rPr>
        <w:t>zniszczonych</w:t>
      </w:r>
      <w:r>
        <w:t xml:space="preserve"> przedmiotów lub poniesionej szkody. </w:t>
      </w:r>
    </w:p>
    <w:p w:rsidR="008A7D0A" w:rsidRDefault="008A7D0A" w:rsidP="00F5606D">
      <w:pPr>
        <w:spacing w:after="66" w:line="240" w:lineRule="auto"/>
        <w:ind w:left="0" w:firstLine="0"/>
        <w:jc w:val="left"/>
      </w:pPr>
      <w:r>
        <w:rPr>
          <w:color w:val="FF0000"/>
        </w:rPr>
        <w:t xml:space="preserve"> </w:t>
      </w:r>
    </w:p>
    <w:p w:rsidR="008A7D0A" w:rsidRDefault="00436535" w:rsidP="00F5606D">
      <w:pPr>
        <w:pStyle w:val="Nagwek1"/>
        <w:spacing w:line="240" w:lineRule="auto"/>
        <w:ind w:right="427"/>
      </w:pPr>
      <w:r>
        <w:t>§ 16</w:t>
      </w:r>
      <w:r w:rsidR="008A7D0A">
        <w:t xml:space="preserve"> </w:t>
      </w:r>
    </w:p>
    <w:p w:rsidR="00004B3A" w:rsidRPr="00004B3A" w:rsidRDefault="00004B3A" w:rsidP="00004B3A"/>
    <w:p w:rsidR="008A7D0A" w:rsidRDefault="008A7D0A" w:rsidP="009B40F5">
      <w:pPr>
        <w:numPr>
          <w:ilvl w:val="0"/>
          <w:numId w:val="10"/>
        </w:numPr>
        <w:spacing w:line="240" w:lineRule="auto"/>
        <w:ind w:hanging="427"/>
      </w:pPr>
      <w:r>
        <w:t xml:space="preserve">Odbiór jakościowy wykonywanych usług, kontrola osób wykonujących ochronę, odbywa się przez upoważnionych przedstawicieli Zamawiającego. </w:t>
      </w:r>
    </w:p>
    <w:p w:rsidR="008A7D0A" w:rsidRDefault="008A7D0A" w:rsidP="009B40F5">
      <w:pPr>
        <w:numPr>
          <w:ilvl w:val="0"/>
          <w:numId w:val="10"/>
        </w:numPr>
        <w:spacing w:line="240" w:lineRule="auto"/>
        <w:ind w:hanging="427"/>
      </w:pPr>
      <w:r>
        <w:lastRenderedPageBreak/>
        <w:t xml:space="preserve">Stwierdzone podczas kontroli uchybienia dotyczące wykonywania ochrony, winny być niezwłocznie usunięte przez Wykonawcę, jednak nie później niż w terminie ustalonym  </w:t>
      </w:r>
      <w:r w:rsidR="00D611D0">
        <w:br/>
      </w:r>
      <w:r>
        <w:t xml:space="preserve">z przedstawicielem Zamawiającego. </w:t>
      </w:r>
    </w:p>
    <w:p w:rsidR="008A7D0A" w:rsidRDefault="008A7D0A" w:rsidP="009B40F5">
      <w:pPr>
        <w:numPr>
          <w:ilvl w:val="0"/>
          <w:numId w:val="10"/>
        </w:numPr>
        <w:spacing w:after="10" w:line="240" w:lineRule="auto"/>
        <w:ind w:hanging="427"/>
      </w:pPr>
      <w:r>
        <w:t>Każde zaniedbanie</w:t>
      </w:r>
      <w:r w:rsidR="00C878DF">
        <w:t xml:space="preserve"> i nienależyte wykonanie</w:t>
      </w:r>
      <w:r w:rsidR="00C878DF" w:rsidRPr="00C878DF">
        <w:rPr>
          <w:color w:val="FF0000"/>
        </w:rPr>
        <w:t xml:space="preserve"> </w:t>
      </w:r>
      <w:r w:rsidR="00C878DF" w:rsidRPr="00253409">
        <w:rPr>
          <w:color w:val="auto"/>
        </w:rPr>
        <w:t>usługi</w:t>
      </w:r>
      <w:r w:rsidRPr="00253409">
        <w:rPr>
          <w:color w:val="auto"/>
        </w:rPr>
        <w:t xml:space="preserve"> dotyczące </w:t>
      </w:r>
      <w:r w:rsidR="00C878DF" w:rsidRPr="00253409">
        <w:rPr>
          <w:color w:val="auto"/>
        </w:rPr>
        <w:t xml:space="preserve">przedmiotu Zamówienia </w:t>
      </w:r>
      <w:r>
        <w:t>podlega wpisaniu do</w:t>
      </w:r>
      <w:r>
        <w:rPr>
          <w:i/>
        </w:rPr>
        <w:t xml:space="preserve"> Dziennika zmiany</w:t>
      </w:r>
      <w:r>
        <w:t xml:space="preserve">. </w:t>
      </w:r>
    </w:p>
    <w:p w:rsidR="008A7D0A" w:rsidRDefault="008A7D0A" w:rsidP="00F5606D">
      <w:pPr>
        <w:spacing w:after="61" w:line="240" w:lineRule="auto"/>
        <w:ind w:left="0" w:firstLine="0"/>
        <w:jc w:val="left"/>
      </w:pPr>
      <w:r>
        <w:rPr>
          <w:b/>
        </w:rPr>
        <w:t xml:space="preserve"> </w:t>
      </w:r>
    </w:p>
    <w:p w:rsidR="00753AEA" w:rsidRDefault="00753AEA" w:rsidP="00F5606D">
      <w:pPr>
        <w:pStyle w:val="Nagwek1"/>
        <w:spacing w:line="240" w:lineRule="auto"/>
        <w:ind w:right="427"/>
      </w:pPr>
    </w:p>
    <w:p w:rsidR="00753AEA" w:rsidRDefault="00753AEA" w:rsidP="00F5606D">
      <w:pPr>
        <w:pStyle w:val="Nagwek1"/>
        <w:spacing w:line="240" w:lineRule="auto"/>
        <w:ind w:right="427"/>
      </w:pPr>
    </w:p>
    <w:p w:rsidR="00753AEA" w:rsidRDefault="00753AEA" w:rsidP="00F5606D">
      <w:pPr>
        <w:pStyle w:val="Nagwek1"/>
        <w:spacing w:line="240" w:lineRule="auto"/>
        <w:ind w:right="427"/>
      </w:pPr>
    </w:p>
    <w:p w:rsidR="00753AEA" w:rsidRDefault="00753AEA" w:rsidP="00753AEA">
      <w:pPr>
        <w:pStyle w:val="Nagwek1"/>
        <w:spacing w:line="240" w:lineRule="auto"/>
        <w:ind w:right="427"/>
      </w:pPr>
      <w:r>
        <w:t>§ 17</w:t>
      </w:r>
    </w:p>
    <w:p w:rsidR="00A31282" w:rsidRPr="00A31282" w:rsidRDefault="00A31282" w:rsidP="00753AEA">
      <w:pPr>
        <w:ind w:left="0" w:firstLine="0"/>
      </w:pPr>
    </w:p>
    <w:p w:rsidR="00753AEA" w:rsidRDefault="008A7D0A" w:rsidP="009B40F5">
      <w:pPr>
        <w:numPr>
          <w:ilvl w:val="0"/>
          <w:numId w:val="11"/>
        </w:numPr>
        <w:spacing w:line="240" w:lineRule="auto"/>
        <w:ind w:right="6" w:hanging="360"/>
      </w:pPr>
      <w:r>
        <w:t>Wynagrodzenie Wykonawcy za wykonanie przedmiotu umowy</w:t>
      </w:r>
      <w:r w:rsidR="007F7500">
        <w:t xml:space="preserve"> </w:t>
      </w:r>
      <w:r w:rsidR="00753AEA">
        <w:t>jest wynagrodzeniem ryczałtowym.</w:t>
      </w:r>
    </w:p>
    <w:p w:rsidR="008A7D0A" w:rsidRDefault="008A7D0A" w:rsidP="009B40F5">
      <w:pPr>
        <w:numPr>
          <w:ilvl w:val="0"/>
          <w:numId w:val="11"/>
        </w:numPr>
        <w:spacing w:line="240" w:lineRule="auto"/>
        <w:ind w:right="6" w:hanging="360"/>
      </w:pPr>
      <w:r>
        <w:t>Zamawiający przewiduję możliwość zmiany wynagrodzenia Wykonawcy w przypadku   zmiany stawki podatku VAT, w stopniu wynikającym z tych  zmian, od pierwszego dnia następnego miesiąca, w którym</w:t>
      </w:r>
      <w:r w:rsidRPr="00753AEA">
        <w:rPr>
          <w:color w:val="FF0000"/>
        </w:rPr>
        <w:t xml:space="preserve"> </w:t>
      </w:r>
      <w:r w:rsidR="007F7500" w:rsidRPr="00753AEA">
        <w:rPr>
          <w:color w:val="auto"/>
        </w:rPr>
        <w:t>rozpoczęła</w:t>
      </w:r>
      <w:r w:rsidRPr="00753AEA">
        <w:rPr>
          <w:color w:val="FF0000"/>
        </w:rPr>
        <w:t xml:space="preserve"> </w:t>
      </w:r>
      <w:r>
        <w:t xml:space="preserve">obowiązywać  nowa stawka podatku.  </w:t>
      </w:r>
    </w:p>
    <w:p w:rsidR="008A7D0A" w:rsidRDefault="008A7D0A" w:rsidP="009B40F5">
      <w:pPr>
        <w:numPr>
          <w:ilvl w:val="0"/>
          <w:numId w:val="11"/>
        </w:numPr>
        <w:spacing w:line="240" w:lineRule="auto"/>
        <w:ind w:right="6" w:hanging="360"/>
      </w:pPr>
      <w:r>
        <w:t>Zamawiający nie przewiduje zmiany wynagrodzenia l</w:t>
      </w:r>
      <w:r w:rsidR="007F7500">
        <w:t>ub ceny brutto za jedną godzinę.</w:t>
      </w:r>
    </w:p>
    <w:p w:rsidR="008A7D0A" w:rsidRDefault="008A7D0A" w:rsidP="00F5606D">
      <w:pPr>
        <w:spacing w:after="69" w:line="240" w:lineRule="auto"/>
        <w:ind w:left="0" w:firstLine="0"/>
        <w:jc w:val="left"/>
      </w:pPr>
      <w:r>
        <w:t xml:space="preserve"> </w:t>
      </w:r>
    </w:p>
    <w:p w:rsidR="008A7D0A" w:rsidRDefault="00EC65BB" w:rsidP="00F5606D">
      <w:pPr>
        <w:pStyle w:val="Nagwek1"/>
        <w:spacing w:line="240" w:lineRule="auto"/>
        <w:ind w:right="427"/>
      </w:pPr>
      <w:r>
        <w:t>§ 18</w:t>
      </w:r>
    </w:p>
    <w:p w:rsidR="007E5916" w:rsidRPr="007E5916" w:rsidRDefault="007E5916" w:rsidP="007E5916"/>
    <w:p w:rsidR="008A7D0A" w:rsidRDefault="008A7D0A" w:rsidP="009B40F5">
      <w:pPr>
        <w:numPr>
          <w:ilvl w:val="0"/>
          <w:numId w:val="12"/>
        </w:numPr>
        <w:spacing w:line="240" w:lineRule="auto"/>
        <w:ind w:right="4" w:hanging="360"/>
      </w:pPr>
      <w:r>
        <w:t>Zapłata należności za wykonanie usługi ochrony będzie następować za okres miesią</w:t>
      </w:r>
      <w:r w:rsidR="00723A29">
        <w:t>ca kalendarzowego po jego upływ</w:t>
      </w:r>
      <w:r>
        <w:t xml:space="preserve">ie, na podstawie otrzymanej faktury. </w:t>
      </w:r>
    </w:p>
    <w:p w:rsidR="008A7D0A" w:rsidRDefault="008A7D0A" w:rsidP="009B40F5">
      <w:pPr>
        <w:numPr>
          <w:ilvl w:val="0"/>
          <w:numId w:val="12"/>
        </w:numPr>
        <w:spacing w:line="240" w:lineRule="auto"/>
        <w:ind w:right="4" w:hanging="360"/>
      </w:pPr>
      <w:r>
        <w:t xml:space="preserve">Wynagrodzenie przysługujące Wykonawcy będzie płatne przelewem na rachunek bankowy </w:t>
      </w:r>
      <w:r w:rsidR="00D97980">
        <w:t xml:space="preserve">wskazany na fakturze z tytułu wykonanej usługi </w:t>
      </w:r>
      <w:r>
        <w:t xml:space="preserve">w terminie 30 dni od dnia otrzymania przez Zamawiającego prawidłowo sporządzonej faktury.  </w:t>
      </w:r>
    </w:p>
    <w:p w:rsidR="008A7D0A" w:rsidRDefault="008A7D0A" w:rsidP="009B40F5">
      <w:pPr>
        <w:numPr>
          <w:ilvl w:val="0"/>
          <w:numId w:val="12"/>
        </w:numPr>
        <w:spacing w:line="240" w:lineRule="auto"/>
        <w:ind w:right="4" w:hanging="360"/>
      </w:pPr>
      <w:r>
        <w:t>Wykona</w:t>
      </w:r>
      <w:r w:rsidR="00A50C55">
        <w:t>wca oświadcza, że jest</w:t>
      </w:r>
      <w:r>
        <w:t xml:space="preserve"> płatnikiem VAT. </w:t>
      </w:r>
    </w:p>
    <w:p w:rsidR="008A7D0A" w:rsidRDefault="008A7D0A" w:rsidP="009B40F5">
      <w:pPr>
        <w:numPr>
          <w:ilvl w:val="0"/>
          <w:numId w:val="12"/>
        </w:numPr>
        <w:spacing w:after="5" w:line="240" w:lineRule="auto"/>
        <w:ind w:right="4" w:hanging="360"/>
      </w:pPr>
      <w:r>
        <w:t xml:space="preserve">Za dzień zapłaty uznaje się dzień uznania rachunku bankowego Zamawiającego. </w:t>
      </w:r>
    </w:p>
    <w:p w:rsidR="008A7D0A" w:rsidRDefault="008A7D0A" w:rsidP="00F5606D">
      <w:pPr>
        <w:spacing w:after="69" w:line="240" w:lineRule="auto"/>
        <w:ind w:left="0" w:firstLine="0"/>
        <w:jc w:val="left"/>
      </w:pPr>
      <w:r>
        <w:t xml:space="preserve"> </w:t>
      </w:r>
    </w:p>
    <w:p w:rsidR="008A7D0A" w:rsidRDefault="00BF6C71" w:rsidP="00F5606D">
      <w:pPr>
        <w:pStyle w:val="Nagwek1"/>
        <w:spacing w:line="240" w:lineRule="auto"/>
        <w:ind w:right="5"/>
      </w:pPr>
      <w:r>
        <w:t>§ 19</w:t>
      </w:r>
      <w:r w:rsidR="008A7D0A">
        <w:t xml:space="preserve"> </w:t>
      </w:r>
    </w:p>
    <w:p w:rsidR="007E5916" w:rsidRPr="00AB274F" w:rsidRDefault="007E5916" w:rsidP="007E5916">
      <w:pPr>
        <w:rPr>
          <w:color w:val="FF0000"/>
        </w:rPr>
      </w:pPr>
    </w:p>
    <w:p w:rsidR="008A7D0A" w:rsidRDefault="00AB274F" w:rsidP="009B40F5">
      <w:pPr>
        <w:numPr>
          <w:ilvl w:val="0"/>
          <w:numId w:val="13"/>
        </w:numPr>
        <w:spacing w:line="240" w:lineRule="auto"/>
        <w:ind w:hanging="360"/>
      </w:pPr>
      <w:r w:rsidRPr="004C1986">
        <w:rPr>
          <w:color w:val="auto"/>
        </w:rPr>
        <w:t xml:space="preserve">Poza karą umowną o której mowa w § 14 ust. 2 </w:t>
      </w:r>
      <w:r w:rsidR="008A7D0A" w:rsidRPr="004C1986">
        <w:rPr>
          <w:color w:val="auto"/>
        </w:rPr>
        <w:t>Z</w:t>
      </w:r>
      <w:r w:rsidR="008A7D0A">
        <w:t xml:space="preserve">amawiający zastrzega sobie prawo naliczenia kar umownych w następujących przypadkach: </w:t>
      </w:r>
    </w:p>
    <w:p w:rsidR="008A7D0A" w:rsidRDefault="008A7D0A" w:rsidP="009B40F5">
      <w:pPr>
        <w:numPr>
          <w:ilvl w:val="1"/>
          <w:numId w:val="13"/>
        </w:numPr>
        <w:spacing w:line="240" w:lineRule="auto"/>
        <w:ind w:hanging="360"/>
      </w:pPr>
      <w:r>
        <w:t>gdy Zamawiający odstąpi od umowy z przyczyn, za które odpowiada Wykonawca lub gdy Wykonawca odstąpi od u</w:t>
      </w:r>
      <w:r w:rsidR="00B92A2C">
        <w:t>mowy z przyczyn niezależnych od</w:t>
      </w:r>
      <w:r>
        <w:t xml:space="preserve"> Zamawiającego, </w:t>
      </w:r>
      <w:r w:rsidR="00D611D0">
        <w:br/>
      </w:r>
      <w:r>
        <w:t>w wysokości 10% wartości wynagrodzenia bru</w:t>
      </w:r>
      <w:r w:rsidR="00BF6C71">
        <w:t>tto Wykonawcy określonego w § 17</w:t>
      </w:r>
      <w:r>
        <w:t xml:space="preserve"> ust. 1 umowy, </w:t>
      </w:r>
    </w:p>
    <w:p w:rsidR="008A7D0A" w:rsidRDefault="008A7D0A" w:rsidP="009B40F5">
      <w:pPr>
        <w:numPr>
          <w:ilvl w:val="1"/>
          <w:numId w:val="13"/>
        </w:numPr>
        <w:spacing w:line="240" w:lineRule="auto"/>
        <w:ind w:hanging="360"/>
      </w:pPr>
      <w:r>
        <w:t xml:space="preserve">za każdy stwierdzony przypadek nienależytego wykonania umowy, w szczególności  </w:t>
      </w:r>
      <w:r w:rsidR="00D611D0">
        <w:br/>
      </w:r>
      <w:r>
        <w:t>w przypadku nie zapewnienia ciągłości obsady posterunku,</w:t>
      </w:r>
      <w:r w:rsidR="002D1D0D">
        <w:t xml:space="preserve"> a także w przypadku ujawnionego, niedozwolonego korzystania z </w:t>
      </w:r>
      <w:r w:rsidR="00304446">
        <w:t>instalacji monitoringu na t</w:t>
      </w:r>
      <w:r w:rsidR="00AB274F" w:rsidRPr="006E101A">
        <w:rPr>
          <w:color w:val="auto"/>
        </w:rPr>
        <w:t>e</w:t>
      </w:r>
      <w:r w:rsidR="00304446">
        <w:t>renie Dwo</w:t>
      </w:r>
      <w:r w:rsidR="009F3A3F">
        <w:t xml:space="preserve">rca Głównego </w:t>
      </w:r>
      <w:r w:rsidR="00304446">
        <w:t>,</w:t>
      </w:r>
      <w:r>
        <w:t xml:space="preserve"> w wysokości 0,1% wartości wynagrodzenia bru</w:t>
      </w:r>
      <w:r w:rsidR="005C2DB6">
        <w:t>tto Wykonawcy określonego w § 17</w:t>
      </w:r>
      <w:r>
        <w:t xml:space="preserve"> ust. 1 umowy.  </w:t>
      </w:r>
    </w:p>
    <w:p w:rsidR="008A7D0A" w:rsidRDefault="00C725A5" w:rsidP="00C725A5">
      <w:pPr>
        <w:spacing w:line="240" w:lineRule="auto"/>
        <w:ind w:left="284" w:firstLine="0"/>
      </w:pPr>
      <w:r>
        <w:t xml:space="preserve">3) </w:t>
      </w:r>
      <w:r w:rsidR="008A7D0A">
        <w:t xml:space="preserve">Zamawiający ma prawo potrącenia kar umownych z wynagrodzenia przysługującemu </w:t>
      </w:r>
      <w:r>
        <w:t xml:space="preserve">  </w:t>
      </w:r>
      <w:r w:rsidR="008A7D0A">
        <w:t xml:space="preserve">Wykonawcy.  </w:t>
      </w:r>
    </w:p>
    <w:p w:rsidR="008A7D0A" w:rsidRDefault="00C725A5" w:rsidP="00C725A5">
      <w:pPr>
        <w:spacing w:after="23" w:line="240" w:lineRule="auto"/>
        <w:ind w:left="284" w:firstLine="0"/>
      </w:pPr>
      <w:r>
        <w:lastRenderedPageBreak/>
        <w:t xml:space="preserve">4) </w:t>
      </w:r>
      <w:r w:rsidR="008A7D0A">
        <w:t xml:space="preserve">Zamawiający zastrzega sobie prawo dochodzenia roszczeń uzupełniających na zasadach ogólnych w przypadku, gdy szkoda z tytułu niewykonania lub nienależytego wykonania umowy przekroczy kwotę kar umownych. </w:t>
      </w:r>
    </w:p>
    <w:p w:rsidR="008A7D0A" w:rsidRDefault="008A7D0A" w:rsidP="00F5606D">
      <w:pPr>
        <w:spacing w:after="56" w:line="240" w:lineRule="auto"/>
        <w:ind w:left="0" w:firstLine="0"/>
        <w:jc w:val="left"/>
      </w:pPr>
      <w:r>
        <w:t xml:space="preserve"> </w:t>
      </w:r>
    </w:p>
    <w:p w:rsidR="008A7D0A" w:rsidRDefault="00680A71" w:rsidP="00F5606D">
      <w:pPr>
        <w:pStyle w:val="Nagwek1"/>
        <w:spacing w:line="240" w:lineRule="auto"/>
        <w:ind w:right="427"/>
      </w:pPr>
      <w:r>
        <w:t>§ 20</w:t>
      </w:r>
      <w:r w:rsidR="008A7D0A">
        <w:t xml:space="preserve"> </w:t>
      </w:r>
    </w:p>
    <w:p w:rsidR="007E5916" w:rsidRPr="007E5916" w:rsidRDefault="007E5916" w:rsidP="007E5916"/>
    <w:p w:rsidR="008A7D0A" w:rsidRDefault="008A7D0A" w:rsidP="009B40F5">
      <w:pPr>
        <w:numPr>
          <w:ilvl w:val="0"/>
          <w:numId w:val="14"/>
        </w:numPr>
        <w:spacing w:line="240" w:lineRule="auto"/>
        <w:ind w:right="2" w:hanging="360"/>
      </w:pPr>
      <w:r>
        <w:t xml:space="preserve">Zamawiającemu przysługuje prawo odstąpienia od umowy w razie: </w:t>
      </w:r>
    </w:p>
    <w:p w:rsidR="008A7D0A" w:rsidRDefault="008A7D0A" w:rsidP="009B40F5">
      <w:pPr>
        <w:numPr>
          <w:ilvl w:val="1"/>
          <w:numId w:val="14"/>
        </w:numPr>
        <w:spacing w:line="240" w:lineRule="auto"/>
        <w:ind w:right="4" w:hanging="348"/>
      </w:pPr>
      <w:r>
        <w:t xml:space="preserve">zaistnienia istotnej zmiany okoliczności powodującej, że wykonanie umowy nie leży </w:t>
      </w:r>
      <w:r w:rsidR="00D611D0">
        <w:br/>
      </w:r>
      <w:r>
        <w:t xml:space="preserve">w interesie publicznym, czego nie można było przewidzieć w chwili zawarcia umowy; odstąpienie od umowy w tym wypadku może nastąpić w terminie 30 dni od powzięcia wiadomości o tych okolicznościach, </w:t>
      </w:r>
    </w:p>
    <w:p w:rsidR="008A7D0A" w:rsidRDefault="008A7D0A" w:rsidP="009B40F5">
      <w:pPr>
        <w:numPr>
          <w:ilvl w:val="1"/>
          <w:numId w:val="14"/>
        </w:numPr>
        <w:spacing w:line="240" w:lineRule="auto"/>
        <w:ind w:right="4" w:hanging="348"/>
      </w:pPr>
      <w:r>
        <w:t xml:space="preserve">ogłoszenia upadłości lub likwidacji Wykonawcy. </w:t>
      </w:r>
    </w:p>
    <w:p w:rsidR="008A7D0A" w:rsidRDefault="008A7D0A" w:rsidP="009B40F5">
      <w:pPr>
        <w:numPr>
          <w:ilvl w:val="0"/>
          <w:numId w:val="14"/>
        </w:numPr>
        <w:spacing w:line="240" w:lineRule="auto"/>
        <w:ind w:right="2" w:hanging="360"/>
      </w:pPr>
      <w:r>
        <w:t xml:space="preserve">W przypadku odstąpienia od umowy na podstawie przesłanki,  o której mowa w ust. </w:t>
      </w:r>
      <w:r>
        <w:br/>
        <w:t xml:space="preserve">1 litera a), Wykonawca może żądać wyłącznie wynagrodzenia należnego z tytułu wykonania części umowy. </w:t>
      </w:r>
    </w:p>
    <w:p w:rsidR="008A7D0A" w:rsidRDefault="008A7D0A" w:rsidP="009B40F5">
      <w:pPr>
        <w:numPr>
          <w:ilvl w:val="0"/>
          <w:numId w:val="14"/>
        </w:numPr>
        <w:spacing w:line="240" w:lineRule="auto"/>
        <w:ind w:right="2" w:hanging="360"/>
      </w:pPr>
      <w:r>
        <w:t xml:space="preserve">Odstąpienie od umowy powinno nastąpić w formie pisemnej pod rygorem nieważności takiego oświadczenia i powinno zawierać uzasadnienie  odstąpienia. </w:t>
      </w:r>
    </w:p>
    <w:p w:rsidR="008A7D0A" w:rsidRDefault="008A7D0A" w:rsidP="009B40F5">
      <w:pPr>
        <w:numPr>
          <w:ilvl w:val="0"/>
          <w:numId w:val="14"/>
        </w:numPr>
        <w:spacing w:line="240" w:lineRule="auto"/>
        <w:ind w:right="2" w:hanging="360"/>
      </w:pPr>
      <w:r>
        <w:t xml:space="preserve">Zamawiający zastrzega sobie prawo </w:t>
      </w:r>
      <w:r w:rsidR="00AB274F" w:rsidRPr="006E101A">
        <w:rPr>
          <w:color w:val="auto"/>
        </w:rPr>
        <w:t>rozwiązania</w:t>
      </w:r>
      <w:r w:rsidRPr="00AB274F">
        <w:rPr>
          <w:color w:val="FF0000"/>
        </w:rPr>
        <w:t xml:space="preserve"> </w:t>
      </w:r>
      <w:r>
        <w:t>umowy ze skutkiem natychmiastowym bez ponoszenia konsekwencji prawnych</w:t>
      </w:r>
      <w:r w:rsidR="00AB274F">
        <w:t>,</w:t>
      </w:r>
      <w:r>
        <w:t xml:space="preserve"> w przypadku: </w:t>
      </w:r>
    </w:p>
    <w:p w:rsidR="008A7D0A" w:rsidRDefault="008A7D0A" w:rsidP="009B40F5">
      <w:pPr>
        <w:numPr>
          <w:ilvl w:val="1"/>
          <w:numId w:val="15"/>
        </w:numPr>
        <w:spacing w:line="240" w:lineRule="auto"/>
        <w:ind w:hanging="360"/>
      </w:pPr>
      <w:r>
        <w:t xml:space="preserve">stwierdzenia przez Zamawiającego, że osoby świadczące usługę znajdują się </w:t>
      </w:r>
      <w:r>
        <w:br/>
        <w:t xml:space="preserve">w stanie po użyciu alkoholu lub podobnie działającego środka, </w:t>
      </w:r>
    </w:p>
    <w:p w:rsidR="008A7D0A" w:rsidRDefault="008A7D0A" w:rsidP="009B40F5">
      <w:pPr>
        <w:numPr>
          <w:ilvl w:val="1"/>
          <w:numId w:val="15"/>
        </w:numPr>
        <w:spacing w:line="240" w:lineRule="auto"/>
        <w:ind w:hanging="360"/>
      </w:pPr>
      <w:r>
        <w:t xml:space="preserve">niepodjęcia natychmiastowej interwencji w przypadku otrzymania zgłoszenia zagrożenia osób lub mienia za pośrednictwem systemów alarmowych, telefonicznie lub osobiście, </w:t>
      </w:r>
    </w:p>
    <w:p w:rsidR="008A7D0A" w:rsidRDefault="008A7D0A" w:rsidP="009B40F5">
      <w:pPr>
        <w:numPr>
          <w:ilvl w:val="1"/>
          <w:numId w:val="15"/>
        </w:numPr>
        <w:spacing w:line="240" w:lineRule="auto"/>
        <w:ind w:hanging="360"/>
      </w:pPr>
      <w:r>
        <w:t xml:space="preserve">niepodjęcia natychmiastowej interwencji w przypadku stwierdzenia wystąpienia zagrożenia osób  lub mienia, </w:t>
      </w:r>
    </w:p>
    <w:p w:rsidR="008A7D0A" w:rsidRDefault="008A7D0A" w:rsidP="009B40F5">
      <w:pPr>
        <w:numPr>
          <w:ilvl w:val="1"/>
          <w:numId w:val="15"/>
        </w:numPr>
        <w:spacing w:line="240" w:lineRule="auto"/>
        <w:ind w:hanging="360"/>
      </w:pPr>
      <w:r>
        <w:t xml:space="preserve">dopuszczenia do wniesienia na teren chronionego obiektu materiałów lub przedmiotów niebezpiecznych, </w:t>
      </w:r>
    </w:p>
    <w:p w:rsidR="008A7D0A" w:rsidRDefault="008A7D0A" w:rsidP="009B40F5">
      <w:pPr>
        <w:numPr>
          <w:ilvl w:val="1"/>
          <w:numId w:val="15"/>
        </w:numPr>
        <w:spacing w:line="240" w:lineRule="auto"/>
        <w:ind w:hanging="360"/>
      </w:pPr>
      <w:r>
        <w:t>utraty przez Wykona</w:t>
      </w:r>
      <w:r w:rsidR="00D85815">
        <w:t>wcę koncesji na prowadzenie działa</w:t>
      </w:r>
      <w:r>
        <w:t xml:space="preserve">lności gospodarczej </w:t>
      </w:r>
      <w:r>
        <w:br/>
        <w:t xml:space="preserve">w zakresie usługi ochrony osób i mienia, </w:t>
      </w:r>
    </w:p>
    <w:p w:rsidR="008A7D0A" w:rsidRDefault="008A7D0A" w:rsidP="009B40F5">
      <w:pPr>
        <w:numPr>
          <w:ilvl w:val="1"/>
          <w:numId w:val="15"/>
        </w:numPr>
        <w:spacing w:line="240" w:lineRule="auto"/>
        <w:ind w:hanging="360"/>
      </w:pPr>
      <w:r>
        <w:t xml:space="preserve">nie przedstawienia Zamawiającemu aktualnej polisy lub innego dokumentu potwierdzającego, że Wykonawca jest  ubezpieczenie od odpowiedzialności cywilnej </w:t>
      </w:r>
      <w:r w:rsidR="00D611D0">
        <w:br/>
      </w:r>
      <w:r>
        <w:t xml:space="preserve">w zakresie prowadzonej działalności związanej z przedmiotem umowy, </w:t>
      </w:r>
    </w:p>
    <w:p w:rsidR="008A7D0A" w:rsidRDefault="008A7D0A" w:rsidP="009B40F5">
      <w:pPr>
        <w:numPr>
          <w:ilvl w:val="1"/>
          <w:numId w:val="15"/>
        </w:numPr>
        <w:spacing w:line="240" w:lineRule="auto"/>
        <w:ind w:hanging="360"/>
      </w:pPr>
      <w:r>
        <w:t xml:space="preserve">utraty przez Wykonawcę statusu zakładu pracy chronionej, </w:t>
      </w:r>
    </w:p>
    <w:p w:rsidR="008A7D0A" w:rsidRDefault="008A7D0A" w:rsidP="009B40F5">
      <w:pPr>
        <w:numPr>
          <w:ilvl w:val="1"/>
          <w:numId w:val="15"/>
        </w:numPr>
        <w:spacing w:line="240" w:lineRule="auto"/>
        <w:ind w:hanging="360"/>
      </w:pPr>
      <w:r>
        <w:t xml:space="preserve">utraty przez Wykonawcę możliwości dokonywania odpisów z tytułu wpłat do PFRON. </w:t>
      </w:r>
    </w:p>
    <w:p w:rsidR="008A7D0A" w:rsidRPr="006E101A" w:rsidRDefault="008A7D0A" w:rsidP="009B40F5">
      <w:pPr>
        <w:numPr>
          <w:ilvl w:val="0"/>
          <w:numId w:val="14"/>
        </w:numPr>
        <w:spacing w:line="240" w:lineRule="auto"/>
        <w:ind w:right="2" w:hanging="360"/>
        <w:rPr>
          <w:color w:val="auto"/>
        </w:rPr>
      </w:pPr>
      <w:r>
        <w:t xml:space="preserve">Zamawiający zastrzega sobie możliwość wypowiedzenia umowy z zachowaniem </w:t>
      </w:r>
      <w:r w:rsidR="00AB274F" w:rsidRPr="006E101A">
        <w:rPr>
          <w:color w:val="auto"/>
        </w:rPr>
        <w:t>30 dniowego  okresu wypowiedzenia.</w:t>
      </w:r>
    </w:p>
    <w:p w:rsidR="00240609" w:rsidRDefault="008A7D0A" w:rsidP="009B40F5">
      <w:pPr>
        <w:numPr>
          <w:ilvl w:val="0"/>
          <w:numId w:val="14"/>
        </w:numPr>
        <w:spacing w:after="22" w:line="240" w:lineRule="auto"/>
        <w:ind w:right="2" w:hanging="360"/>
      </w:pPr>
      <w:r>
        <w:t>Wykonawcy przysługuje prawo do wypowiedzenia umowy</w:t>
      </w:r>
      <w:r w:rsidR="00AB274F">
        <w:t xml:space="preserve"> </w:t>
      </w:r>
      <w:r w:rsidR="00AB274F" w:rsidRPr="006E101A">
        <w:rPr>
          <w:color w:val="auto"/>
        </w:rPr>
        <w:t>z 30 dniowym terminem wypowiedzenia</w:t>
      </w:r>
      <w:r w:rsidRPr="006E101A">
        <w:rPr>
          <w:color w:val="auto"/>
        </w:rPr>
        <w:t xml:space="preserve">, w przypadku nie uzyskania wynagrodzenia z tytułu realizowanej usługi za </w:t>
      </w:r>
      <w:r>
        <w:t xml:space="preserve">okres dwóch miesięcy rozliczeniowych.  </w:t>
      </w:r>
    </w:p>
    <w:p w:rsidR="008A7D0A" w:rsidRDefault="008A7D0A" w:rsidP="00F5606D">
      <w:pPr>
        <w:spacing w:after="53" w:line="240" w:lineRule="auto"/>
        <w:ind w:left="57" w:firstLine="0"/>
        <w:jc w:val="center"/>
      </w:pPr>
      <w:r>
        <w:t xml:space="preserve"> </w:t>
      </w:r>
    </w:p>
    <w:p w:rsidR="00F861BE" w:rsidRDefault="00F861BE" w:rsidP="00F5606D">
      <w:pPr>
        <w:pStyle w:val="Nagwek1"/>
        <w:spacing w:line="240" w:lineRule="auto"/>
        <w:ind w:right="427"/>
      </w:pPr>
    </w:p>
    <w:p w:rsidR="008A7D0A" w:rsidRDefault="00432507" w:rsidP="00F5606D">
      <w:pPr>
        <w:pStyle w:val="Nagwek1"/>
        <w:spacing w:line="240" w:lineRule="auto"/>
        <w:ind w:right="427"/>
      </w:pPr>
      <w:r>
        <w:t>§ 21</w:t>
      </w:r>
    </w:p>
    <w:p w:rsidR="007E5916" w:rsidRPr="007E5916" w:rsidRDefault="007E5916" w:rsidP="007E5916"/>
    <w:p w:rsidR="008A7D0A" w:rsidRDefault="008A7D0A" w:rsidP="009B40F5">
      <w:pPr>
        <w:numPr>
          <w:ilvl w:val="0"/>
          <w:numId w:val="16"/>
        </w:numPr>
        <w:spacing w:line="240" w:lineRule="auto"/>
        <w:ind w:right="7" w:hanging="432"/>
      </w:pPr>
      <w:r>
        <w:t xml:space="preserve">Zmiany niniejszej umowy wymagają formy pisemnej, pod rygorem nieważności. </w:t>
      </w:r>
    </w:p>
    <w:p w:rsidR="008A7D0A" w:rsidRDefault="008A7D0A" w:rsidP="009B40F5">
      <w:pPr>
        <w:numPr>
          <w:ilvl w:val="0"/>
          <w:numId w:val="16"/>
        </w:numPr>
        <w:spacing w:after="21" w:line="240" w:lineRule="auto"/>
        <w:ind w:right="7" w:hanging="432"/>
      </w:pPr>
      <w:r>
        <w:lastRenderedPageBreak/>
        <w:t xml:space="preserve">Zamawiający dopuszcza możliwość wprowadzenia istotnych zmian postanowień niniejszej umowy w stosunku do treści oferty, na podstawie której dokonano wyboru Wykonawcy </w:t>
      </w:r>
      <w:r w:rsidR="00D611D0">
        <w:br/>
      </w:r>
      <w:r w:rsidRPr="006E101A">
        <w:rPr>
          <w:color w:val="auto"/>
        </w:rPr>
        <w:t xml:space="preserve">w </w:t>
      </w:r>
      <w:r w:rsidR="00AB274F" w:rsidRPr="006E101A">
        <w:rPr>
          <w:color w:val="auto"/>
        </w:rPr>
        <w:t>przypadku</w:t>
      </w:r>
      <w:r w:rsidRPr="006E101A">
        <w:rPr>
          <w:color w:val="auto"/>
        </w:rPr>
        <w:t xml:space="preserve">: </w:t>
      </w:r>
    </w:p>
    <w:p w:rsidR="008A7D0A" w:rsidRDefault="008A7D0A" w:rsidP="009B40F5">
      <w:pPr>
        <w:numPr>
          <w:ilvl w:val="1"/>
          <w:numId w:val="16"/>
        </w:numPr>
        <w:spacing w:line="240" w:lineRule="auto"/>
        <w:ind w:right="11" w:hanging="276"/>
      </w:pPr>
      <w:r>
        <w:t xml:space="preserve">ustawowej zmiany stawki podatku VAT, </w:t>
      </w:r>
    </w:p>
    <w:p w:rsidR="008A7D0A" w:rsidRDefault="008A7D0A" w:rsidP="009B40F5">
      <w:pPr>
        <w:numPr>
          <w:ilvl w:val="1"/>
          <w:numId w:val="16"/>
        </w:numPr>
        <w:spacing w:line="240" w:lineRule="auto"/>
        <w:ind w:right="11" w:hanging="276"/>
      </w:pPr>
      <w:r>
        <w:t xml:space="preserve">zmiany podwykonawców, którym Wykonawca powierzył wykonanie części zamówienia, w przypadku wystąpienia o zmianę na wniosek Zamawiającego  lub Wykonawcy po uzyskaniu zgody Zamawiającego, </w:t>
      </w:r>
    </w:p>
    <w:p w:rsidR="008A7D0A" w:rsidRDefault="00AB274F" w:rsidP="009B40F5">
      <w:pPr>
        <w:numPr>
          <w:ilvl w:val="1"/>
          <w:numId w:val="16"/>
        </w:numPr>
        <w:spacing w:line="240" w:lineRule="auto"/>
        <w:ind w:right="11" w:hanging="276"/>
      </w:pPr>
      <w:r w:rsidRPr="006E101A">
        <w:rPr>
          <w:color w:val="auto"/>
        </w:rPr>
        <w:t>zmiany</w:t>
      </w:r>
      <w:r w:rsidR="008A7D0A" w:rsidRPr="00AB274F">
        <w:rPr>
          <w:color w:val="FF0000"/>
        </w:rPr>
        <w:t xml:space="preserve"> </w:t>
      </w:r>
      <w:r w:rsidR="008A7D0A">
        <w:t xml:space="preserve">przepisów wpływających na realizację przedmiotu zamówienia,  </w:t>
      </w:r>
    </w:p>
    <w:p w:rsidR="008A7D0A" w:rsidRDefault="00AB274F" w:rsidP="009B40F5">
      <w:pPr>
        <w:numPr>
          <w:ilvl w:val="1"/>
          <w:numId w:val="16"/>
        </w:numPr>
        <w:spacing w:line="240" w:lineRule="auto"/>
        <w:ind w:right="11" w:hanging="276"/>
      </w:pPr>
      <w:r>
        <w:t>konieczności</w:t>
      </w:r>
      <w:r w:rsidR="008A7D0A">
        <w:t xml:space="preserve"> wprowadzenia zmian będzie następstwem zmian organizacyjnych po stronie Zamawiającego, </w:t>
      </w:r>
    </w:p>
    <w:p w:rsidR="008A7D0A" w:rsidRDefault="00AB274F" w:rsidP="009B40F5">
      <w:pPr>
        <w:numPr>
          <w:ilvl w:val="1"/>
          <w:numId w:val="16"/>
        </w:numPr>
        <w:spacing w:line="240" w:lineRule="auto"/>
        <w:ind w:right="11" w:hanging="276"/>
      </w:pPr>
      <w:r w:rsidRPr="006E101A">
        <w:rPr>
          <w:color w:val="auto"/>
        </w:rPr>
        <w:t>zaistnienia</w:t>
      </w:r>
      <w:r w:rsidR="008A7D0A">
        <w:t xml:space="preserve"> okoliczności</w:t>
      </w:r>
      <w:r>
        <w:t xml:space="preserve"> tzw.</w:t>
      </w:r>
      <w:r w:rsidR="008A7D0A">
        <w:t xml:space="preserve"> siły wyższej, np.: wystąpienia zdarzenia losowego wywołanego przez czynniki zewnętrzne, którego nie można było przewidzieć w chwili zawarcia umowy, </w:t>
      </w:r>
    </w:p>
    <w:p w:rsidR="008A7D0A" w:rsidRDefault="008A7D0A" w:rsidP="009B40F5">
      <w:pPr>
        <w:numPr>
          <w:ilvl w:val="1"/>
          <w:numId w:val="16"/>
        </w:numPr>
        <w:spacing w:line="240" w:lineRule="auto"/>
        <w:ind w:right="-279" w:hanging="276"/>
      </w:pPr>
      <w:r>
        <w:t xml:space="preserve">uzasadnionych zmian w zakresie sposobu wykonania przedmiotu zamówienia proponowanych przez Zamawiającego lub Wykonawcę, jeżeli te zmiany są korzystne dla Zamawiającego. </w:t>
      </w:r>
    </w:p>
    <w:p w:rsidR="008A7D0A" w:rsidRDefault="008A7D0A" w:rsidP="009B40F5">
      <w:pPr>
        <w:numPr>
          <w:ilvl w:val="0"/>
          <w:numId w:val="16"/>
        </w:numPr>
        <w:spacing w:line="240" w:lineRule="auto"/>
        <w:ind w:right="-279" w:hanging="432"/>
      </w:pPr>
      <w:r>
        <w:t xml:space="preserve">Wprowadzenie zmiany postanowień umowy wymaga uprzedniego sporządzenia pisemnego wniosku strony umowy zawierającego w szczególności: </w:t>
      </w:r>
    </w:p>
    <w:p w:rsidR="008A7D0A" w:rsidRDefault="008A7D0A" w:rsidP="00F5606D">
      <w:pPr>
        <w:spacing w:line="240" w:lineRule="auto"/>
        <w:ind w:left="432" w:right="-279" w:firstLine="0"/>
      </w:pPr>
      <w:r>
        <w:t>a)</w:t>
      </w:r>
      <w:r>
        <w:rPr>
          <w:rFonts w:ascii="Arial" w:eastAsia="Arial" w:hAnsi="Arial" w:cs="Arial"/>
        </w:rPr>
        <w:t xml:space="preserve"> </w:t>
      </w:r>
      <w:r>
        <w:t xml:space="preserve">opis proponowanej zmiany,  </w:t>
      </w:r>
    </w:p>
    <w:p w:rsidR="008A7D0A" w:rsidRDefault="008A7D0A" w:rsidP="009B40F5">
      <w:pPr>
        <w:numPr>
          <w:ilvl w:val="1"/>
          <w:numId w:val="17"/>
        </w:numPr>
        <w:spacing w:line="240" w:lineRule="auto"/>
        <w:ind w:right="-279" w:hanging="360"/>
      </w:pPr>
      <w:r>
        <w:t xml:space="preserve">uzasadnienie potrzeby bądź konieczności wprowadzenia zmiany, </w:t>
      </w:r>
    </w:p>
    <w:p w:rsidR="008A7D0A" w:rsidRDefault="008A7D0A" w:rsidP="009B40F5">
      <w:pPr>
        <w:numPr>
          <w:ilvl w:val="1"/>
          <w:numId w:val="17"/>
        </w:numPr>
        <w:spacing w:after="5" w:line="240" w:lineRule="auto"/>
        <w:ind w:right="-279" w:hanging="360"/>
      </w:pPr>
      <w:r>
        <w:t xml:space="preserve">wpływ zmiany na wysokość wynagrodzenia Wykonawcy.  </w:t>
      </w:r>
    </w:p>
    <w:p w:rsidR="008A7D0A" w:rsidRDefault="008A7D0A" w:rsidP="00F5606D">
      <w:pPr>
        <w:spacing w:after="53" w:line="240" w:lineRule="auto"/>
        <w:ind w:left="57" w:firstLine="0"/>
        <w:jc w:val="center"/>
      </w:pPr>
      <w:r>
        <w:t xml:space="preserve"> </w:t>
      </w:r>
    </w:p>
    <w:p w:rsidR="008A7D0A" w:rsidRDefault="001213CA" w:rsidP="00F5606D">
      <w:pPr>
        <w:pStyle w:val="Nagwek1"/>
        <w:spacing w:after="14" w:line="240" w:lineRule="auto"/>
      </w:pPr>
      <w:r>
        <w:t>§ 22</w:t>
      </w:r>
      <w:r w:rsidR="008A7D0A">
        <w:t xml:space="preserve"> </w:t>
      </w:r>
    </w:p>
    <w:p w:rsidR="007E5916" w:rsidRPr="007E5916" w:rsidRDefault="007E5916" w:rsidP="007E5916"/>
    <w:p w:rsidR="00B919F2" w:rsidRDefault="008A7D0A" w:rsidP="00F5606D">
      <w:pPr>
        <w:spacing w:after="24" w:line="240" w:lineRule="auto"/>
        <w:ind w:left="0" w:right="8"/>
      </w:pPr>
      <w:r>
        <w:t>W sprawach nieuregulowanych w niniejszej umowie mają zastosowanie odpowiednie przepisy Kodeksu cywilnego, ustawy o ochronie osób i mie</w:t>
      </w:r>
      <w:r w:rsidR="00406823">
        <w:t>nia.</w:t>
      </w:r>
    </w:p>
    <w:p w:rsidR="008A7D0A" w:rsidRDefault="008A7D0A" w:rsidP="00F5606D">
      <w:pPr>
        <w:spacing w:after="24" w:line="240" w:lineRule="auto"/>
        <w:ind w:left="0" w:right="8"/>
      </w:pPr>
      <w:r>
        <w:t xml:space="preserve">  </w:t>
      </w:r>
    </w:p>
    <w:p w:rsidR="008A7D0A" w:rsidRDefault="001213CA" w:rsidP="00F5606D">
      <w:pPr>
        <w:pStyle w:val="Nagwek1"/>
        <w:spacing w:after="14" w:line="240" w:lineRule="auto"/>
        <w:ind w:right="5"/>
      </w:pPr>
      <w:r>
        <w:t>§ 23</w:t>
      </w:r>
      <w:r w:rsidR="008A7D0A">
        <w:t xml:space="preserve"> </w:t>
      </w:r>
    </w:p>
    <w:p w:rsidR="007E5916" w:rsidRPr="007E5916" w:rsidRDefault="007E5916" w:rsidP="007E5916"/>
    <w:p w:rsidR="008A7D0A" w:rsidRDefault="008A7D0A" w:rsidP="00F5606D">
      <w:pPr>
        <w:spacing w:line="240" w:lineRule="auto"/>
        <w:ind w:left="0"/>
      </w:pPr>
      <w:r>
        <w:t xml:space="preserve">Spory wynikłe na tle realizacji niniejszej umowy strony poddają rozstrzygnięciu sądom powszechnym właściwym miejscowo i rzeczowo dla siedziby Zamawiającego. </w:t>
      </w:r>
    </w:p>
    <w:p w:rsidR="008C7105" w:rsidRDefault="008C7105" w:rsidP="00DE079E">
      <w:pPr>
        <w:spacing w:line="240" w:lineRule="auto"/>
        <w:ind w:left="0" w:right="9" w:firstLine="0"/>
        <w:rPr>
          <w:b/>
        </w:rPr>
      </w:pPr>
    </w:p>
    <w:p w:rsidR="008C7105" w:rsidRDefault="008C7105" w:rsidP="009A337A">
      <w:pPr>
        <w:spacing w:line="240" w:lineRule="auto"/>
        <w:ind w:left="0" w:right="9" w:firstLine="4678"/>
        <w:rPr>
          <w:b/>
        </w:rPr>
      </w:pPr>
    </w:p>
    <w:p w:rsidR="008A7D0A" w:rsidRDefault="001213CA" w:rsidP="009A337A">
      <w:pPr>
        <w:spacing w:line="240" w:lineRule="auto"/>
        <w:ind w:left="0" w:right="9" w:firstLine="4678"/>
        <w:rPr>
          <w:b/>
        </w:rPr>
      </w:pPr>
      <w:r>
        <w:rPr>
          <w:b/>
        </w:rPr>
        <w:t>§ 24</w:t>
      </w:r>
      <w:r w:rsidR="008A7D0A">
        <w:rPr>
          <w:b/>
        </w:rPr>
        <w:t xml:space="preserve"> </w:t>
      </w:r>
    </w:p>
    <w:p w:rsidR="006639CF" w:rsidRDefault="006639CF" w:rsidP="009A337A">
      <w:pPr>
        <w:spacing w:line="240" w:lineRule="auto"/>
        <w:ind w:left="0" w:right="9" w:firstLine="4678"/>
        <w:rPr>
          <w:b/>
        </w:rPr>
      </w:pPr>
    </w:p>
    <w:p w:rsidR="00DE079E" w:rsidRDefault="008A7D0A" w:rsidP="00F952D7">
      <w:pPr>
        <w:spacing w:line="240" w:lineRule="auto"/>
        <w:ind w:left="0" w:right="9" w:firstLine="0"/>
      </w:pPr>
      <w:r>
        <w:t>Umowę sporządzono w dwóch jednobrzmiących egzemplarzach, po jednym dla każdej ze st</w:t>
      </w:r>
      <w:r w:rsidR="00DE079E">
        <w:t>ron.</w:t>
      </w:r>
    </w:p>
    <w:p w:rsidR="00DE079E" w:rsidRDefault="00DE079E" w:rsidP="007E5916">
      <w:pPr>
        <w:spacing w:line="240" w:lineRule="auto"/>
        <w:ind w:left="284" w:right="9" w:firstLine="0"/>
      </w:pPr>
    </w:p>
    <w:p w:rsidR="007C7AF0" w:rsidRDefault="007C7AF0" w:rsidP="007E5916">
      <w:pPr>
        <w:spacing w:line="240" w:lineRule="auto"/>
        <w:ind w:left="284" w:right="9" w:firstLine="0"/>
      </w:pPr>
    </w:p>
    <w:p w:rsidR="00F952D7" w:rsidRDefault="00F952D7" w:rsidP="003B1DF3">
      <w:pPr>
        <w:spacing w:line="240" w:lineRule="auto"/>
        <w:ind w:left="0" w:right="9" w:firstLine="0"/>
      </w:pPr>
    </w:p>
    <w:p w:rsidR="00F952D7" w:rsidRDefault="00F952D7" w:rsidP="007E5916">
      <w:pPr>
        <w:spacing w:line="240" w:lineRule="auto"/>
        <w:ind w:left="284" w:right="9" w:firstLine="0"/>
      </w:pPr>
    </w:p>
    <w:p w:rsidR="007C7AF0" w:rsidRDefault="007C7AF0" w:rsidP="007E5916">
      <w:pPr>
        <w:spacing w:line="240" w:lineRule="auto"/>
        <w:ind w:left="284" w:right="9" w:firstLine="0"/>
      </w:pPr>
    </w:p>
    <w:p w:rsidR="008A7D0A" w:rsidRDefault="008A7D0A" w:rsidP="007E5916">
      <w:pPr>
        <w:spacing w:line="240" w:lineRule="auto"/>
        <w:ind w:left="284" w:right="9" w:firstLine="0"/>
      </w:pPr>
      <w:r w:rsidRPr="007E5916">
        <w:rPr>
          <w:b/>
        </w:rPr>
        <w:t>ZAMAWIAJĄCY</w:t>
      </w:r>
      <w:r>
        <w:t xml:space="preserve"> </w:t>
      </w:r>
      <w:r>
        <w:tab/>
      </w:r>
      <w:r>
        <w:tab/>
      </w:r>
      <w:r>
        <w:tab/>
      </w:r>
      <w:r>
        <w:tab/>
      </w:r>
      <w:r>
        <w:tab/>
      </w:r>
      <w:r w:rsidR="007E5916">
        <w:t xml:space="preserve">            </w:t>
      </w:r>
      <w:r w:rsidRPr="007E5916">
        <w:rPr>
          <w:b/>
        </w:rPr>
        <w:t xml:space="preserve">WYKONAWCA </w:t>
      </w:r>
    </w:p>
    <w:p w:rsidR="008A7D0A" w:rsidRDefault="008A7D0A" w:rsidP="00F5606D">
      <w:pPr>
        <w:spacing w:line="240" w:lineRule="auto"/>
        <w:ind w:left="0" w:right="9" w:firstLine="0"/>
      </w:pPr>
    </w:p>
    <w:p w:rsidR="008A7D0A" w:rsidRDefault="008A7D0A" w:rsidP="00F5606D">
      <w:pPr>
        <w:spacing w:line="240" w:lineRule="auto"/>
        <w:ind w:left="0" w:right="9" w:firstLine="0"/>
      </w:pPr>
    </w:p>
    <w:p w:rsidR="008A7D0A" w:rsidRDefault="008A7D0A" w:rsidP="00F5606D">
      <w:pPr>
        <w:spacing w:line="240" w:lineRule="auto"/>
        <w:ind w:left="0" w:right="9" w:firstLine="0"/>
      </w:pPr>
    </w:p>
    <w:p w:rsidR="00AB433A" w:rsidRDefault="008A7D0A" w:rsidP="00F5606D">
      <w:pPr>
        <w:spacing w:line="240" w:lineRule="auto"/>
        <w:ind w:left="0" w:right="9" w:firstLine="0"/>
      </w:pPr>
      <w:r>
        <w:lastRenderedPageBreak/>
        <w:t xml:space="preserve"> </w:t>
      </w:r>
      <w:r>
        <w:rPr>
          <w:b/>
          <w:color w:val="FF0000"/>
        </w:rPr>
        <w:t xml:space="preserve"> </w:t>
      </w:r>
    </w:p>
    <w:p w:rsidR="008A7D0A" w:rsidRDefault="008A7D0A" w:rsidP="00F5606D">
      <w:pPr>
        <w:spacing w:line="240" w:lineRule="auto"/>
        <w:ind w:left="0" w:right="9" w:firstLine="0"/>
        <w:sectPr w:rsidR="008A7D0A" w:rsidSect="008A7D0A">
          <w:headerReference w:type="even" r:id="rId11"/>
          <w:headerReference w:type="default" r:id="rId12"/>
          <w:footerReference w:type="even" r:id="rId13"/>
          <w:footerReference w:type="default" r:id="rId14"/>
          <w:headerReference w:type="first" r:id="rId15"/>
          <w:footerReference w:type="first" r:id="rId16"/>
          <w:pgSz w:w="11906" w:h="16838"/>
          <w:pgMar w:top="1423" w:right="1274" w:bottom="1564" w:left="1419" w:header="710" w:footer="404" w:gutter="0"/>
          <w:cols w:space="708"/>
        </w:sectPr>
      </w:pPr>
    </w:p>
    <w:p w:rsidR="00AB433A" w:rsidRDefault="00AB433A" w:rsidP="0003012D">
      <w:pPr>
        <w:ind w:left="0" w:right="9" w:firstLine="0"/>
      </w:pPr>
    </w:p>
    <w:sectPr w:rsidR="00AB433A" w:rsidSect="00B919F2">
      <w:headerReference w:type="even" r:id="rId17"/>
      <w:headerReference w:type="default" r:id="rId18"/>
      <w:footerReference w:type="even" r:id="rId19"/>
      <w:footerReference w:type="default" r:id="rId20"/>
      <w:headerReference w:type="first" r:id="rId21"/>
      <w:footerReference w:type="first" r:id="rId22"/>
      <w:pgSz w:w="11906" w:h="16838"/>
      <w:pgMar w:top="1457" w:right="1695" w:bottom="1497" w:left="1418" w:header="709" w:footer="4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B7" w:rsidRDefault="00852BB7">
      <w:pPr>
        <w:spacing w:after="0" w:line="240" w:lineRule="auto"/>
      </w:pPr>
      <w:r>
        <w:separator/>
      </w:r>
    </w:p>
  </w:endnote>
  <w:endnote w:type="continuationSeparator" w:id="0">
    <w:p w:rsidR="00852BB7" w:rsidRDefault="0085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right="69" w:firstLine="0"/>
      <w:jc w:val="center"/>
    </w:pPr>
    <w:r>
      <w:fldChar w:fldCharType="begin"/>
    </w:r>
    <w:r>
      <w:instrText xml:space="preserve"> PAGE   \* MERGEFORMAT </w:instrText>
    </w:r>
    <w:r>
      <w:fldChar w:fldCharType="separate"/>
    </w:r>
    <w:r w:rsidR="002E354B" w:rsidRPr="002E354B">
      <w:rPr>
        <w:rFonts w:ascii="Calibri" w:eastAsia="Calibri" w:hAnsi="Calibri" w:cs="Calibri"/>
        <w:noProof/>
        <w:sz w:val="22"/>
      </w:rPr>
      <w:t>16</w:t>
    </w:r>
    <w:r>
      <w:rPr>
        <w:rFonts w:ascii="Calibri" w:eastAsia="Calibri" w:hAnsi="Calibri" w:cs="Calibri"/>
        <w:sz w:val="22"/>
      </w:rPr>
      <w:fldChar w:fldCharType="end"/>
    </w:r>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right="69" w:firstLine="0"/>
      <w:jc w:val="center"/>
    </w:pPr>
    <w:r>
      <w:fldChar w:fldCharType="begin"/>
    </w:r>
    <w:r>
      <w:instrText xml:space="preserve"> PAGE   \* MERGEFORMAT </w:instrText>
    </w:r>
    <w:r>
      <w:fldChar w:fldCharType="separate"/>
    </w:r>
    <w:r w:rsidR="002E354B" w:rsidRPr="002E354B">
      <w:rPr>
        <w:rFonts w:ascii="Calibri" w:eastAsia="Calibri" w:hAnsi="Calibri" w:cs="Calibri"/>
        <w:noProof/>
        <w:sz w:val="22"/>
      </w:rPr>
      <w:t>15</w:t>
    </w:r>
    <w:r>
      <w:rPr>
        <w:rFonts w:ascii="Calibri" w:eastAsia="Calibri" w:hAnsi="Calibri" w:cs="Calibri"/>
        <w:sz w:val="22"/>
      </w:rPr>
      <w:fldChar w:fldCharType="end"/>
    </w:r>
    <w:r>
      <w:rPr>
        <w:rFonts w:ascii="Arial" w:eastAsia="Arial" w:hAnsi="Arial"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Arial" w:eastAsia="Arial" w:hAnsi="Arial" w:cs="Arial"/>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right="2" w:firstLine="0"/>
      <w:jc w:val="center"/>
    </w:pPr>
    <w:r>
      <w:fldChar w:fldCharType="begin"/>
    </w:r>
    <w:r>
      <w:instrText xml:space="preserve"> PAGE   \* MERGEFORMAT </w:instrText>
    </w:r>
    <w:r>
      <w:fldChar w:fldCharType="separate"/>
    </w:r>
    <w:r w:rsidR="00FD210D" w:rsidRPr="00FD210D">
      <w:rPr>
        <w:rFonts w:ascii="Calibri" w:eastAsia="Calibri" w:hAnsi="Calibri" w:cs="Calibri"/>
        <w:noProof/>
        <w:sz w:val="22"/>
      </w:rPr>
      <w:t>16</w:t>
    </w:r>
    <w:r>
      <w:rPr>
        <w:rFonts w:ascii="Calibri" w:eastAsia="Calibri" w:hAnsi="Calibri" w:cs="Calibri"/>
        <w:sz w:val="22"/>
      </w:rPr>
      <w:fldChar w:fldCharType="end"/>
    </w:r>
    <w:r>
      <w:rPr>
        <w:rFonts w:ascii="Arial" w:eastAsia="Arial" w:hAnsi="Arial" w:cs="Arial"/>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right="2" w:firstLine="0"/>
      <w:jc w:val="center"/>
    </w:pPr>
    <w:r>
      <w:fldChar w:fldCharType="begin"/>
    </w:r>
    <w:r>
      <w:instrText xml:space="preserve"> PAGE   \* MERGEFORMAT </w:instrText>
    </w:r>
    <w:r>
      <w:fldChar w:fldCharType="separate"/>
    </w:r>
    <w:r w:rsidR="002E354B" w:rsidRPr="002E354B">
      <w:rPr>
        <w:rFonts w:ascii="Calibri" w:eastAsia="Calibri" w:hAnsi="Calibri" w:cs="Calibri"/>
        <w:noProof/>
        <w:sz w:val="22"/>
      </w:rPr>
      <w:t>17</w:t>
    </w:r>
    <w:r>
      <w:rPr>
        <w:rFonts w:ascii="Calibri" w:eastAsia="Calibri" w:hAnsi="Calibri" w:cs="Calibri"/>
        <w:sz w:val="22"/>
      </w:rPr>
      <w:fldChar w:fldCharType="end"/>
    </w:r>
    <w:r>
      <w:rPr>
        <w:rFonts w:ascii="Arial" w:eastAsia="Arial" w:hAnsi="Arial" w:cs="Arial"/>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B7" w:rsidRDefault="00852BB7">
      <w:pPr>
        <w:spacing w:after="0" w:line="240" w:lineRule="auto"/>
      </w:pPr>
      <w:r>
        <w:separator/>
      </w:r>
    </w:p>
  </w:footnote>
  <w:footnote w:type="continuationSeparator" w:id="0">
    <w:p w:rsidR="00852BB7" w:rsidRDefault="00852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22" w:line="259" w:lineRule="auto"/>
      <w:ind w:left="0" w:firstLine="0"/>
      <w:jc w:val="left"/>
    </w:pPr>
  </w:p>
  <w:p w:rsidR="00AB2D56" w:rsidRDefault="00AB2D56">
    <w:pPr>
      <w:spacing w:after="0" w:line="259" w:lineRule="auto"/>
      <w:ind w:left="1584"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Pr="008A7D0A" w:rsidRDefault="00AB2D56" w:rsidP="008A7D0A">
    <w:pPr>
      <w:spacing w:after="450" w:line="259" w:lineRule="auto"/>
      <w:ind w:left="0" w:firstLine="0"/>
      <w:jc w:val="center"/>
      <w:rPr>
        <w: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450" w:line="259" w:lineRule="auto"/>
      <w:ind w:left="0" w:firstLine="0"/>
      <w:jc w:val="left"/>
    </w:pPr>
    <w:r>
      <w:rPr>
        <w:i/>
        <w:sz w:val="22"/>
      </w:rPr>
      <w:t>DS/ZP04/2014</w:t>
    </w:r>
    <w:r>
      <w:rPr>
        <w:rFonts w:ascii="Calibri" w:eastAsia="Calibri" w:hAnsi="Calibri" w:cs="Calibri"/>
        <w:sz w:val="22"/>
      </w:rPr>
      <w:t xml:space="preserve"> </w:t>
    </w:r>
  </w:p>
  <w:p w:rsidR="00AB2D56" w:rsidRDefault="00AB2D56">
    <w:pPr>
      <w:spacing w:after="0" w:line="278" w:lineRule="auto"/>
      <w:ind w:left="0" w:right="3608" w:firstLine="0"/>
      <w:jc w:val="left"/>
    </w:pPr>
    <w:r>
      <w:t xml:space="preserve"> </w:t>
    </w:r>
    <w:r>
      <w:rPr>
        <w:b/>
      </w:rPr>
      <w:t xml:space="preserve"> </w:t>
    </w:r>
  </w:p>
  <w:p w:rsidR="00AB2D56" w:rsidRDefault="00AB2D56">
    <w:pPr>
      <w:spacing w:after="0" w:line="259" w:lineRule="auto"/>
      <w:ind w:left="0" w:right="72" w:firstLine="0"/>
      <w:jc w:val="center"/>
    </w:pPr>
    <w:r>
      <w:rPr>
        <w:i/>
      </w:rPr>
      <w:t xml:space="preserve">do SIWZ na ochronę osób i mienia w spółce z o. o. </w:t>
    </w:r>
    <w:proofErr w:type="spellStart"/>
    <w:r>
      <w:rPr>
        <w:i/>
      </w:rPr>
      <w:t>Urbitor</w:t>
    </w:r>
    <w:proofErr w:type="spellEnd"/>
    <w:r>
      <w:rPr>
        <w:i/>
      </w:rPr>
      <w:t xml:space="preserve"> w Toruniu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56" w:rsidRDefault="00AB2D56">
    <w:pPr>
      <w:spacing w:after="0" w:line="259" w:lineRule="auto"/>
      <w:ind w:left="0" w:firstLine="0"/>
      <w:jc w:val="left"/>
    </w:pPr>
    <w:r>
      <w:rPr>
        <w:i/>
        <w:sz w:val="22"/>
      </w:rPr>
      <w:t>DS/ZP04/2014</w:t>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0BE"/>
    <w:multiLevelType w:val="hybridMultilevel"/>
    <w:tmpl w:val="789A3970"/>
    <w:lvl w:ilvl="0" w:tplc="A50A17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AC3A3A"/>
    <w:multiLevelType w:val="hybridMultilevel"/>
    <w:tmpl w:val="FC96D4B0"/>
    <w:lvl w:ilvl="0" w:tplc="72D038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3F20C8"/>
    <w:multiLevelType w:val="hybridMultilevel"/>
    <w:tmpl w:val="BCD6D360"/>
    <w:lvl w:ilvl="0" w:tplc="A1DAA0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82764">
      <w:start w:val="1"/>
      <w:numFmt w:val="lowerLetter"/>
      <w:lvlText w:val="%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AD4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627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20D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6DAF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848F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A5DF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0CD3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D11C0"/>
    <w:multiLevelType w:val="hybridMultilevel"/>
    <w:tmpl w:val="F4E6A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2482A"/>
    <w:multiLevelType w:val="hybridMultilevel"/>
    <w:tmpl w:val="90E29BE0"/>
    <w:lvl w:ilvl="0" w:tplc="4DF4F34E">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47C9E">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65A64">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29D90">
      <w:start w:val="1"/>
      <w:numFmt w:val="decimal"/>
      <w:lvlText w:val="%4"/>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C4AC0">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8100A">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0BE0A">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CC39C">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2C952">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E13B7"/>
    <w:multiLevelType w:val="hybridMultilevel"/>
    <w:tmpl w:val="B2F4CEBA"/>
    <w:lvl w:ilvl="0" w:tplc="5C44353A">
      <w:start w:val="1"/>
      <w:numFmt w:val="decimal"/>
      <w:lvlText w:val="%1."/>
      <w:lvlJc w:val="left"/>
      <w:pPr>
        <w:tabs>
          <w:tab w:val="num" w:pos="723"/>
        </w:tabs>
        <w:ind w:left="723" w:hanging="363"/>
      </w:pPr>
      <w:rPr>
        <w:rFonts w:hint="default"/>
        <w:b/>
        <w:color w:val="auto"/>
      </w:rPr>
    </w:lvl>
    <w:lvl w:ilvl="1" w:tplc="DEE8F952">
      <w:start w:val="1"/>
      <w:numFmt w:val="decimal"/>
      <w:lvlText w:val="%2."/>
      <w:lvlJc w:val="left"/>
      <w:pPr>
        <w:tabs>
          <w:tab w:val="num" w:pos="363"/>
        </w:tabs>
        <w:ind w:left="363" w:hanging="360"/>
      </w:pPr>
      <w:rPr>
        <w:rFonts w:ascii="Times New Roman" w:eastAsia="PMingLiU" w:hAnsi="Times New Roman" w:cs="Times New Roman" w:hint="default"/>
        <w:b/>
      </w:rPr>
    </w:lvl>
    <w:lvl w:ilvl="2" w:tplc="3A90159E">
      <w:start w:val="1"/>
      <w:numFmt w:val="decimal"/>
      <w:lvlText w:val="%3)"/>
      <w:lvlJc w:val="left"/>
      <w:pPr>
        <w:ind w:left="360" w:hanging="360"/>
      </w:pPr>
      <w:rPr>
        <w:rFonts w:hint="default"/>
        <w:b w:val="0"/>
      </w:rPr>
    </w:lvl>
    <w:lvl w:ilvl="3" w:tplc="3EF24DF2">
      <w:start w:val="1"/>
      <w:numFmt w:val="upperRoman"/>
      <w:lvlText w:val="%4."/>
      <w:lvlJc w:val="left"/>
      <w:pPr>
        <w:ind w:left="720" w:hanging="720"/>
      </w:pPr>
      <w:rPr>
        <w:rFonts w:eastAsia="Tahoma,Bold" w:hint="default"/>
        <w:b/>
        <w:color w:val="000000"/>
      </w:r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 w15:restartNumberingAfterBreak="0">
    <w:nsid w:val="225D7A71"/>
    <w:multiLevelType w:val="hybridMultilevel"/>
    <w:tmpl w:val="0044A96C"/>
    <w:lvl w:ilvl="0" w:tplc="4420F3F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55CB9"/>
    <w:multiLevelType w:val="hybridMultilevel"/>
    <w:tmpl w:val="D83E68EA"/>
    <w:lvl w:ilvl="0" w:tplc="36443E7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F3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864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689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694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45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CF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A9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E6F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3A5CBD"/>
    <w:multiLevelType w:val="hybridMultilevel"/>
    <w:tmpl w:val="58DEBBA8"/>
    <w:lvl w:ilvl="0" w:tplc="C3680D0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D24EF2"/>
    <w:multiLevelType w:val="hybridMultilevel"/>
    <w:tmpl w:val="C7161E80"/>
    <w:lvl w:ilvl="0" w:tplc="686672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692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08F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000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60A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603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869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86D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45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DB3187"/>
    <w:multiLevelType w:val="hybridMultilevel"/>
    <w:tmpl w:val="4F366398"/>
    <w:lvl w:ilvl="0" w:tplc="AB92B5A2">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0"/>
      </w:pPr>
      <w:rPr>
        <w:b w:val="0"/>
        <w:i w:val="0"/>
        <w:strike w:val="0"/>
        <w:dstrike w:val="0"/>
        <w:color w:val="000000"/>
        <w:sz w:val="24"/>
        <w:szCs w:val="24"/>
        <w:u w:val="none" w:color="000000"/>
        <w:bdr w:val="none" w:sz="0" w:space="0" w:color="auto"/>
        <w:shd w:val="clear" w:color="auto" w:fill="auto"/>
        <w:vertAlign w:val="baseline"/>
      </w:rPr>
    </w:lvl>
    <w:lvl w:ilvl="2" w:tplc="D6563478">
      <w:start w:val="1"/>
      <w:numFmt w:val="lowerRoman"/>
      <w:lvlText w:val="%3"/>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E4CC8">
      <w:start w:val="1"/>
      <w:numFmt w:val="decimal"/>
      <w:lvlText w:val="%4"/>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C50B4">
      <w:start w:val="1"/>
      <w:numFmt w:val="lowerLetter"/>
      <w:lvlText w:val="%5"/>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A41CC">
      <w:start w:val="1"/>
      <w:numFmt w:val="lowerRoman"/>
      <w:lvlText w:val="%6"/>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E605A">
      <w:start w:val="1"/>
      <w:numFmt w:val="decimal"/>
      <w:lvlText w:val="%7"/>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0EBF8">
      <w:start w:val="1"/>
      <w:numFmt w:val="lowerLetter"/>
      <w:lvlText w:val="%8"/>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0320A">
      <w:start w:val="1"/>
      <w:numFmt w:val="lowerRoman"/>
      <w:lvlText w:val="%9"/>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0144B"/>
    <w:multiLevelType w:val="hybridMultilevel"/>
    <w:tmpl w:val="6EAC3816"/>
    <w:lvl w:ilvl="0" w:tplc="108C2B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45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695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2B3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60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E67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E15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C3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614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B87201"/>
    <w:multiLevelType w:val="hybridMultilevel"/>
    <w:tmpl w:val="A9D8384C"/>
    <w:lvl w:ilvl="0" w:tplc="1A0CBC7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E3E7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8FAFC">
      <w:start w:val="1"/>
      <w:numFmt w:val="bullet"/>
      <w:lvlText w:val="▪"/>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2CF6">
      <w:start w:val="1"/>
      <w:numFmt w:val="bullet"/>
      <w:lvlRestart w:val="0"/>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4367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A77B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4B98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A91E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E115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FC4A98"/>
    <w:multiLevelType w:val="hybridMultilevel"/>
    <w:tmpl w:val="C3A42690"/>
    <w:lvl w:ilvl="0" w:tplc="D76E31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64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8E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EED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2B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41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AED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C58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E8E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E57BF3"/>
    <w:multiLevelType w:val="hybridMultilevel"/>
    <w:tmpl w:val="F8DC9A9A"/>
    <w:lvl w:ilvl="0" w:tplc="6EF423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CB510">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C73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AAC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0A4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A251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C54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0B3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E38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A53BC5"/>
    <w:multiLevelType w:val="hybridMultilevel"/>
    <w:tmpl w:val="6632E3B6"/>
    <w:lvl w:ilvl="0" w:tplc="4B0EC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CE75A">
      <w:start w:val="1"/>
      <w:numFmt w:val="decimal"/>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67BD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95A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49FE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43CF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2793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4C6A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E101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F57174"/>
    <w:multiLevelType w:val="hybridMultilevel"/>
    <w:tmpl w:val="77406524"/>
    <w:lvl w:ilvl="0" w:tplc="A6BAAAFA">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61A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AC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20C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6EE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84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8E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6D3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C1B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AF66F0"/>
    <w:multiLevelType w:val="hybridMultilevel"/>
    <w:tmpl w:val="8AD6990E"/>
    <w:lvl w:ilvl="0" w:tplc="1FD23A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C89E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265B5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239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CDF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E72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2AF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8CA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AE60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6B5401"/>
    <w:multiLevelType w:val="hybridMultilevel"/>
    <w:tmpl w:val="CDC21068"/>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9" w15:restartNumberingAfterBreak="0">
    <w:nsid w:val="51685A76"/>
    <w:multiLevelType w:val="hybridMultilevel"/>
    <w:tmpl w:val="E4D67000"/>
    <w:lvl w:ilvl="0" w:tplc="C3680D0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0B0D65"/>
    <w:multiLevelType w:val="hybridMultilevel"/>
    <w:tmpl w:val="0D524E68"/>
    <w:lvl w:ilvl="0" w:tplc="443E7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CCD5C">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898D4">
      <w:start w:val="1"/>
      <w:numFmt w:val="lowerLetter"/>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409E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CCFE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E5C8A">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E867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ADF5E">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01A46">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A14AC1"/>
    <w:multiLevelType w:val="hybridMultilevel"/>
    <w:tmpl w:val="4A46F0F4"/>
    <w:lvl w:ilvl="0" w:tplc="717E7B8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E62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0E5F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645A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4EAE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84CE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45D3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CA95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69A3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421DCE"/>
    <w:multiLevelType w:val="hybridMultilevel"/>
    <w:tmpl w:val="17C09550"/>
    <w:lvl w:ilvl="0" w:tplc="04150017">
      <w:start w:val="1"/>
      <w:numFmt w:val="lowerLetter"/>
      <w:lvlText w:val="%1)"/>
      <w:lvlJc w:val="left"/>
      <w:pPr>
        <w:ind w:left="2415" w:hanging="360"/>
      </w:p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23" w15:restartNumberingAfterBreak="0">
    <w:nsid w:val="619D0101"/>
    <w:multiLevelType w:val="hybridMultilevel"/>
    <w:tmpl w:val="7A92D50A"/>
    <w:lvl w:ilvl="0" w:tplc="78220C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C2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60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CC3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6B2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4D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C8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C6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66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9928BF"/>
    <w:multiLevelType w:val="hybridMultilevel"/>
    <w:tmpl w:val="C97876DC"/>
    <w:lvl w:ilvl="0" w:tplc="6696FFE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C1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C25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A50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CF8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2B2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20F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C6C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CE8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BB2467"/>
    <w:multiLevelType w:val="hybridMultilevel"/>
    <w:tmpl w:val="80F49C2A"/>
    <w:lvl w:ilvl="0" w:tplc="613800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037F0">
      <w:start w:val="2"/>
      <w:numFmt w:val="lowerLetter"/>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8BC6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A04E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87E3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6E25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2B49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2933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00AC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9578A5"/>
    <w:multiLevelType w:val="multilevel"/>
    <w:tmpl w:val="55DADDEA"/>
    <w:lvl w:ilvl="0">
      <w:start w:val="3"/>
      <w:numFmt w:val="decimal"/>
      <w:lvlText w:val="%1."/>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D5630A6"/>
    <w:multiLevelType w:val="hybridMultilevel"/>
    <w:tmpl w:val="1424237E"/>
    <w:lvl w:ilvl="0" w:tplc="FAFAD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27008">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6F478">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2B44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A17C0">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AD6DE">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8533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43F1E">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CA06C">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506231"/>
    <w:multiLevelType w:val="multilevel"/>
    <w:tmpl w:val="C792E4A6"/>
    <w:lvl w:ilvl="0">
      <w:start w:val="1"/>
      <w:numFmt w:val="decimal"/>
      <w:lvlText w:val="%1."/>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F857161"/>
    <w:multiLevelType w:val="hybridMultilevel"/>
    <w:tmpl w:val="DEF6421A"/>
    <w:lvl w:ilvl="0" w:tplc="5FD00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CE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811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266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4C1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C3F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CF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D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67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F901C1E"/>
    <w:multiLevelType w:val="hybridMultilevel"/>
    <w:tmpl w:val="AB0C69C2"/>
    <w:lvl w:ilvl="0" w:tplc="6B728B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num>
  <w:num w:numId="3">
    <w:abstractNumId w:val="11"/>
  </w:num>
  <w:num w:numId="4">
    <w:abstractNumId w:val="29"/>
  </w:num>
  <w:num w:numId="5">
    <w:abstractNumId w:val="24"/>
  </w:num>
  <w:num w:numId="6">
    <w:abstractNumId w:val="16"/>
  </w:num>
  <w:num w:numId="7">
    <w:abstractNumId w:val="2"/>
  </w:num>
  <w:num w:numId="8">
    <w:abstractNumId w:val="20"/>
  </w:num>
  <w:num w:numId="9">
    <w:abstractNumId w:val="13"/>
  </w:num>
  <w:num w:numId="10">
    <w:abstractNumId w:val="7"/>
  </w:num>
  <w:num w:numId="11">
    <w:abstractNumId w:val="27"/>
  </w:num>
  <w:num w:numId="12">
    <w:abstractNumId w:val="21"/>
  </w:num>
  <w:num w:numId="13">
    <w:abstractNumId w:val="15"/>
  </w:num>
  <w:num w:numId="14">
    <w:abstractNumId w:val="14"/>
  </w:num>
  <w:num w:numId="15">
    <w:abstractNumId w:val="17"/>
  </w:num>
  <w:num w:numId="16">
    <w:abstractNumId w:val="4"/>
  </w:num>
  <w:num w:numId="17">
    <w:abstractNumId w:val="25"/>
  </w:num>
  <w:num w:numId="18">
    <w:abstractNumId w:val="6"/>
  </w:num>
  <w:num w:numId="19">
    <w:abstractNumId w:val="28"/>
  </w:num>
  <w:num w:numId="20">
    <w:abstractNumId w:val="8"/>
  </w:num>
  <w:num w:numId="21">
    <w:abstractNumId w:val="19"/>
  </w:num>
  <w:num w:numId="22">
    <w:abstractNumId w:val="26"/>
  </w:num>
  <w:num w:numId="23">
    <w:abstractNumId w:val="5"/>
  </w:num>
  <w:num w:numId="24">
    <w:abstractNumId w:val="10"/>
  </w:num>
  <w:num w:numId="25">
    <w:abstractNumId w:val="30"/>
  </w:num>
  <w:num w:numId="26">
    <w:abstractNumId w:val="18"/>
  </w:num>
  <w:num w:numId="27">
    <w:abstractNumId w:val="1"/>
  </w:num>
  <w:num w:numId="28">
    <w:abstractNumId w:val="12"/>
  </w:num>
  <w:num w:numId="29">
    <w:abstractNumId w:val="22"/>
  </w:num>
  <w:num w:numId="30">
    <w:abstractNumId w:val="0"/>
  </w:num>
  <w:num w:numId="3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3A"/>
    <w:rsid w:val="000013C7"/>
    <w:rsid w:val="00004B3A"/>
    <w:rsid w:val="0000666F"/>
    <w:rsid w:val="0001661D"/>
    <w:rsid w:val="00016FFC"/>
    <w:rsid w:val="000173CA"/>
    <w:rsid w:val="0002428C"/>
    <w:rsid w:val="00026038"/>
    <w:rsid w:val="00026F6C"/>
    <w:rsid w:val="0002770B"/>
    <w:rsid w:val="00027775"/>
    <w:rsid w:val="0003012D"/>
    <w:rsid w:val="000313DD"/>
    <w:rsid w:val="000363FB"/>
    <w:rsid w:val="00040DB7"/>
    <w:rsid w:val="00042EB6"/>
    <w:rsid w:val="00051E24"/>
    <w:rsid w:val="00062130"/>
    <w:rsid w:val="00076A97"/>
    <w:rsid w:val="000840DC"/>
    <w:rsid w:val="00090F6C"/>
    <w:rsid w:val="000A0FEC"/>
    <w:rsid w:val="000A39DF"/>
    <w:rsid w:val="000C274D"/>
    <w:rsid w:val="000C7DC2"/>
    <w:rsid w:val="000D354F"/>
    <w:rsid w:val="000D4044"/>
    <w:rsid w:val="000D4C45"/>
    <w:rsid w:val="000E309A"/>
    <w:rsid w:val="000E5EC5"/>
    <w:rsid w:val="000E76C5"/>
    <w:rsid w:val="000F3575"/>
    <w:rsid w:val="000F5422"/>
    <w:rsid w:val="00110F10"/>
    <w:rsid w:val="0011544F"/>
    <w:rsid w:val="00116110"/>
    <w:rsid w:val="001213CA"/>
    <w:rsid w:val="00123A58"/>
    <w:rsid w:val="00125D1E"/>
    <w:rsid w:val="0013064D"/>
    <w:rsid w:val="001337AC"/>
    <w:rsid w:val="00136A72"/>
    <w:rsid w:val="00137CEF"/>
    <w:rsid w:val="00142775"/>
    <w:rsid w:val="0014656F"/>
    <w:rsid w:val="00151B1A"/>
    <w:rsid w:val="001535AF"/>
    <w:rsid w:val="001559F9"/>
    <w:rsid w:val="001609A2"/>
    <w:rsid w:val="0016347A"/>
    <w:rsid w:val="00164E10"/>
    <w:rsid w:val="00173D0D"/>
    <w:rsid w:val="0017602E"/>
    <w:rsid w:val="00184553"/>
    <w:rsid w:val="001A0C0E"/>
    <w:rsid w:val="001A0F2F"/>
    <w:rsid w:val="001A37A3"/>
    <w:rsid w:val="001B4C0E"/>
    <w:rsid w:val="001B5BC9"/>
    <w:rsid w:val="001B6A29"/>
    <w:rsid w:val="001C66FF"/>
    <w:rsid w:val="001C7812"/>
    <w:rsid w:val="001D07E6"/>
    <w:rsid w:val="001D4727"/>
    <w:rsid w:val="001E25AA"/>
    <w:rsid w:val="001E75C1"/>
    <w:rsid w:val="001F0817"/>
    <w:rsid w:val="001F3A9D"/>
    <w:rsid w:val="001F41D4"/>
    <w:rsid w:val="001F615E"/>
    <w:rsid w:val="001F7DE4"/>
    <w:rsid w:val="002103EA"/>
    <w:rsid w:val="00212044"/>
    <w:rsid w:val="00222CA6"/>
    <w:rsid w:val="00223193"/>
    <w:rsid w:val="00232206"/>
    <w:rsid w:val="002345AB"/>
    <w:rsid w:val="00237245"/>
    <w:rsid w:val="00240609"/>
    <w:rsid w:val="0024134A"/>
    <w:rsid w:val="00243861"/>
    <w:rsid w:val="00253409"/>
    <w:rsid w:val="00253C73"/>
    <w:rsid w:val="00256F16"/>
    <w:rsid w:val="00257605"/>
    <w:rsid w:val="002714BB"/>
    <w:rsid w:val="00271D50"/>
    <w:rsid w:val="00294E04"/>
    <w:rsid w:val="00297322"/>
    <w:rsid w:val="002A2F40"/>
    <w:rsid w:val="002A3D31"/>
    <w:rsid w:val="002C33FB"/>
    <w:rsid w:val="002C6B9C"/>
    <w:rsid w:val="002D1D0D"/>
    <w:rsid w:val="002E1125"/>
    <w:rsid w:val="002E2206"/>
    <w:rsid w:val="002E330F"/>
    <w:rsid w:val="002E354B"/>
    <w:rsid w:val="002E61C5"/>
    <w:rsid w:val="002E6AE9"/>
    <w:rsid w:val="002F0B95"/>
    <w:rsid w:val="002F1CA0"/>
    <w:rsid w:val="002F6B7D"/>
    <w:rsid w:val="00301AE4"/>
    <w:rsid w:val="00303AFD"/>
    <w:rsid w:val="00304446"/>
    <w:rsid w:val="003202E4"/>
    <w:rsid w:val="00340D4A"/>
    <w:rsid w:val="00347648"/>
    <w:rsid w:val="00347E3C"/>
    <w:rsid w:val="00351DA4"/>
    <w:rsid w:val="00356B73"/>
    <w:rsid w:val="00365D0F"/>
    <w:rsid w:val="00381540"/>
    <w:rsid w:val="0038227A"/>
    <w:rsid w:val="003864DB"/>
    <w:rsid w:val="00387990"/>
    <w:rsid w:val="003912B5"/>
    <w:rsid w:val="003A4552"/>
    <w:rsid w:val="003A7400"/>
    <w:rsid w:val="003B1DF3"/>
    <w:rsid w:val="003B58DA"/>
    <w:rsid w:val="003B7962"/>
    <w:rsid w:val="003B7B0A"/>
    <w:rsid w:val="003C01DD"/>
    <w:rsid w:val="003D3382"/>
    <w:rsid w:val="003D5D87"/>
    <w:rsid w:val="00400037"/>
    <w:rsid w:val="0040369B"/>
    <w:rsid w:val="00406422"/>
    <w:rsid w:val="00406823"/>
    <w:rsid w:val="00432507"/>
    <w:rsid w:val="0043297E"/>
    <w:rsid w:val="00434552"/>
    <w:rsid w:val="004353FB"/>
    <w:rsid w:val="00436535"/>
    <w:rsid w:val="00445C0B"/>
    <w:rsid w:val="004464F0"/>
    <w:rsid w:val="00446A8C"/>
    <w:rsid w:val="00447DD7"/>
    <w:rsid w:val="00451CAE"/>
    <w:rsid w:val="00456E0C"/>
    <w:rsid w:val="0046175B"/>
    <w:rsid w:val="00464353"/>
    <w:rsid w:val="004777C7"/>
    <w:rsid w:val="00492420"/>
    <w:rsid w:val="004A06A4"/>
    <w:rsid w:val="004A3A12"/>
    <w:rsid w:val="004A3B6A"/>
    <w:rsid w:val="004A4151"/>
    <w:rsid w:val="004A78E0"/>
    <w:rsid w:val="004B1220"/>
    <w:rsid w:val="004B1AEE"/>
    <w:rsid w:val="004C1986"/>
    <w:rsid w:val="004C4124"/>
    <w:rsid w:val="004D2277"/>
    <w:rsid w:val="004D37EA"/>
    <w:rsid w:val="004F04CD"/>
    <w:rsid w:val="004F4226"/>
    <w:rsid w:val="004F4E59"/>
    <w:rsid w:val="004F7D61"/>
    <w:rsid w:val="00505DB9"/>
    <w:rsid w:val="005079A3"/>
    <w:rsid w:val="0052014A"/>
    <w:rsid w:val="00523E38"/>
    <w:rsid w:val="00524D35"/>
    <w:rsid w:val="00525554"/>
    <w:rsid w:val="00532D03"/>
    <w:rsid w:val="005601A5"/>
    <w:rsid w:val="005638DD"/>
    <w:rsid w:val="00563B38"/>
    <w:rsid w:val="00564BBA"/>
    <w:rsid w:val="00571796"/>
    <w:rsid w:val="00576C01"/>
    <w:rsid w:val="005809AB"/>
    <w:rsid w:val="0059244B"/>
    <w:rsid w:val="005A3335"/>
    <w:rsid w:val="005A47DF"/>
    <w:rsid w:val="005A4B01"/>
    <w:rsid w:val="005A5BBC"/>
    <w:rsid w:val="005B07E3"/>
    <w:rsid w:val="005B3065"/>
    <w:rsid w:val="005B78F9"/>
    <w:rsid w:val="005C2DB6"/>
    <w:rsid w:val="005C3344"/>
    <w:rsid w:val="005D0E1B"/>
    <w:rsid w:val="005E6B0B"/>
    <w:rsid w:val="005E6B83"/>
    <w:rsid w:val="005F2208"/>
    <w:rsid w:val="005F2F0A"/>
    <w:rsid w:val="00604EE2"/>
    <w:rsid w:val="0061151E"/>
    <w:rsid w:val="006161C3"/>
    <w:rsid w:val="00621181"/>
    <w:rsid w:val="00627B48"/>
    <w:rsid w:val="00630A4C"/>
    <w:rsid w:val="0063209D"/>
    <w:rsid w:val="00632DC3"/>
    <w:rsid w:val="006360A1"/>
    <w:rsid w:val="00642E9C"/>
    <w:rsid w:val="00642F9E"/>
    <w:rsid w:val="006501B0"/>
    <w:rsid w:val="0066116C"/>
    <w:rsid w:val="006639CF"/>
    <w:rsid w:val="00680A71"/>
    <w:rsid w:val="00692EE2"/>
    <w:rsid w:val="00694140"/>
    <w:rsid w:val="00694741"/>
    <w:rsid w:val="00694A1C"/>
    <w:rsid w:val="006954E2"/>
    <w:rsid w:val="0069573A"/>
    <w:rsid w:val="006A248C"/>
    <w:rsid w:val="006A6F8A"/>
    <w:rsid w:val="006B63FA"/>
    <w:rsid w:val="006B647A"/>
    <w:rsid w:val="006B6973"/>
    <w:rsid w:val="006E101A"/>
    <w:rsid w:val="006E513F"/>
    <w:rsid w:val="006E7327"/>
    <w:rsid w:val="006F4C33"/>
    <w:rsid w:val="006F61F7"/>
    <w:rsid w:val="00702452"/>
    <w:rsid w:val="00710A0F"/>
    <w:rsid w:val="00713B0D"/>
    <w:rsid w:val="0072241C"/>
    <w:rsid w:val="007230E0"/>
    <w:rsid w:val="00723A29"/>
    <w:rsid w:val="00724429"/>
    <w:rsid w:val="007363F0"/>
    <w:rsid w:val="00741EB2"/>
    <w:rsid w:val="00746B06"/>
    <w:rsid w:val="00747236"/>
    <w:rsid w:val="00751481"/>
    <w:rsid w:val="00753AEA"/>
    <w:rsid w:val="00757E93"/>
    <w:rsid w:val="00761E7C"/>
    <w:rsid w:val="00765349"/>
    <w:rsid w:val="0077223E"/>
    <w:rsid w:val="007768BB"/>
    <w:rsid w:val="00777F34"/>
    <w:rsid w:val="00784BEC"/>
    <w:rsid w:val="00794B69"/>
    <w:rsid w:val="00794CDC"/>
    <w:rsid w:val="007B27A1"/>
    <w:rsid w:val="007B3688"/>
    <w:rsid w:val="007B3A0A"/>
    <w:rsid w:val="007B3F56"/>
    <w:rsid w:val="007B45F5"/>
    <w:rsid w:val="007B611D"/>
    <w:rsid w:val="007C7AF0"/>
    <w:rsid w:val="007E1CA6"/>
    <w:rsid w:val="007E5916"/>
    <w:rsid w:val="007F3875"/>
    <w:rsid w:val="007F722B"/>
    <w:rsid w:val="007F7500"/>
    <w:rsid w:val="00810427"/>
    <w:rsid w:val="00814268"/>
    <w:rsid w:val="00817F43"/>
    <w:rsid w:val="0082196E"/>
    <w:rsid w:val="00822148"/>
    <w:rsid w:val="008465D0"/>
    <w:rsid w:val="00852BB7"/>
    <w:rsid w:val="00856CEA"/>
    <w:rsid w:val="00864531"/>
    <w:rsid w:val="00866679"/>
    <w:rsid w:val="008678D9"/>
    <w:rsid w:val="00871FC1"/>
    <w:rsid w:val="00873AD5"/>
    <w:rsid w:val="00876A5A"/>
    <w:rsid w:val="00886CC9"/>
    <w:rsid w:val="00894B06"/>
    <w:rsid w:val="008A2FC8"/>
    <w:rsid w:val="008A5A8C"/>
    <w:rsid w:val="008A7D0A"/>
    <w:rsid w:val="008C44C4"/>
    <w:rsid w:val="008C7105"/>
    <w:rsid w:val="008C76E4"/>
    <w:rsid w:val="008D5630"/>
    <w:rsid w:val="008D5A4D"/>
    <w:rsid w:val="008D6E4A"/>
    <w:rsid w:val="008E0E0A"/>
    <w:rsid w:val="008E1680"/>
    <w:rsid w:val="008E6106"/>
    <w:rsid w:val="008E757D"/>
    <w:rsid w:val="008F4C3B"/>
    <w:rsid w:val="008F52C2"/>
    <w:rsid w:val="008F700F"/>
    <w:rsid w:val="00901DB5"/>
    <w:rsid w:val="00904CF6"/>
    <w:rsid w:val="009051ED"/>
    <w:rsid w:val="009061D5"/>
    <w:rsid w:val="00917890"/>
    <w:rsid w:val="00923749"/>
    <w:rsid w:val="00942FEC"/>
    <w:rsid w:val="00943B62"/>
    <w:rsid w:val="00947005"/>
    <w:rsid w:val="00956D28"/>
    <w:rsid w:val="00957F40"/>
    <w:rsid w:val="0097087F"/>
    <w:rsid w:val="00974772"/>
    <w:rsid w:val="00981465"/>
    <w:rsid w:val="0098309D"/>
    <w:rsid w:val="00983578"/>
    <w:rsid w:val="009845C5"/>
    <w:rsid w:val="00986B00"/>
    <w:rsid w:val="00987C93"/>
    <w:rsid w:val="009A337A"/>
    <w:rsid w:val="009A414A"/>
    <w:rsid w:val="009B40F5"/>
    <w:rsid w:val="009B70A3"/>
    <w:rsid w:val="009C10FC"/>
    <w:rsid w:val="009D1AC4"/>
    <w:rsid w:val="009E2FE0"/>
    <w:rsid w:val="009E4A7C"/>
    <w:rsid w:val="009E4E2C"/>
    <w:rsid w:val="009F3A3F"/>
    <w:rsid w:val="009F4AC3"/>
    <w:rsid w:val="009F7367"/>
    <w:rsid w:val="00A02FCC"/>
    <w:rsid w:val="00A1031A"/>
    <w:rsid w:val="00A10E99"/>
    <w:rsid w:val="00A13DD3"/>
    <w:rsid w:val="00A143C7"/>
    <w:rsid w:val="00A252C7"/>
    <w:rsid w:val="00A30BB6"/>
    <w:rsid w:val="00A31282"/>
    <w:rsid w:val="00A344C7"/>
    <w:rsid w:val="00A3518A"/>
    <w:rsid w:val="00A35D9D"/>
    <w:rsid w:val="00A378E6"/>
    <w:rsid w:val="00A50C55"/>
    <w:rsid w:val="00A54D53"/>
    <w:rsid w:val="00A566CF"/>
    <w:rsid w:val="00A611A4"/>
    <w:rsid w:val="00A86AEA"/>
    <w:rsid w:val="00A90C99"/>
    <w:rsid w:val="00A932F5"/>
    <w:rsid w:val="00A94235"/>
    <w:rsid w:val="00AA2431"/>
    <w:rsid w:val="00AB274F"/>
    <w:rsid w:val="00AB2D56"/>
    <w:rsid w:val="00AB433A"/>
    <w:rsid w:val="00AB48D1"/>
    <w:rsid w:val="00AB4F95"/>
    <w:rsid w:val="00AC46CF"/>
    <w:rsid w:val="00AC5134"/>
    <w:rsid w:val="00AD0CE4"/>
    <w:rsid w:val="00AD2E1C"/>
    <w:rsid w:val="00AE0B16"/>
    <w:rsid w:val="00AE19F4"/>
    <w:rsid w:val="00AE1F39"/>
    <w:rsid w:val="00AE2943"/>
    <w:rsid w:val="00AE5C28"/>
    <w:rsid w:val="00AF763A"/>
    <w:rsid w:val="00B01572"/>
    <w:rsid w:val="00B14791"/>
    <w:rsid w:val="00B210F5"/>
    <w:rsid w:val="00B2121B"/>
    <w:rsid w:val="00B220A1"/>
    <w:rsid w:val="00B36797"/>
    <w:rsid w:val="00B4098A"/>
    <w:rsid w:val="00B47209"/>
    <w:rsid w:val="00B71906"/>
    <w:rsid w:val="00B919F2"/>
    <w:rsid w:val="00B91C6B"/>
    <w:rsid w:val="00B92A2C"/>
    <w:rsid w:val="00BA2173"/>
    <w:rsid w:val="00BA291C"/>
    <w:rsid w:val="00BA731B"/>
    <w:rsid w:val="00BB16A5"/>
    <w:rsid w:val="00BD654C"/>
    <w:rsid w:val="00BE0706"/>
    <w:rsid w:val="00BE15A5"/>
    <w:rsid w:val="00BE4A9C"/>
    <w:rsid w:val="00BE62C1"/>
    <w:rsid w:val="00BF3D0E"/>
    <w:rsid w:val="00BF62A7"/>
    <w:rsid w:val="00BF6C71"/>
    <w:rsid w:val="00C008E8"/>
    <w:rsid w:val="00C116E2"/>
    <w:rsid w:val="00C13879"/>
    <w:rsid w:val="00C14B01"/>
    <w:rsid w:val="00C15274"/>
    <w:rsid w:val="00C1653D"/>
    <w:rsid w:val="00C23FCD"/>
    <w:rsid w:val="00C24A64"/>
    <w:rsid w:val="00C35EAF"/>
    <w:rsid w:val="00C40130"/>
    <w:rsid w:val="00C402C4"/>
    <w:rsid w:val="00C44FC3"/>
    <w:rsid w:val="00C54BBF"/>
    <w:rsid w:val="00C56034"/>
    <w:rsid w:val="00C63322"/>
    <w:rsid w:val="00C70D97"/>
    <w:rsid w:val="00C71A34"/>
    <w:rsid w:val="00C725A5"/>
    <w:rsid w:val="00C74548"/>
    <w:rsid w:val="00C74724"/>
    <w:rsid w:val="00C8591E"/>
    <w:rsid w:val="00C878DF"/>
    <w:rsid w:val="00C87BED"/>
    <w:rsid w:val="00C90389"/>
    <w:rsid w:val="00C9277B"/>
    <w:rsid w:val="00C93274"/>
    <w:rsid w:val="00CA3CCB"/>
    <w:rsid w:val="00CB1A5B"/>
    <w:rsid w:val="00CB240F"/>
    <w:rsid w:val="00CB4B84"/>
    <w:rsid w:val="00CD084E"/>
    <w:rsid w:val="00CD46A8"/>
    <w:rsid w:val="00CD46B6"/>
    <w:rsid w:val="00CD7E04"/>
    <w:rsid w:val="00CE1A08"/>
    <w:rsid w:val="00CE6358"/>
    <w:rsid w:val="00CE68CD"/>
    <w:rsid w:val="00CF0687"/>
    <w:rsid w:val="00CF262F"/>
    <w:rsid w:val="00CF46D0"/>
    <w:rsid w:val="00D05F2A"/>
    <w:rsid w:val="00D23759"/>
    <w:rsid w:val="00D250FB"/>
    <w:rsid w:val="00D26CCF"/>
    <w:rsid w:val="00D31D0D"/>
    <w:rsid w:val="00D446B2"/>
    <w:rsid w:val="00D476C1"/>
    <w:rsid w:val="00D50CE7"/>
    <w:rsid w:val="00D5682E"/>
    <w:rsid w:val="00D60D48"/>
    <w:rsid w:val="00D611D0"/>
    <w:rsid w:val="00D65E83"/>
    <w:rsid w:val="00D74861"/>
    <w:rsid w:val="00D81A53"/>
    <w:rsid w:val="00D82317"/>
    <w:rsid w:val="00D8579A"/>
    <w:rsid w:val="00D85815"/>
    <w:rsid w:val="00D93C9D"/>
    <w:rsid w:val="00D97980"/>
    <w:rsid w:val="00DA152C"/>
    <w:rsid w:val="00DA2D5C"/>
    <w:rsid w:val="00DA3AC1"/>
    <w:rsid w:val="00DB770F"/>
    <w:rsid w:val="00DC0255"/>
    <w:rsid w:val="00DC3E0A"/>
    <w:rsid w:val="00DD38CF"/>
    <w:rsid w:val="00DE079E"/>
    <w:rsid w:val="00DE35E1"/>
    <w:rsid w:val="00DE3E45"/>
    <w:rsid w:val="00DE5FFA"/>
    <w:rsid w:val="00E143C2"/>
    <w:rsid w:val="00E25225"/>
    <w:rsid w:val="00E2646F"/>
    <w:rsid w:val="00E274EF"/>
    <w:rsid w:val="00E27A9D"/>
    <w:rsid w:val="00E32DEB"/>
    <w:rsid w:val="00E3660B"/>
    <w:rsid w:val="00E50CAB"/>
    <w:rsid w:val="00E6023D"/>
    <w:rsid w:val="00E60D74"/>
    <w:rsid w:val="00E71AF2"/>
    <w:rsid w:val="00E93C62"/>
    <w:rsid w:val="00E94BCB"/>
    <w:rsid w:val="00E96582"/>
    <w:rsid w:val="00EA3147"/>
    <w:rsid w:val="00EA5793"/>
    <w:rsid w:val="00EB1C09"/>
    <w:rsid w:val="00EB463C"/>
    <w:rsid w:val="00EB4935"/>
    <w:rsid w:val="00EB6372"/>
    <w:rsid w:val="00EB706A"/>
    <w:rsid w:val="00EC1055"/>
    <w:rsid w:val="00EC65BB"/>
    <w:rsid w:val="00EC66D1"/>
    <w:rsid w:val="00ED0375"/>
    <w:rsid w:val="00ED1A81"/>
    <w:rsid w:val="00ED3F55"/>
    <w:rsid w:val="00ED481C"/>
    <w:rsid w:val="00ED5803"/>
    <w:rsid w:val="00EE3C67"/>
    <w:rsid w:val="00EE586A"/>
    <w:rsid w:val="00EF16F1"/>
    <w:rsid w:val="00F02E2D"/>
    <w:rsid w:val="00F034F0"/>
    <w:rsid w:val="00F077F7"/>
    <w:rsid w:val="00F10811"/>
    <w:rsid w:val="00F132E0"/>
    <w:rsid w:val="00F16434"/>
    <w:rsid w:val="00F24E7C"/>
    <w:rsid w:val="00F2503C"/>
    <w:rsid w:val="00F3752F"/>
    <w:rsid w:val="00F379F3"/>
    <w:rsid w:val="00F428A8"/>
    <w:rsid w:val="00F4458A"/>
    <w:rsid w:val="00F55B24"/>
    <w:rsid w:val="00F5606D"/>
    <w:rsid w:val="00F575AE"/>
    <w:rsid w:val="00F73F0A"/>
    <w:rsid w:val="00F75E66"/>
    <w:rsid w:val="00F8329B"/>
    <w:rsid w:val="00F84054"/>
    <w:rsid w:val="00F861BE"/>
    <w:rsid w:val="00F867D0"/>
    <w:rsid w:val="00F952D7"/>
    <w:rsid w:val="00F96B87"/>
    <w:rsid w:val="00FA0810"/>
    <w:rsid w:val="00FB0E69"/>
    <w:rsid w:val="00FB6790"/>
    <w:rsid w:val="00FC02C1"/>
    <w:rsid w:val="00FC12A9"/>
    <w:rsid w:val="00FC2175"/>
    <w:rsid w:val="00FD1A2D"/>
    <w:rsid w:val="00FD210D"/>
    <w:rsid w:val="00FD52AA"/>
    <w:rsid w:val="00FE35F5"/>
    <w:rsid w:val="00FE373A"/>
    <w:rsid w:val="00FE3841"/>
    <w:rsid w:val="00FE42C9"/>
    <w:rsid w:val="00FE625A"/>
    <w:rsid w:val="00FF0C73"/>
    <w:rsid w:val="00FF1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A8E42-F86A-4AF7-87B7-C5436362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28A8"/>
    <w:pPr>
      <w:spacing w:after="47" w:line="271" w:lineRule="auto"/>
      <w:ind w:left="701" w:firstLine="9"/>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F428A8"/>
    <w:pPr>
      <w:keepNext/>
      <w:keepLines/>
      <w:spacing w:after="57"/>
      <w:ind w:left="431"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428A8"/>
    <w:rPr>
      <w:rFonts w:ascii="Times New Roman" w:eastAsia="Times New Roman" w:hAnsi="Times New Roman" w:cs="Times New Roman"/>
      <w:b/>
      <w:color w:val="000000"/>
      <w:sz w:val="24"/>
    </w:rPr>
  </w:style>
  <w:style w:type="table" w:customStyle="1" w:styleId="TableGrid">
    <w:name w:val="TableGrid"/>
    <w:rsid w:val="00F428A8"/>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BF62A7"/>
    <w:rPr>
      <w:color w:val="0563C1" w:themeColor="hyperlink"/>
      <w:u w:val="single"/>
    </w:rPr>
  </w:style>
  <w:style w:type="paragraph" w:styleId="Akapitzlist">
    <w:name w:val="List Paragraph"/>
    <w:basedOn w:val="Normalny"/>
    <w:uiPriority w:val="34"/>
    <w:qFormat/>
    <w:rsid w:val="00604EE2"/>
    <w:pPr>
      <w:ind w:left="720"/>
      <w:contextualSpacing/>
    </w:pPr>
  </w:style>
  <w:style w:type="paragraph" w:styleId="Tekstdymka">
    <w:name w:val="Balloon Text"/>
    <w:basedOn w:val="Normalny"/>
    <w:link w:val="TekstdymkaZnak"/>
    <w:uiPriority w:val="99"/>
    <w:semiHidden/>
    <w:unhideWhenUsed/>
    <w:rsid w:val="00A50C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0C55"/>
    <w:rPr>
      <w:rFonts w:ascii="Segoe UI" w:eastAsia="Times New Roman" w:hAnsi="Segoe UI" w:cs="Segoe UI"/>
      <w:color w:val="000000"/>
      <w:sz w:val="18"/>
      <w:szCs w:val="18"/>
    </w:rPr>
  </w:style>
  <w:style w:type="paragraph" w:styleId="Tekstpodstawowy">
    <w:name w:val="Body Text"/>
    <w:basedOn w:val="Normalny"/>
    <w:link w:val="TekstpodstawowyZnak"/>
    <w:rsid w:val="00DE3E45"/>
    <w:pPr>
      <w:suppressAutoHyphens/>
      <w:spacing w:after="0" w:line="240" w:lineRule="auto"/>
      <w:ind w:left="0" w:firstLine="0"/>
      <w:jc w:val="center"/>
    </w:pPr>
    <w:rPr>
      <w:color w:val="auto"/>
      <w:szCs w:val="20"/>
      <w:lang w:eastAsia="ar-SA"/>
    </w:rPr>
  </w:style>
  <w:style w:type="character" w:customStyle="1" w:styleId="TekstpodstawowyZnak">
    <w:name w:val="Tekst podstawowy Znak"/>
    <w:basedOn w:val="Domylnaczcionkaakapitu"/>
    <w:link w:val="Tekstpodstawowy"/>
    <w:rsid w:val="00DE3E4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ender@urbitor.pl"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pelnomocnik@urbitor.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k.tabor@urbitor.pl"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4376-D9C9-4975-96E1-166D2976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5276</Words>
  <Characters>31656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Pełnomocnik</dc:creator>
  <cp:lastModifiedBy>Pełnomocnik</cp:lastModifiedBy>
  <cp:revision>64</cp:revision>
  <cp:lastPrinted>2016-04-01T08:52:00Z</cp:lastPrinted>
  <dcterms:created xsi:type="dcterms:W3CDTF">2018-01-16T07:39:00Z</dcterms:created>
  <dcterms:modified xsi:type="dcterms:W3CDTF">2018-01-17T12:59:00Z</dcterms:modified>
</cp:coreProperties>
</file>