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3F3" w:rsidRPr="00247B7C" w:rsidRDefault="005E23F3" w:rsidP="000175FD">
      <w:pPr>
        <w:spacing w:before="0" w:after="0" w:line="276" w:lineRule="auto"/>
        <w:rPr>
          <w:rFonts w:cs="Tahoma"/>
          <w:color w:val="000000" w:themeColor="text1"/>
          <w:szCs w:val="20"/>
        </w:rPr>
      </w:pPr>
      <w:bookmarkStart w:id="0" w:name="_GoBack"/>
      <w:bookmarkEnd w:id="0"/>
      <w:r w:rsidRPr="00247B7C">
        <w:rPr>
          <w:rFonts w:cs="Tahoma"/>
          <w:color w:val="000000" w:themeColor="text1"/>
          <w:szCs w:val="20"/>
        </w:rPr>
        <w:t>Nr referencyjny:</w:t>
      </w:r>
      <w:r w:rsidR="00FF4C2D" w:rsidRPr="00247B7C">
        <w:rPr>
          <w:rFonts w:cs="Tahoma"/>
          <w:color w:val="000000" w:themeColor="text1"/>
          <w:szCs w:val="20"/>
        </w:rPr>
        <w:t xml:space="preserve"> </w:t>
      </w:r>
      <w:r w:rsidR="00952D24" w:rsidRPr="00247B7C">
        <w:rPr>
          <w:rFonts w:cs="Tahoma"/>
          <w:b/>
          <w:color w:val="000000" w:themeColor="text1"/>
          <w:szCs w:val="20"/>
        </w:rPr>
        <w:t>DS/ZP03</w:t>
      </w:r>
    </w:p>
    <w:p w:rsidR="005E23F3" w:rsidRPr="00247B7C" w:rsidRDefault="005E23F3" w:rsidP="000175FD">
      <w:pPr>
        <w:spacing w:before="0" w:after="0" w:line="276" w:lineRule="auto"/>
        <w:rPr>
          <w:rFonts w:cs="Tahoma"/>
          <w:color w:val="000000" w:themeColor="text1"/>
          <w:szCs w:val="20"/>
        </w:rPr>
      </w:pPr>
      <w:r w:rsidRPr="00247B7C">
        <w:rPr>
          <w:rFonts w:cs="Tahoma"/>
          <w:color w:val="000000" w:themeColor="text1"/>
          <w:szCs w:val="20"/>
        </w:rPr>
        <w:t xml:space="preserve">Adres strony internetowej, gdzie jest zamieszczony SIWZ: </w:t>
      </w:r>
      <w:r w:rsidR="0071286E" w:rsidRPr="00247B7C">
        <w:rPr>
          <w:rFonts w:cs="Tahoma"/>
          <w:b/>
          <w:color w:val="000000" w:themeColor="text1"/>
          <w:szCs w:val="20"/>
        </w:rPr>
        <w:t>www.bip.urbitor.pl</w:t>
      </w:r>
    </w:p>
    <w:p w:rsidR="005E23F3" w:rsidRPr="00247B7C" w:rsidRDefault="005E23F3"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040F42" w:rsidRPr="00247B7C" w:rsidRDefault="00040F42" w:rsidP="000175FD">
      <w:pPr>
        <w:spacing w:before="0" w:after="0" w:line="276" w:lineRule="auto"/>
        <w:rPr>
          <w:rFonts w:cs="Tahoma"/>
          <w:color w:val="000000" w:themeColor="text1"/>
          <w:szCs w:val="20"/>
        </w:rPr>
      </w:pPr>
    </w:p>
    <w:p w:rsidR="00040F42" w:rsidRPr="00247B7C" w:rsidRDefault="00040F42"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F53994" w:rsidRPr="00247B7C" w:rsidRDefault="00F53994" w:rsidP="000175FD">
      <w:pPr>
        <w:spacing w:before="0" w:after="0" w:line="276" w:lineRule="auto"/>
        <w:rPr>
          <w:rFonts w:cs="Tahoma"/>
          <w:color w:val="000000" w:themeColor="text1"/>
          <w:szCs w:val="20"/>
        </w:rPr>
      </w:pPr>
    </w:p>
    <w:p w:rsidR="00040F42" w:rsidRPr="00247B7C" w:rsidRDefault="00040F42" w:rsidP="000175FD">
      <w:pPr>
        <w:spacing w:before="0" w:after="0" w:line="276" w:lineRule="auto"/>
        <w:jc w:val="center"/>
        <w:rPr>
          <w:rFonts w:cs="Tahoma"/>
          <w:b/>
          <w:color w:val="000000" w:themeColor="text1"/>
          <w:sz w:val="28"/>
          <w:szCs w:val="28"/>
        </w:rPr>
      </w:pPr>
      <w:r w:rsidRPr="00247B7C">
        <w:rPr>
          <w:rFonts w:cs="Tahoma"/>
          <w:b/>
          <w:color w:val="000000" w:themeColor="text1"/>
          <w:sz w:val="28"/>
          <w:szCs w:val="28"/>
        </w:rPr>
        <w:t>SPECYFIK</w:t>
      </w:r>
      <w:r w:rsidR="00C10EA0" w:rsidRPr="00247B7C">
        <w:rPr>
          <w:rFonts w:cs="Tahoma"/>
          <w:b/>
          <w:color w:val="000000" w:themeColor="text1"/>
          <w:sz w:val="28"/>
          <w:szCs w:val="28"/>
        </w:rPr>
        <w:t>A</w:t>
      </w:r>
      <w:r w:rsidRPr="00247B7C">
        <w:rPr>
          <w:rFonts w:cs="Tahoma"/>
          <w:b/>
          <w:color w:val="000000" w:themeColor="text1"/>
          <w:sz w:val="28"/>
          <w:szCs w:val="28"/>
        </w:rPr>
        <w:t>CJA ISTOTNYCH WARUN</w:t>
      </w:r>
      <w:r w:rsidR="00EC3980" w:rsidRPr="00247B7C">
        <w:rPr>
          <w:rFonts w:cs="Tahoma"/>
          <w:b/>
          <w:color w:val="000000" w:themeColor="text1"/>
          <w:sz w:val="28"/>
          <w:szCs w:val="28"/>
        </w:rPr>
        <w:t>K</w:t>
      </w:r>
      <w:r w:rsidRPr="00247B7C">
        <w:rPr>
          <w:rFonts w:cs="Tahoma"/>
          <w:b/>
          <w:color w:val="000000" w:themeColor="text1"/>
          <w:sz w:val="28"/>
          <w:szCs w:val="28"/>
        </w:rPr>
        <w:t>ÓW ZAMÓWIENIA</w:t>
      </w:r>
    </w:p>
    <w:p w:rsidR="00040F42" w:rsidRPr="00247B7C" w:rsidRDefault="00040F42" w:rsidP="000175FD">
      <w:pPr>
        <w:spacing w:before="0" w:after="0" w:line="276" w:lineRule="auto"/>
        <w:jc w:val="center"/>
        <w:rPr>
          <w:rFonts w:cs="Tahoma"/>
          <w:b/>
          <w:color w:val="000000" w:themeColor="text1"/>
          <w:sz w:val="28"/>
          <w:szCs w:val="28"/>
        </w:rPr>
      </w:pPr>
      <w:r w:rsidRPr="00247B7C">
        <w:rPr>
          <w:rFonts w:cs="Tahoma"/>
          <w:b/>
          <w:color w:val="000000" w:themeColor="text1"/>
          <w:sz w:val="28"/>
          <w:szCs w:val="28"/>
        </w:rPr>
        <w:t>(SIWZ)</w:t>
      </w:r>
    </w:p>
    <w:p w:rsidR="0093173C" w:rsidRPr="00247B7C" w:rsidRDefault="00040F42" w:rsidP="000175FD">
      <w:pPr>
        <w:spacing w:before="0" w:after="0" w:line="276" w:lineRule="auto"/>
        <w:jc w:val="center"/>
        <w:rPr>
          <w:rFonts w:cs="Tahoma"/>
          <w:b/>
          <w:color w:val="000000" w:themeColor="text1"/>
          <w:sz w:val="28"/>
          <w:szCs w:val="28"/>
        </w:rPr>
      </w:pPr>
      <w:r w:rsidRPr="00247B7C">
        <w:rPr>
          <w:rFonts w:cs="Tahoma"/>
          <w:b/>
          <w:color w:val="000000" w:themeColor="text1"/>
          <w:sz w:val="28"/>
          <w:szCs w:val="28"/>
        </w:rPr>
        <w:t>DL</w:t>
      </w:r>
      <w:r w:rsidR="00FF4C2D" w:rsidRPr="00247B7C">
        <w:rPr>
          <w:rFonts w:cs="Tahoma"/>
          <w:b/>
          <w:color w:val="000000" w:themeColor="text1"/>
          <w:sz w:val="28"/>
          <w:szCs w:val="28"/>
        </w:rPr>
        <w:t xml:space="preserve">A PRZETARGU NIEOGRANICZONEGO NA </w:t>
      </w:r>
      <w:r w:rsidR="0093173C" w:rsidRPr="00247B7C">
        <w:rPr>
          <w:rFonts w:cs="Tahoma"/>
          <w:b/>
          <w:color w:val="000000" w:themeColor="text1"/>
          <w:sz w:val="28"/>
          <w:szCs w:val="28"/>
        </w:rPr>
        <w:t>ZAPROJEKTOWANIE</w:t>
      </w:r>
      <w:r w:rsidR="000A57C4" w:rsidRPr="00247B7C">
        <w:rPr>
          <w:rFonts w:cs="Tahoma"/>
          <w:b/>
          <w:color w:val="000000" w:themeColor="text1"/>
          <w:sz w:val="28"/>
          <w:szCs w:val="28"/>
        </w:rPr>
        <w:t xml:space="preserve"> I </w:t>
      </w:r>
      <w:r w:rsidR="0093173C" w:rsidRPr="00247B7C">
        <w:rPr>
          <w:rFonts w:cs="Tahoma"/>
          <w:b/>
          <w:color w:val="000000" w:themeColor="text1"/>
          <w:sz w:val="28"/>
          <w:szCs w:val="28"/>
        </w:rPr>
        <w:t>WYKONANIE</w:t>
      </w:r>
      <w:r w:rsidR="000A57C4" w:rsidRPr="00247B7C">
        <w:rPr>
          <w:rFonts w:cs="Tahoma"/>
          <w:b/>
          <w:color w:val="000000" w:themeColor="text1"/>
          <w:sz w:val="28"/>
          <w:szCs w:val="28"/>
        </w:rPr>
        <w:t xml:space="preserve"> </w:t>
      </w:r>
      <w:r w:rsidR="0093173C" w:rsidRPr="00247B7C">
        <w:rPr>
          <w:rFonts w:cs="Tahoma"/>
          <w:b/>
          <w:color w:val="000000" w:themeColor="text1"/>
          <w:sz w:val="28"/>
          <w:szCs w:val="28"/>
        </w:rPr>
        <w:t>KOMPLEKSU OBIEKTÓW NA POTRZEBY PROJEKTU POD NAZWĄ „TORUŃ SPACE LABS</w:t>
      </w:r>
      <w:r w:rsidR="00FF4C2D" w:rsidRPr="00247B7C">
        <w:rPr>
          <w:rFonts w:cs="Tahoma"/>
          <w:b/>
          <w:color w:val="000000" w:themeColor="text1"/>
          <w:sz w:val="28"/>
          <w:szCs w:val="28"/>
        </w:rPr>
        <w:t>”</w:t>
      </w:r>
    </w:p>
    <w:p w:rsidR="0093173C" w:rsidRPr="00247B7C" w:rsidRDefault="0093173C" w:rsidP="000175FD">
      <w:pPr>
        <w:spacing w:before="0" w:after="0" w:line="276" w:lineRule="auto"/>
        <w:jc w:val="center"/>
        <w:rPr>
          <w:rFonts w:cs="Tahoma"/>
          <w:b/>
          <w:color w:val="000000" w:themeColor="text1"/>
          <w:sz w:val="28"/>
          <w:szCs w:val="28"/>
        </w:rPr>
      </w:pPr>
      <w:r w:rsidRPr="00247B7C">
        <w:rPr>
          <w:rFonts w:cs="Tahoma"/>
          <w:b/>
          <w:color w:val="000000" w:themeColor="text1"/>
          <w:sz w:val="28"/>
          <w:szCs w:val="28"/>
        </w:rPr>
        <w:t>REALIZOWANEGO W RAMACH REGIONALNEGO PROGRAMU OPERACYJNEGO WOJEWÓDZTWA KUJAWSKO-POMORSKIEGO NA LATA 2014-2020 – EFRR</w:t>
      </w:r>
    </w:p>
    <w:p w:rsidR="00E64E18" w:rsidRPr="00247B7C" w:rsidRDefault="00E64E18" w:rsidP="000175FD">
      <w:pPr>
        <w:spacing w:before="0" w:after="0" w:line="276" w:lineRule="auto"/>
        <w:rPr>
          <w:rFonts w:cs="Tahoma"/>
          <w:b/>
          <w:color w:val="000000" w:themeColor="text1"/>
          <w:szCs w:val="20"/>
        </w:rPr>
      </w:pPr>
    </w:p>
    <w:p w:rsidR="00040F42" w:rsidRPr="00247B7C" w:rsidRDefault="00040F42" w:rsidP="000175FD">
      <w:pPr>
        <w:spacing w:before="0" w:after="0" w:line="276" w:lineRule="auto"/>
        <w:rPr>
          <w:rFonts w:cs="Tahoma"/>
          <w:b/>
          <w:color w:val="000000" w:themeColor="text1"/>
          <w:szCs w:val="20"/>
        </w:rPr>
      </w:pPr>
    </w:p>
    <w:p w:rsidR="00FF4C2D" w:rsidRPr="00247B7C" w:rsidRDefault="00FF4C2D" w:rsidP="000175FD">
      <w:pPr>
        <w:spacing w:before="0" w:after="0" w:line="276" w:lineRule="auto"/>
        <w:rPr>
          <w:rFonts w:cs="Tahoma"/>
          <w:b/>
          <w:color w:val="000000" w:themeColor="text1"/>
          <w:szCs w:val="20"/>
        </w:rPr>
      </w:pPr>
    </w:p>
    <w:p w:rsidR="00FF4C2D" w:rsidRPr="00247B7C" w:rsidRDefault="00FF4C2D" w:rsidP="000175FD">
      <w:pPr>
        <w:spacing w:before="0" w:after="0" w:line="276" w:lineRule="auto"/>
        <w:rPr>
          <w:rFonts w:cs="Tahoma"/>
          <w:b/>
          <w:color w:val="000000" w:themeColor="text1"/>
          <w:szCs w:val="20"/>
        </w:rPr>
      </w:pPr>
    </w:p>
    <w:p w:rsidR="00FF4C2D" w:rsidRPr="00247B7C" w:rsidRDefault="00FF4C2D" w:rsidP="000175FD">
      <w:pPr>
        <w:spacing w:before="0" w:after="0" w:line="276" w:lineRule="auto"/>
        <w:rPr>
          <w:rFonts w:cs="Tahoma"/>
          <w:b/>
          <w:color w:val="000000" w:themeColor="text1"/>
          <w:szCs w:val="20"/>
        </w:rPr>
      </w:pPr>
    </w:p>
    <w:p w:rsidR="00FF4C2D" w:rsidRPr="00247B7C" w:rsidRDefault="00FF4C2D" w:rsidP="000175FD">
      <w:pPr>
        <w:spacing w:before="0" w:after="0" w:line="276" w:lineRule="auto"/>
        <w:rPr>
          <w:rFonts w:cs="Tahoma"/>
          <w:b/>
          <w:color w:val="000000" w:themeColor="text1"/>
          <w:szCs w:val="20"/>
        </w:rPr>
      </w:pPr>
    </w:p>
    <w:p w:rsidR="00F53994" w:rsidRPr="00247B7C" w:rsidRDefault="00F53994" w:rsidP="000175FD">
      <w:pPr>
        <w:spacing w:before="0" w:after="0" w:line="276" w:lineRule="auto"/>
        <w:rPr>
          <w:rFonts w:cs="Tahoma"/>
          <w:b/>
          <w:color w:val="000000" w:themeColor="text1"/>
          <w:szCs w:val="20"/>
        </w:rPr>
      </w:pPr>
    </w:p>
    <w:p w:rsidR="00F53994" w:rsidRPr="00247B7C" w:rsidRDefault="00F53994" w:rsidP="000175FD">
      <w:pPr>
        <w:spacing w:before="0" w:after="0" w:line="276" w:lineRule="auto"/>
        <w:rPr>
          <w:rFonts w:cs="Tahoma"/>
          <w:b/>
          <w:color w:val="000000" w:themeColor="text1"/>
          <w:szCs w:val="20"/>
        </w:rPr>
      </w:pPr>
    </w:p>
    <w:p w:rsidR="00F53994" w:rsidRPr="00247B7C" w:rsidRDefault="00F53994" w:rsidP="000175FD">
      <w:pPr>
        <w:spacing w:before="0" w:after="0" w:line="276" w:lineRule="auto"/>
        <w:rPr>
          <w:rFonts w:cs="Tahoma"/>
          <w:b/>
          <w:color w:val="000000" w:themeColor="text1"/>
          <w:szCs w:val="20"/>
        </w:rPr>
      </w:pPr>
    </w:p>
    <w:p w:rsidR="00F53994" w:rsidRPr="00247B7C" w:rsidRDefault="00F53994" w:rsidP="000175FD">
      <w:pPr>
        <w:spacing w:before="0" w:after="0" w:line="276" w:lineRule="auto"/>
        <w:rPr>
          <w:rFonts w:cs="Tahoma"/>
          <w:b/>
          <w:color w:val="000000" w:themeColor="text1"/>
          <w:szCs w:val="20"/>
        </w:rPr>
      </w:pPr>
    </w:p>
    <w:p w:rsidR="00040F42" w:rsidRPr="00247B7C" w:rsidRDefault="00F53994" w:rsidP="000175FD">
      <w:pPr>
        <w:spacing w:before="0" w:after="0" w:line="276" w:lineRule="auto"/>
        <w:rPr>
          <w:rFonts w:cs="Tahoma"/>
          <w:b/>
          <w:color w:val="000000" w:themeColor="text1"/>
          <w:szCs w:val="20"/>
        </w:rPr>
      </w:pPr>
      <w:r w:rsidRPr="00247B7C">
        <w:rPr>
          <w:rFonts w:cs="Tahoma"/>
          <w:b/>
          <w:color w:val="000000" w:themeColor="text1"/>
          <w:szCs w:val="20"/>
        </w:rPr>
        <w:t xml:space="preserve">TOM I – </w:t>
      </w:r>
      <w:r w:rsidR="00040F42" w:rsidRPr="00247B7C">
        <w:rPr>
          <w:rFonts w:cs="Tahoma"/>
          <w:b/>
          <w:color w:val="000000" w:themeColor="text1"/>
          <w:szCs w:val="20"/>
        </w:rPr>
        <w:t>INS</w:t>
      </w:r>
      <w:r w:rsidR="00C15904" w:rsidRPr="00247B7C">
        <w:rPr>
          <w:rFonts w:cs="Tahoma"/>
          <w:b/>
          <w:color w:val="000000" w:themeColor="text1"/>
          <w:szCs w:val="20"/>
        </w:rPr>
        <w:t>TRUKCJA</w:t>
      </w:r>
      <w:r w:rsidR="00040F42" w:rsidRPr="00247B7C">
        <w:rPr>
          <w:rFonts w:cs="Tahoma"/>
          <w:b/>
          <w:color w:val="000000" w:themeColor="text1"/>
          <w:szCs w:val="20"/>
        </w:rPr>
        <w:t xml:space="preserve"> DLA WYKONAWCÓW</w:t>
      </w:r>
    </w:p>
    <w:p w:rsidR="00040F42" w:rsidRPr="00247B7C" w:rsidRDefault="00040F42" w:rsidP="000175FD">
      <w:pPr>
        <w:spacing w:before="0" w:after="0" w:line="276" w:lineRule="auto"/>
        <w:rPr>
          <w:rFonts w:cs="Tahoma"/>
          <w:color w:val="000000" w:themeColor="text1"/>
          <w:szCs w:val="20"/>
        </w:rPr>
      </w:pPr>
      <w:r w:rsidRPr="00247B7C">
        <w:rPr>
          <w:rFonts w:cs="Tahoma"/>
          <w:color w:val="000000" w:themeColor="text1"/>
          <w:szCs w:val="20"/>
        </w:rPr>
        <w:t xml:space="preserve">TOM II </w:t>
      </w:r>
      <w:r w:rsidR="00F53994" w:rsidRPr="00247B7C">
        <w:rPr>
          <w:rFonts w:cs="Tahoma"/>
          <w:color w:val="000000" w:themeColor="text1"/>
          <w:szCs w:val="20"/>
        </w:rPr>
        <w:t xml:space="preserve">– </w:t>
      </w:r>
      <w:r w:rsidRPr="00247B7C">
        <w:rPr>
          <w:rFonts w:cs="Tahoma"/>
          <w:color w:val="000000" w:themeColor="text1"/>
          <w:szCs w:val="20"/>
        </w:rPr>
        <w:t>WARUNKI UMOWY</w:t>
      </w:r>
    </w:p>
    <w:p w:rsidR="00480A40" w:rsidRPr="00247B7C" w:rsidRDefault="00480A40" w:rsidP="000175FD">
      <w:pPr>
        <w:spacing w:before="0" w:after="0" w:line="276" w:lineRule="auto"/>
        <w:rPr>
          <w:rFonts w:cs="Tahoma"/>
          <w:color w:val="000000" w:themeColor="text1"/>
          <w:szCs w:val="20"/>
        </w:rPr>
      </w:pPr>
      <w:r w:rsidRPr="00247B7C">
        <w:rPr>
          <w:rFonts w:cs="Tahoma"/>
          <w:color w:val="000000" w:themeColor="text1"/>
          <w:szCs w:val="20"/>
        </w:rPr>
        <w:t>TOM III – OPIS PRZEDMIOTU ZAMÓWIENIA (PROGRAM FUNKCJONALNO-UŻYTKOWY)</w:t>
      </w:r>
    </w:p>
    <w:p w:rsidR="00040F42" w:rsidRPr="00247B7C" w:rsidRDefault="00040F42" w:rsidP="000175FD">
      <w:pPr>
        <w:spacing w:before="0" w:after="0" w:line="276" w:lineRule="auto"/>
        <w:rPr>
          <w:rFonts w:cs="Tahoma"/>
          <w:b/>
          <w:color w:val="000000" w:themeColor="text1"/>
          <w:szCs w:val="20"/>
        </w:rPr>
      </w:pPr>
    </w:p>
    <w:p w:rsidR="00040F42" w:rsidRPr="00247B7C" w:rsidRDefault="00040F42" w:rsidP="000175FD">
      <w:pPr>
        <w:spacing w:before="0" w:after="0" w:line="276" w:lineRule="auto"/>
        <w:rPr>
          <w:rFonts w:cs="Tahoma"/>
          <w:b/>
          <w:color w:val="000000" w:themeColor="text1"/>
          <w:szCs w:val="20"/>
        </w:rPr>
      </w:pPr>
    </w:p>
    <w:p w:rsidR="00582E66" w:rsidRPr="00247B7C" w:rsidRDefault="00582E66" w:rsidP="000175FD">
      <w:pPr>
        <w:spacing w:before="0" w:after="0" w:line="276" w:lineRule="auto"/>
        <w:rPr>
          <w:rFonts w:cs="Tahoma"/>
          <w:b/>
          <w:color w:val="000000" w:themeColor="text1"/>
          <w:szCs w:val="20"/>
        </w:rPr>
      </w:pPr>
    </w:p>
    <w:p w:rsidR="00582E66" w:rsidRPr="00247B7C" w:rsidRDefault="00582E66" w:rsidP="000175FD">
      <w:pPr>
        <w:spacing w:before="0" w:after="0" w:line="276" w:lineRule="auto"/>
        <w:rPr>
          <w:rFonts w:cs="Tahoma"/>
          <w:b/>
          <w:color w:val="000000" w:themeColor="text1"/>
          <w:szCs w:val="20"/>
        </w:rPr>
      </w:pPr>
    </w:p>
    <w:p w:rsidR="00582E66" w:rsidRPr="00247B7C" w:rsidRDefault="00582E66" w:rsidP="000175FD">
      <w:pPr>
        <w:spacing w:before="0" w:after="0" w:line="276" w:lineRule="auto"/>
        <w:rPr>
          <w:rFonts w:cs="Tahoma"/>
          <w:b/>
          <w:color w:val="000000" w:themeColor="text1"/>
          <w:szCs w:val="20"/>
        </w:rPr>
      </w:pPr>
    </w:p>
    <w:p w:rsidR="00C46CC1" w:rsidRPr="00247B7C" w:rsidRDefault="00C46CC1" w:rsidP="000175FD">
      <w:pPr>
        <w:spacing w:before="0" w:after="0" w:line="276" w:lineRule="auto"/>
        <w:rPr>
          <w:rFonts w:cs="Tahoma"/>
          <w:b/>
          <w:color w:val="000000" w:themeColor="text1"/>
          <w:szCs w:val="20"/>
        </w:rPr>
      </w:pPr>
    </w:p>
    <w:p w:rsidR="00C46CC1" w:rsidRPr="00247B7C" w:rsidRDefault="00C46CC1" w:rsidP="000175FD">
      <w:pPr>
        <w:spacing w:before="0" w:after="0" w:line="276" w:lineRule="auto"/>
        <w:jc w:val="center"/>
        <w:rPr>
          <w:rFonts w:cs="Tahoma"/>
          <w:b/>
          <w:color w:val="000000" w:themeColor="text1"/>
          <w:szCs w:val="20"/>
        </w:rPr>
      </w:pPr>
      <w:r w:rsidRPr="00247B7C">
        <w:rPr>
          <w:rFonts w:cs="Tahoma"/>
          <w:b/>
          <w:color w:val="000000" w:themeColor="text1"/>
          <w:szCs w:val="20"/>
          <w:shd w:val="clear" w:color="auto" w:fill="FFFFFF"/>
        </w:rPr>
        <w:t>Projekt jest współfinansowany w ramach Osi Priorytetowej 1. Wzmocnienie innowacyjności i konkurencyjności gospodarki regionu, Działanie 1.4 Wsparcie rozwoju przedsiębiorczości, Poddziałanie 1.4.3 Rozwój infrastruktury na rzecz rozwoju gospodarczego, Schematu: Tworzenie i rozwój infrastruktury biznesowej, Regionalnego Programu Operacyjnego Województwa Kujawsko Pomorskiego na lata 2014-2020.</w:t>
      </w:r>
    </w:p>
    <w:p w:rsidR="00C46CC1" w:rsidRPr="00247B7C" w:rsidRDefault="00C46CC1" w:rsidP="000175FD">
      <w:pPr>
        <w:spacing w:before="0" w:after="0" w:line="276" w:lineRule="auto"/>
        <w:rPr>
          <w:rFonts w:cs="Tahoma"/>
          <w:b/>
          <w:color w:val="000000" w:themeColor="text1"/>
          <w:szCs w:val="20"/>
        </w:rPr>
      </w:pPr>
    </w:p>
    <w:p w:rsidR="00C46CC1" w:rsidRPr="00247B7C" w:rsidRDefault="00C46CC1" w:rsidP="000175FD">
      <w:pPr>
        <w:spacing w:before="0" w:after="0" w:line="276" w:lineRule="auto"/>
        <w:jc w:val="center"/>
        <w:rPr>
          <w:rFonts w:cs="Tahoma"/>
          <w:b/>
          <w:color w:val="000000" w:themeColor="text1"/>
          <w:szCs w:val="20"/>
        </w:rPr>
      </w:pPr>
      <w:r w:rsidRPr="00247B7C">
        <w:rPr>
          <w:rFonts w:cs="Tahoma"/>
          <w:b/>
          <w:color w:val="000000" w:themeColor="text1"/>
          <w:szCs w:val="20"/>
        </w:rPr>
        <w:t xml:space="preserve">Toruń, dnia </w:t>
      </w:r>
      <w:r w:rsidR="0071286E" w:rsidRPr="00247B7C">
        <w:rPr>
          <w:rFonts w:cs="Tahoma"/>
          <w:b/>
          <w:color w:val="000000" w:themeColor="text1"/>
          <w:szCs w:val="20"/>
        </w:rPr>
        <w:t>26 kwietnia 2018 r.</w:t>
      </w:r>
    </w:p>
    <w:sdt>
      <w:sdtPr>
        <w:rPr>
          <w:rFonts w:ascii="Tahoma" w:eastAsiaTheme="minorHAnsi" w:hAnsi="Tahoma" w:cs="Tahoma"/>
          <w:color w:val="000000" w:themeColor="text1"/>
          <w:sz w:val="20"/>
          <w:szCs w:val="22"/>
          <w:lang w:eastAsia="en-US"/>
        </w:rPr>
        <w:id w:val="-408238779"/>
        <w:docPartObj>
          <w:docPartGallery w:val="Table of Contents"/>
          <w:docPartUnique/>
        </w:docPartObj>
      </w:sdtPr>
      <w:sdtEndPr>
        <w:rPr>
          <w:b/>
          <w:bCs/>
        </w:rPr>
      </w:sdtEndPr>
      <w:sdtContent>
        <w:p w:rsidR="00432251" w:rsidRPr="00247B7C" w:rsidRDefault="00432251" w:rsidP="000175FD">
          <w:pPr>
            <w:pStyle w:val="Nagwekspisutreci"/>
            <w:spacing w:before="0" w:line="276" w:lineRule="auto"/>
            <w:rPr>
              <w:rStyle w:val="Nagwek1Znak"/>
              <w:rFonts w:cs="Tahoma"/>
              <w:color w:val="000000" w:themeColor="text1"/>
            </w:rPr>
          </w:pPr>
          <w:r w:rsidRPr="00247B7C">
            <w:rPr>
              <w:rStyle w:val="Nagwek1Znak"/>
              <w:rFonts w:cs="Tahoma"/>
              <w:color w:val="000000" w:themeColor="text1"/>
            </w:rPr>
            <w:t>Spis treści</w:t>
          </w:r>
        </w:p>
        <w:p w:rsidR="000175FD" w:rsidRPr="00247B7C" w:rsidRDefault="007911CF" w:rsidP="000175FD">
          <w:pPr>
            <w:pStyle w:val="Spistreci1"/>
            <w:rPr>
              <w:rFonts w:eastAsiaTheme="minorEastAsia" w:cs="Tahoma"/>
              <w:noProof/>
              <w:color w:val="000000" w:themeColor="text1"/>
              <w:sz w:val="24"/>
              <w:szCs w:val="24"/>
              <w:lang w:eastAsia="pl-PL"/>
            </w:rPr>
          </w:pPr>
          <w:r w:rsidRPr="00247B7C">
            <w:rPr>
              <w:rFonts w:cs="Tahoma"/>
              <w:color w:val="000000" w:themeColor="text1"/>
              <w:szCs w:val="20"/>
            </w:rPr>
            <w:fldChar w:fldCharType="begin"/>
          </w:r>
          <w:r w:rsidR="00432251" w:rsidRPr="00247B7C">
            <w:rPr>
              <w:rFonts w:cs="Tahoma"/>
              <w:color w:val="000000" w:themeColor="text1"/>
              <w:szCs w:val="20"/>
            </w:rPr>
            <w:instrText xml:space="preserve"> TOC \o "1-3" \h \z \u </w:instrText>
          </w:r>
          <w:r w:rsidRPr="00247B7C">
            <w:rPr>
              <w:rFonts w:cs="Tahoma"/>
              <w:color w:val="000000" w:themeColor="text1"/>
              <w:szCs w:val="20"/>
            </w:rPr>
            <w:fldChar w:fldCharType="separate"/>
          </w:r>
          <w:hyperlink w:anchor="_Toc526160559" w:history="1">
            <w:r w:rsidR="000175FD" w:rsidRPr="00247B7C">
              <w:rPr>
                <w:rStyle w:val="Hipercze"/>
                <w:rFonts w:cs="Tahoma"/>
                <w:noProof/>
                <w:color w:val="000000" w:themeColor="text1"/>
              </w:rPr>
              <w:t>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Informacje podstawowe</w:t>
            </w:r>
            <w:r w:rsidR="000175FD" w:rsidRPr="00247B7C">
              <w:rPr>
                <w:rFonts w:cs="Tahoma"/>
                <w:noProof/>
                <w:webHidden/>
                <w:color w:val="000000" w:themeColor="text1"/>
              </w:rPr>
              <w:tab/>
            </w:r>
            <w:r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_Toc526160559 \h </w:instrText>
            </w:r>
            <w:r w:rsidRPr="00247B7C">
              <w:rPr>
                <w:rFonts w:cs="Tahoma"/>
                <w:noProof/>
                <w:webHidden/>
                <w:color w:val="000000" w:themeColor="text1"/>
              </w:rPr>
            </w:r>
            <w:r w:rsidRPr="00247B7C">
              <w:rPr>
                <w:rFonts w:cs="Tahoma"/>
                <w:noProof/>
                <w:webHidden/>
                <w:color w:val="000000" w:themeColor="text1"/>
              </w:rPr>
              <w:fldChar w:fldCharType="separate"/>
            </w:r>
            <w:r w:rsidR="000175FD" w:rsidRPr="00247B7C">
              <w:rPr>
                <w:rFonts w:cs="Tahoma"/>
                <w:noProof/>
                <w:webHidden/>
                <w:color w:val="000000" w:themeColor="text1"/>
              </w:rPr>
              <w:t>3</w:t>
            </w:r>
            <w:r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60" w:history="1">
            <w:r w:rsidR="000175FD" w:rsidRPr="00247B7C">
              <w:rPr>
                <w:rStyle w:val="Hipercze"/>
                <w:rFonts w:cs="Tahoma"/>
                <w:noProof/>
                <w:color w:val="000000" w:themeColor="text1"/>
              </w:rPr>
              <w:t>1.1.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Zamawiający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_Toc526160560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3</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61" w:history="1">
            <w:r w:rsidR="000175FD" w:rsidRPr="00247B7C">
              <w:rPr>
                <w:rStyle w:val="Hipercze"/>
                <w:rFonts w:cs="Tahoma"/>
                <w:noProof/>
                <w:color w:val="000000" w:themeColor="text1"/>
              </w:rPr>
              <w:t>1.2.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Oznaczenie postępowania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_Toc526160561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3</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62" w:history="1">
            <w:r w:rsidR="000175FD" w:rsidRPr="00247B7C">
              <w:rPr>
                <w:rStyle w:val="Hipercze"/>
                <w:rFonts w:cs="Tahoma"/>
                <w:noProof/>
                <w:color w:val="000000" w:themeColor="text1"/>
              </w:rPr>
              <w:t>1.3.</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Tryb postępowania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_Toc526160562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3</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63" w:history="1">
            <w:r w:rsidR="000175FD" w:rsidRPr="00247B7C">
              <w:rPr>
                <w:rStyle w:val="Hipercze"/>
                <w:rFonts w:cs="Tahoma"/>
                <w:noProof/>
                <w:color w:val="000000" w:themeColor="text1"/>
              </w:rPr>
              <w:t>1.4.</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Wykaz pojęć i skrótów</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_Toc526160563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3</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64" w:history="1">
            <w:r w:rsidR="000175FD" w:rsidRPr="00247B7C">
              <w:rPr>
                <w:rStyle w:val="Hipercze"/>
                <w:rFonts w:cs="Tahoma"/>
                <w:noProof/>
                <w:color w:val="000000" w:themeColor="text1"/>
              </w:rPr>
              <w:t>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Przedmiot zamówienia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_Toc526160564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3</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65" w:history="1">
            <w:r w:rsidR="000175FD" w:rsidRPr="00247B7C">
              <w:rPr>
                <w:rStyle w:val="Hipercze"/>
                <w:rFonts w:cs="Tahoma"/>
                <w:noProof/>
                <w:color w:val="000000" w:themeColor="text1"/>
              </w:rPr>
              <w:t>3.</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Termin realizacji przedmiotu zamówienia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_Toc526160565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5</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66" w:history="1">
            <w:r w:rsidR="000175FD" w:rsidRPr="00247B7C">
              <w:rPr>
                <w:rStyle w:val="Hipercze"/>
                <w:rFonts w:cs="Tahoma"/>
                <w:noProof/>
                <w:color w:val="000000" w:themeColor="text1"/>
              </w:rPr>
              <w:t>4.</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Zamówienia częściowe</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_Toc526160566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6</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67" w:history="1">
            <w:r w:rsidR="000175FD" w:rsidRPr="00247B7C">
              <w:rPr>
                <w:rStyle w:val="Hipercze"/>
                <w:rFonts w:cs="Tahoma"/>
                <w:noProof/>
                <w:color w:val="000000" w:themeColor="text1"/>
              </w:rPr>
              <w:t>5.</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Oferta wariantowa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_Toc526160567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6</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68" w:history="1">
            <w:r w:rsidR="000175FD" w:rsidRPr="00247B7C">
              <w:rPr>
                <w:rStyle w:val="Hipercze"/>
                <w:rFonts w:cs="Tahoma"/>
                <w:noProof/>
                <w:color w:val="000000" w:themeColor="text1"/>
              </w:rPr>
              <w:t>6.</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Zamówienia, o których mowa w art. 67 ust. 1 pkt 6 PZP.</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_Toc526160568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6</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69" w:history="1">
            <w:r w:rsidR="000175FD" w:rsidRPr="00247B7C">
              <w:rPr>
                <w:rStyle w:val="Hipercze"/>
                <w:rFonts w:cs="Tahoma"/>
                <w:noProof/>
                <w:color w:val="000000" w:themeColor="text1"/>
              </w:rPr>
              <w:t>7.</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Waluta, w jakiej prowadzone będą rozliczenia związane z realizacją niniejszego zamówienia publicznego</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_Toc526160569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6</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70" w:history="1">
            <w:r w:rsidR="000175FD" w:rsidRPr="00247B7C">
              <w:rPr>
                <w:rStyle w:val="Hipercze"/>
                <w:rFonts w:cs="Tahoma"/>
                <w:noProof/>
                <w:color w:val="000000" w:themeColor="text1"/>
              </w:rPr>
              <w:t>8.</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Warunki udziału w postępowaniu</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_Toc526160570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6</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1" w:history="1">
            <w:r w:rsidR="000175FD" w:rsidRPr="00247B7C">
              <w:rPr>
                <w:rStyle w:val="Hipercze"/>
                <w:rFonts w:cs="Tahoma"/>
                <w:noProof/>
                <w:color w:val="000000" w:themeColor="text1"/>
              </w:rPr>
              <w:t>8.1.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Posiadania kompetencji lub uprawnień do prowadzenia określonej działalności zawodowej, o ile wynika to z odrębnych przepisów</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_Toc526160571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7</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2" w:history="1">
            <w:r w:rsidR="000175FD" w:rsidRPr="00247B7C">
              <w:rPr>
                <w:rStyle w:val="Hipercze"/>
                <w:rFonts w:cs="Tahoma"/>
                <w:noProof/>
                <w:color w:val="000000" w:themeColor="text1"/>
              </w:rPr>
              <w:t>8.2.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Posiadania zdolności technicznych lub zawodowych</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_Toc526160572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7</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3" w:history="1">
            <w:r w:rsidR="000175FD" w:rsidRPr="00247B7C">
              <w:rPr>
                <w:rStyle w:val="Hipercze"/>
                <w:rFonts w:cs="Tahoma"/>
                <w:noProof/>
                <w:color w:val="000000" w:themeColor="text1"/>
              </w:rPr>
              <w:t>8.3.</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Sytuacji ekonomicznej lub finansowej</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_Toc526160573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8</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74" w:history="1">
            <w:r w:rsidR="000175FD" w:rsidRPr="00247B7C">
              <w:rPr>
                <w:rStyle w:val="Hipercze"/>
                <w:rFonts w:cs="Tahoma"/>
                <w:noProof/>
                <w:color w:val="000000" w:themeColor="text1"/>
              </w:rPr>
              <w:t>9.</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Dokumenty, jakie powinni dostarczyć Wykonawcy w celu potwierdzenia spełnienia warunków udziału w postępowaniu</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_Toc526160574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8</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5" w:history="1">
            <w:r w:rsidR="000175FD" w:rsidRPr="00247B7C">
              <w:rPr>
                <w:rStyle w:val="Hipercze"/>
                <w:rFonts w:cs="Tahoma"/>
                <w:noProof/>
                <w:color w:val="000000" w:themeColor="text1"/>
              </w:rPr>
              <w:t>9.1.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Potwierdzenie spełniania przez Wykonawcę warunków udziału w postępowaniu dotyczących sytuacji ekonomicznej lub finansowej</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_Toc526160575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8</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6" w:history="1">
            <w:r w:rsidR="000175FD" w:rsidRPr="00247B7C">
              <w:rPr>
                <w:rStyle w:val="Hipercze"/>
                <w:rFonts w:cs="Tahoma"/>
                <w:noProof/>
                <w:color w:val="000000" w:themeColor="text1"/>
              </w:rPr>
              <w:t>9.2.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Potwierdzenie spełniania przez Wykonawcę warunków udziału w postępowaniu dotyczących zdolności technicznej lub zawodowej</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_Toc526160576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8</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7" w:history="1">
            <w:r w:rsidR="000175FD" w:rsidRPr="00247B7C">
              <w:rPr>
                <w:rStyle w:val="Hipercze"/>
                <w:rFonts w:cs="Tahoma"/>
                <w:noProof/>
                <w:color w:val="000000" w:themeColor="text1"/>
              </w:rPr>
              <w:t>9.3.</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Potwierdzenie braku podstaw wykluczenia Wykonawcy z udziału w postępowaniu</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_Toc526160577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9</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78" w:history="1">
            <w:r w:rsidR="000175FD" w:rsidRPr="00247B7C">
              <w:rPr>
                <w:rStyle w:val="Hipercze"/>
                <w:rFonts w:cs="Tahoma"/>
                <w:noProof/>
                <w:color w:val="000000" w:themeColor="text1"/>
              </w:rPr>
              <w:t>9.4.</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Ocena Wykonawcy polegającego na zdolnościach lub sytuacji innych podmiotów</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_Toc526160578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10</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79" w:history="1">
            <w:r w:rsidR="000175FD" w:rsidRPr="00247B7C">
              <w:rPr>
                <w:rStyle w:val="Hipercze"/>
                <w:rFonts w:cs="Tahoma"/>
                <w:noProof/>
                <w:color w:val="000000" w:themeColor="text1"/>
              </w:rPr>
              <w:t>10.</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Oferta wspólna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_Toc526160579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11</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0" w:history="1">
            <w:r w:rsidR="000175FD" w:rsidRPr="00247B7C">
              <w:rPr>
                <w:rStyle w:val="Hipercze"/>
                <w:rFonts w:cs="Tahoma"/>
                <w:noProof/>
                <w:color w:val="000000" w:themeColor="text1"/>
              </w:rPr>
              <w:t>11.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Wadium</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_Toc526160580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12</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1" w:history="1">
            <w:r w:rsidR="000175FD" w:rsidRPr="00247B7C">
              <w:rPr>
                <w:rStyle w:val="Hipercze"/>
                <w:rFonts w:cs="Tahoma"/>
                <w:noProof/>
                <w:color w:val="000000" w:themeColor="text1"/>
              </w:rPr>
              <w:t>12.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Opis sposobu przygotowania oferty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_Toc526160581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13</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2" w:history="1">
            <w:r w:rsidR="000175FD" w:rsidRPr="00247B7C">
              <w:rPr>
                <w:rStyle w:val="Hipercze"/>
                <w:rFonts w:cs="Tahoma"/>
                <w:noProof/>
                <w:color w:val="000000" w:themeColor="text1"/>
              </w:rPr>
              <w:t>13.</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Opis sposobu obliczenia ceny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_Toc526160582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13</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3" w:history="1">
            <w:r w:rsidR="000175FD" w:rsidRPr="00247B7C">
              <w:rPr>
                <w:rStyle w:val="Hipercze"/>
                <w:rFonts w:cs="Tahoma"/>
                <w:noProof/>
                <w:color w:val="000000" w:themeColor="text1"/>
              </w:rPr>
              <w:t>14.</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Forma oferty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_Toc526160583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13</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4" w:history="1">
            <w:r w:rsidR="000175FD" w:rsidRPr="00247B7C">
              <w:rPr>
                <w:rStyle w:val="Hipercze"/>
                <w:rFonts w:cs="Tahoma"/>
                <w:noProof/>
                <w:color w:val="000000" w:themeColor="text1"/>
              </w:rPr>
              <w:t>15.</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Zawartość oferty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_Toc526160584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14</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5" w:history="1">
            <w:r w:rsidR="000175FD" w:rsidRPr="00247B7C">
              <w:rPr>
                <w:rStyle w:val="Hipercze"/>
                <w:rFonts w:cs="Tahoma"/>
                <w:noProof/>
                <w:color w:val="000000" w:themeColor="text1"/>
              </w:rPr>
              <w:t>16.</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Termin związania ofertą</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_Toc526160585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15</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6" w:history="1">
            <w:r w:rsidR="000175FD" w:rsidRPr="00247B7C">
              <w:rPr>
                <w:rStyle w:val="Hipercze"/>
                <w:rFonts w:cs="Tahoma"/>
                <w:noProof/>
                <w:color w:val="000000" w:themeColor="text1"/>
              </w:rPr>
              <w:t>17.</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Miejsce, termin i sposób składania ofert</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_Toc526160586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15</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7" w:history="1">
            <w:r w:rsidR="000175FD" w:rsidRPr="00247B7C">
              <w:rPr>
                <w:rStyle w:val="Hipercze"/>
                <w:rFonts w:cs="Tahoma"/>
                <w:noProof/>
                <w:color w:val="000000" w:themeColor="text1"/>
              </w:rPr>
              <w:t>18.</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Miejsce i termin otwarcia ofert</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_Toc526160587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15</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88" w:history="1">
            <w:r w:rsidR="000175FD" w:rsidRPr="00247B7C">
              <w:rPr>
                <w:rStyle w:val="Hipercze"/>
                <w:rFonts w:cs="Tahoma"/>
                <w:noProof/>
                <w:color w:val="000000" w:themeColor="text1"/>
              </w:rPr>
              <w:t>19.</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Tryb i sposób oceny ofert</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_Toc526160588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15</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89" w:history="1">
            <w:r w:rsidR="000175FD" w:rsidRPr="00247B7C">
              <w:rPr>
                <w:rStyle w:val="Hipercze"/>
                <w:rFonts w:cs="Tahoma"/>
                <w:noProof/>
                <w:color w:val="000000" w:themeColor="text1"/>
              </w:rPr>
              <w:t>19.1.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Kryterium „Cena oferty brutto”</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_Toc526160589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16</w:t>
            </w:r>
            <w:r w:rsidR="007911CF" w:rsidRPr="00247B7C">
              <w:rPr>
                <w:rFonts w:cs="Tahoma"/>
                <w:noProof/>
                <w:webHidden/>
                <w:color w:val="000000" w:themeColor="text1"/>
              </w:rPr>
              <w:fldChar w:fldCharType="end"/>
            </w:r>
          </w:hyperlink>
        </w:p>
        <w:p w:rsidR="000175FD" w:rsidRPr="00247B7C" w:rsidRDefault="00B31CC9">
          <w:pPr>
            <w:pStyle w:val="Spistreci2"/>
            <w:tabs>
              <w:tab w:val="left" w:pos="960"/>
              <w:tab w:val="right" w:leader="dot" w:pos="9062"/>
            </w:tabs>
            <w:rPr>
              <w:rFonts w:eastAsiaTheme="minorEastAsia" w:cs="Tahoma"/>
              <w:noProof/>
              <w:color w:val="000000" w:themeColor="text1"/>
              <w:sz w:val="24"/>
              <w:szCs w:val="24"/>
              <w:lang w:eastAsia="pl-PL"/>
            </w:rPr>
          </w:pPr>
          <w:hyperlink w:anchor="_Toc526160590" w:history="1">
            <w:r w:rsidR="000175FD" w:rsidRPr="00247B7C">
              <w:rPr>
                <w:rStyle w:val="Hipercze"/>
                <w:rFonts w:cs="Tahoma"/>
                <w:noProof/>
                <w:color w:val="000000" w:themeColor="text1"/>
              </w:rPr>
              <w:t>19.2.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Kryterium „Okres rękojmi”</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_Toc526160590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16</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1" w:history="1">
            <w:r w:rsidR="000175FD" w:rsidRPr="00247B7C">
              <w:rPr>
                <w:rStyle w:val="Hipercze"/>
                <w:rFonts w:cs="Tahoma"/>
                <w:noProof/>
                <w:color w:val="000000" w:themeColor="text1"/>
              </w:rPr>
              <w:t>20.</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Wymagania dotyczące zabezpieczenia należytego wykonania umowy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_Toc526160591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17</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2" w:history="1">
            <w:r w:rsidR="000175FD" w:rsidRPr="00247B7C">
              <w:rPr>
                <w:rStyle w:val="Hipercze"/>
                <w:rFonts w:cs="Tahoma"/>
                <w:noProof/>
                <w:color w:val="000000" w:themeColor="text1"/>
              </w:rPr>
              <w:t>21.</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Środki ochrony prawnej przysługujące wykonawcom</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_Toc526160592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17</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3" w:history="1">
            <w:r w:rsidR="000175FD" w:rsidRPr="00247B7C">
              <w:rPr>
                <w:rStyle w:val="Hipercze"/>
                <w:rFonts w:cs="Tahoma"/>
                <w:noProof/>
                <w:color w:val="000000" w:themeColor="text1"/>
              </w:rPr>
              <w:t>22.</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Podwykonawstwo</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_Toc526160593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18</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4" w:history="1">
            <w:r w:rsidR="000175FD" w:rsidRPr="00247B7C">
              <w:rPr>
                <w:rStyle w:val="Hipercze"/>
                <w:rFonts w:cs="Tahoma"/>
                <w:noProof/>
                <w:color w:val="000000" w:themeColor="text1"/>
              </w:rPr>
              <w:t>23.</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Sposób porozumiewania się Zamawiającego z Wykonawcami</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_Toc526160594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18</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5" w:history="1">
            <w:r w:rsidR="000175FD" w:rsidRPr="00247B7C">
              <w:rPr>
                <w:rStyle w:val="Hipercze"/>
                <w:rFonts w:cs="Tahoma"/>
                <w:noProof/>
                <w:color w:val="000000" w:themeColor="text1"/>
              </w:rPr>
              <w:t>24.</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Pracownicy Zamawiającego upoważnieni do kontaktowania się z Wykonawcami</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_Toc526160595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18</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6" w:history="1">
            <w:r w:rsidR="000175FD" w:rsidRPr="00247B7C">
              <w:rPr>
                <w:rStyle w:val="Hipercze"/>
                <w:rFonts w:cs="Tahoma"/>
                <w:noProof/>
                <w:color w:val="000000" w:themeColor="text1"/>
              </w:rPr>
              <w:t>25.</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Informacje o formalnościach, jakie powinny zostać dopełnione po wyborze oferty w celu zawarcia umowy w sprawie zamówienia publicznego</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_Toc526160596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18</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7" w:history="1">
            <w:r w:rsidR="000175FD" w:rsidRPr="00247B7C">
              <w:rPr>
                <w:rStyle w:val="Hipercze"/>
                <w:rFonts w:cs="Tahoma"/>
                <w:noProof/>
                <w:color w:val="000000" w:themeColor="text1"/>
              </w:rPr>
              <w:t>26.</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Unieważnienie postępowania</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_Toc526160597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19</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8" w:history="1">
            <w:r w:rsidR="000175FD" w:rsidRPr="00247B7C">
              <w:rPr>
                <w:rStyle w:val="Hipercze"/>
                <w:rFonts w:cs="Tahoma"/>
                <w:noProof/>
                <w:color w:val="000000" w:themeColor="text1"/>
              </w:rPr>
              <w:t>27.</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Wzór umowy</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_Toc526160598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19</w:t>
            </w:r>
            <w:r w:rsidR="007911CF" w:rsidRPr="00247B7C">
              <w:rPr>
                <w:rFonts w:cs="Tahoma"/>
                <w:noProof/>
                <w:webHidden/>
                <w:color w:val="000000" w:themeColor="text1"/>
              </w:rPr>
              <w:fldChar w:fldCharType="end"/>
            </w:r>
          </w:hyperlink>
        </w:p>
        <w:p w:rsidR="000175FD" w:rsidRPr="00247B7C" w:rsidRDefault="00B31CC9" w:rsidP="000175FD">
          <w:pPr>
            <w:pStyle w:val="Spistreci1"/>
            <w:rPr>
              <w:rFonts w:eastAsiaTheme="minorEastAsia" w:cs="Tahoma"/>
              <w:noProof/>
              <w:color w:val="000000" w:themeColor="text1"/>
              <w:sz w:val="24"/>
              <w:szCs w:val="24"/>
              <w:lang w:eastAsia="pl-PL"/>
            </w:rPr>
          </w:pPr>
          <w:hyperlink w:anchor="_Toc526160599" w:history="1">
            <w:r w:rsidR="000175FD" w:rsidRPr="00247B7C">
              <w:rPr>
                <w:rStyle w:val="Hipercze"/>
                <w:rFonts w:cs="Tahoma"/>
                <w:noProof/>
                <w:color w:val="000000" w:themeColor="text1"/>
              </w:rPr>
              <w:t>28.</w:t>
            </w:r>
            <w:r w:rsidR="000175FD" w:rsidRPr="00247B7C">
              <w:rPr>
                <w:rFonts w:eastAsiaTheme="minorEastAsia" w:cs="Tahoma"/>
                <w:noProof/>
                <w:color w:val="000000" w:themeColor="text1"/>
                <w:sz w:val="24"/>
                <w:szCs w:val="24"/>
                <w:lang w:eastAsia="pl-PL"/>
              </w:rPr>
              <w:tab/>
            </w:r>
            <w:r w:rsidR="000175FD" w:rsidRPr="00247B7C">
              <w:rPr>
                <w:rStyle w:val="Hipercze"/>
                <w:rFonts w:cs="Tahoma"/>
                <w:noProof/>
                <w:color w:val="000000" w:themeColor="text1"/>
              </w:rPr>
              <w:t>Załączniki do Instrukcji dla Wykonawców</w:t>
            </w:r>
            <w:r w:rsidR="000175FD" w:rsidRPr="00247B7C">
              <w:rPr>
                <w:rFonts w:cs="Tahoma"/>
                <w:noProof/>
                <w:webHidden/>
                <w:color w:val="000000" w:themeColor="text1"/>
              </w:rPr>
              <w:tab/>
            </w:r>
            <w:r w:rsidR="007911CF" w:rsidRPr="00247B7C">
              <w:rPr>
                <w:rFonts w:cs="Tahoma"/>
                <w:noProof/>
                <w:webHidden/>
                <w:color w:val="000000" w:themeColor="text1"/>
              </w:rPr>
              <w:fldChar w:fldCharType="begin"/>
            </w:r>
            <w:r w:rsidR="000175FD" w:rsidRPr="00247B7C">
              <w:rPr>
                <w:rFonts w:cs="Tahoma"/>
                <w:noProof/>
                <w:webHidden/>
                <w:color w:val="000000" w:themeColor="text1"/>
              </w:rPr>
              <w:instrText xml:space="preserve"> PAGEREF _Toc526160599 \h </w:instrText>
            </w:r>
            <w:r w:rsidR="007911CF" w:rsidRPr="00247B7C">
              <w:rPr>
                <w:rFonts w:cs="Tahoma"/>
                <w:noProof/>
                <w:webHidden/>
                <w:color w:val="000000" w:themeColor="text1"/>
              </w:rPr>
            </w:r>
            <w:r w:rsidR="007911CF" w:rsidRPr="00247B7C">
              <w:rPr>
                <w:rFonts w:cs="Tahoma"/>
                <w:noProof/>
                <w:webHidden/>
                <w:color w:val="000000" w:themeColor="text1"/>
              </w:rPr>
              <w:fldChar w:fldCharType="separate"/>
            </w:r>
            <w:r w:rsidR="000175FD" w:rsidRPr="00247B7C">
              <w:rPr>
                <w:rFonts w:cs="Tahoma"/>
                <w:noProof/>
                <w:webHidden/>
                <w:color w:val="000000" w:themeColor="text1"/>
              </w:rPr>
              <w:t>19</w:t>
            </w:r>
            <w:r w:rsidR="007911CF" w:rsidRPr="00247B7C">
              <w:rPr>
                <w:rFonts w:cs="Tahoma"/>
                <w:noProof/>
                <w:webHidden/>
                <w:color w:val="000000" w:themeColor="text1"/>
              </w:rPr>
              <w:fldChar w:fldCharType="end"/>
            </w:r>
          </w:hyperlink>
        </w:p>
        <w:p w:rsidR="00432251" w:rsidRPr="00247B7C" w:rsidRDefault="007911CF" w:rsidP="000175FD">
          <w:pPr>
            <w:spacing w:before="0" w:after="0" w:line="276" w:lineRule="auto"/>
            <w:rPr>
              <w:rFonts w:cs="Tahoma"/>
              <w:color w:val="000000" w:themeColor="text1"/>
              <w:szCs w:val="20"/>
            </w:rPr>
          </w:pPr>
          <w:r w:rsidRPr="00247B7C">
            <w:rPr>
              <w:rFonts w:cs="Tahoma"/>
              <w:b/>
              <w:bCs/>
              <w:color w:val="000000" w:themeColor="text1"/>
              <w:szCs w:val="20"/>
            </w:rPr>
            <w:fldChar w:fldCharType="end"/>
          </w:r>
        </w:p>
      </w:sdtContent>
    </w:sdt>
    <w:p w:rsidR="001E0E4C" w:rsidRPr="00247B7C" w:rsidRDefault="001E0E4C" w:rsidP="000175FD">
      <w:pPr>
        <w:pStyle w:val="Nagwek1"/>
        <w:rPr>
          <w:rFonts w:cs="Tahoma"/>
          <w:color w:val="000000" w:themeColor="text1"/>
        </w:rPr>
        <w:sectPr w:rsidR="001E0E4C" w:rsidRPr="00247B7C" w:rsidSect="004C0D7F">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8C5A1B" w:rsidRPr="00247B7C" w:rsidRDefault="008C5A1B" w:rsidP="00247B7C">
      <w:pPr>
        <w:pStyle w:val="Nagwek1"/>
        <w:rPr>
          <w:rFonts w:cs="Tahoma"/>
          <w:color w:val="000000" w:themeColor="text1"/>
        </w:rPr>
      </w:pPr>
      <w:bookmarkStart w:id="1" w:name="_Toc447632068"/>
      <w:bookmarkStart w:id="2" w:name="_Toc526160559"/>
      <w:r w:rsidRPr="00247B7C">
        <w:rPr>
          <w:rFonts w:cs="Tahoma"/>
          <w:color w:val="000000" w:themeColor="text1"/>
        </w:rPr>
        <w:lastRenderedPageBreak/>
        <w:t>Informacje podstawowe</w:t>
      </w:r>
      <w:bookmarkEnd w:id="1"/>
      <w:bookmarkEnd w:id="2"/>
    </w:p>
    <w:p w:rsidR="008C5A1B" w:rsidRPr="00247B7C" w:rsidRDefault="008C5A1B" w:rsidP="009A7AB3">
      <w:pPr>
        <w:pStyle w:val="Nagwek2"/>
      </w:pPr>
      <w:bookmarkStart w:id="3" w:name="_Toc447632069"/>
      <w:bookmarkStart w:id="4" w:name="_Toc526160560"/>
      <w:r w:rsidRPr="00247B7C">
        <w:t>Zamawiający</w:t>
      </w:r>
      <w:bookmarkEnd w:id="3"/>
      <w:bookmarkEnd w:id="4"/>
    </w:p>
    <w:p w:rsidR="0092307C" w:rsidRPr="00247B7C" w:rsidRDefault="0092307C" w:rsidP="00247B7C">
      <w:pPr>
        <w:spacing w:before="0" w:after="0" w:line="276" w:lineRule="auto"/>
        <w:rPr>
          <w:rFonts w:cs="Tahoma"/>
          <w:color w:val="000000" w:themeColor="text1"/>
          <w:szCs w:val="20"/>
        </w:rPr>
      </w:pPr>
      <w:r w:rsidRPr="00247B7C">
        <w:rPr>
          <w:rFonts w:cs="Tahoma"/>
          <w:color w:val="000000" w:themeColor="text1"/>
          <w:szCs w:val="20"/>
        </w:rPr>
        <w:t>Kraj beneficjenta: Polska</w:t>
      </w:r>
    </w:p>
    <w:p w:rsidR="0092307C" w:rsidRPr="00247B7C" w:rsidRDefault="00FF4C2D" w:rsidP="00247B7C">
      <w:pPr>
        <w:spacing w:before="0" w:after="0" w:line="276" w:lineRule="auto"/>
        <w:rPr>
          <w:rFonts w:cs="Tahoma"/>
          <w:color w:val="000000" w:themeColor="text1"/>
          <w:szCs w:val="20"/>
        </w:rPr>
      </w:pPr>
      <w:r w:rsidRPr="00247B7C">
        <w:rPr>
          <w:rFonts w:cs="Tahoma"/>
          <w:color w:val="000000" w:themeColor="text1"/>
          <w:szCs w:val="20"/>
        </w:rPr>
        <w:t>„URBITOR” S</w:t>
      </w:r>
      <w:r w:rsidR="0092307C" w:rsidRPr="00247B7C">
        <w:rPr>
          <w:rFonts w:cs="Tahoma"/>
          <w:color w:val="000000" w:themeColor="text1"/>
          <w:szCs w:val="20"/>
        </w:rPr>
        <w:t>p. z o.o.</w:t>
      </w:r>
    </w:p>
    <w:p w:rsidR="0092307C" w:rsidRPr="00247B7C" w:rsidRDefault="00FF4C2D" w:rsidP="00247B7C">
      <w:pPr>
        <w:spacing w:before="0" w:after="0" w:line="276" w:lineRule="auto"/>
        <w:rPr>
          <w:rFonts w:cs="Tahoma"/>
          <w:color w:val="000000" w:themeColor="text1"/>
          <w:szCs w:val="20"/>
        </w:rPr>
      </w:pPr>
      <w:r w:rsidRPr="00247B7C">
        <w:rPr>
          <w:rFonts w:cs="Tahoma"/>
          <w:color w:val="000000" w:themeColor="text1"/>
          <w:szCs w:val="20"/>
        </w:rPr>
        <w:t>87-100 Toruń</w:t>
      </w:r>
      <w:r w:rsidR="0092307C" w:rsidRPr="00247B7C">
        <w:rPr>
          <w:rFonts w:cs="Tahoma"/>
          <w:color w:val="000000" w:themeColor="text1"/>
          <w:szCs w:val="20"/>
        </w:rPr>
        <w:t xml:space="preserve">, ul. </w:t>
      </w:r>
      <w:r w:rsidRPr="00247B7C">
        <w:rPr>
          <w:rFonts w:cs="Tahoma"/>
          <w:color w:val="000000" w:themeColor="text1"/>
          <w:szCs w:val="20"/>
        </w:rPr>
        <w:t>Chrobrego 105/107</w:t>
      </w:r>
    </w:p>
    <w:p w:rsidR="00175ABD" w:rsidRPr="00247B7C" w:rsidRDefault="009551F0" w:rsidP="00247B7C">
      <w:pPr>
        <w:spacing w:before="0" w:after="0" w:line="276" w:lineRule="auto"/>
        <w:rPr>
          <w:rFonts w:cs="Tahoma"/>
          <w:color w:val="000000" w:themeColor="text1"/>
          <w:szCs w:val="20"/>
        </w:rPr>
      </w:pPr>
      <w:r w:rsidRPr="00247B7C">
        <w:rPr>
          <w:rFonts w:cs="Tahoma"/>
          <w:color w:val="000000" w:themeColor="text1"/>
          <w:szCs w:val="20"/>
        </w:rPr>
        <w:t xml:space="preserve">NIP: </w:t>
      </w:r>
      <w:r w:rsidRPr="00247B7C">
        <w:rPr>
          <w:rFonts w:cs="Tahoma"/>
          <w:color w:val="000000" w:themeColor="text1"/>
          <w:szCs w:val="20"/>
          <w:shd w:val="clear" w:color="auto" w:fill="FFFFFF"/>
        </w:rPr>
        <w:t>8790168984</w:t>
      </w:r>
    </w:p>
    <w:p w:rsidR="008C5A1B" w:rsidRPr="00247B7C" w:rsidRDefault="008C5A1B" w:rsidP="009A7AB3">
      <w:pPr>
        <w:pStyle w:val="Nagwek2"/>
      </w:pPr>
      <w:bookmarkStart w:id="5" w:name="_Toc447632070"/>
      <w:bookmarkStart w:id="6" w:name="_Toc526160561"/>
      <w:r w:rsidRPr="00247B7C">
        <w:t>Oznaczenie postępowania</w:t>
      </w:r>
      <w:bookmarkEnd w:id="5"/>
      <w:bookmarkEnd w:id="6"/>
    </w:p>
    <w:p w:rsidR="00582E66" w:rsidRPr="00247B7C" w:rsidRDefault="00402CF6" w:rsidP="00247B7C">
      <w:pPr>
        <w:spacing w:before="0" w:after="0" w:line="276" w:lineRule="auto"/>
        <w:rPr>
          <w:rFonts w:cs="Tahoma"/>
          <w:color w:val="000000" w:themeColor="text1"/>
          <w:szCs w:val="20"/>
        </w:rPr>
      </w:pPr>
      <w:r w:rsidRPr="00247B7C">
        <w:rPr>
          <w:rFonts w:cs="Tahoma"/>
          <w:color w:val="000000" w:themeColor="text1"/>
          <w:szCs w:val="20"/>
        </w:rPr>
        <w:t xml:space="preserve">Postępowanie, którego dotyczy niniejszy dokument oznaczone jest nr ref. </w:t>
      </w:r>
      <w:r w:rsidR="00952D24" w:rsidRPr="00247B7C">
        <w:rPr>
          <w:rFonts w:cs="Tahoma"/>
          <w:b/>
          <w:color w:val="000000" w:themeColor="text1"/>
          <w:szCs w:val="20"/>
        </w:rPr>
        <w:t>DS/ZP03</w:t>
      </w:r>
      <w:r w:rsidR="00952D24" w:rsidRPr="00247B7C">
        <w:rPr>
          <w:rFonts w:cs="Tahoma"/>
          <w:color w:val="000000" w:themeColor="text1"/>
          <w:szCs w:val="20"/>
        </w:rPr>
        <w:t>.</w:t>
      </w:r>
    </w:p>
    <w:p w:rsidR="00402CF6" w:rsidRPr="00247B7C" w:rsidRDefault="00402CF6" w:rsidP="00247B7C">
      <w:pPr>
        <w:spacing w:before="0" w:after="0" w:line="276" w:lineRule="auto"/>
        <w:rPr>
          <w:rFonts w:cs="Tahoma"/>
          <w:color w:val="000000" w:themeColor="text1"/>
          <w:szCs w:val="20"/>
        </w:rPr>
      </w:pPr>
      <w:r w:rsidRPr="00247B7C">
        <w:rPr>
          <w:rFonts w:cs="Tahoma"/>
          <w:color w:val="000000" w:themeColor="text1"/>
          <w:szCs w:val="20"/>
        </w:rPr>
        <w:t>We wszelkich kontaktach z Zamawiającym Wykonawcy powinni powoływać się na wskazany numer.</w:t>
      </w:r>
    </w:p>
    <w:p w:rsidR="008C5A1B" w:rsidRPr="00247B7C" w:rsidRDefault="008C5A1B" w:rsidP="009A7AB3">
      <w:pPr>
        <w:pStyle w:val="Nagwek2"/>
      </w:pPr>
      <w:bookmarkStart w:id="7" w:name="_Toc447632071"/>
      <w:bookmarkStart w:id="8" w:name="_Toc526160562"/>
      <w:r w:rsidRPr="00247B7C">
        <w:t>Tryb postępowania</w:t>
      </w:r>
      <w:bookmarkEnd w:id="7"/>
      <w:bookmarkEnd w:id="8"/>
    </w:p>
    <w:p w:rsidR="00402CF6" w:rsidRPr="00247B7C" w:rsidRDefault="00402CF6" w:rsidP="00247B7C">
      <w:pPr>
        <w:spacing w:before="0" w:after="0" w:line="276" w:lineRule="auto"/>
        <w:rPr>
          <w:rFonts w:cs="Tahoma"/>
          <w:color w:val="000000" w:themeColor="text1"/>
          <w:szCs w:val="20"/>
        </w:rPr>
      </w:pPr>
      <w:r w:rsidRPr="00247B7C">
        <w:rPr>
          <w:rFonts w:cs="Tahoma"/>
          <w:color w:val="000000" w:themeColor="text1"/>
          <w:szCs w:val="20"/>
        </w:rPr>
        <w:t>Postępowanie o udzielenie zamówienia prowadzone jest w trybie przetargu nieograniczonego na podstawie ustawy z dnia 29 stycznia 2004</w:t>
      </w:r>
      <w:r w:rsidR="00FF4C2D" w:rsidRPr="00247B7C">
        <w:rPr>
          <w:rFonts w:cs="Tahoma"/>
          <w:color w:val="000000" w:themeColor="text1"/>
          <w:szCs w:val="20"/>
        </w:rPr>
        <w:t xml:space="preserve"> r. Prawo zamówień publicznych.</w:t>
      </w:r>
    </w:p>
    <w:p w:rsidR="008C5A1B" w:rsidRPr="00247B7C" w:rsidRDefault="008C5A1B" w:rsidP="009A7AB3">
      <w:pPr>
        <w:pStyle w:val="Nagwek2"/>
      </w:pPr>
      <w:bookmarkStart w:id="9" w:name="_Toc447632072"/>
      <w:bookmarkStart w:id="10" w:name="_Toc526160563"/>
      <w:r w:rsidRPr="00247B7C">
        <w:t>Wykaz pojęć i skrótów</w:t>
      </w:r>
      <w:bookmarkEnd w:id="9"/>
      <w:bookmarkEnd w:id="10"/>
    </w:p>
    <w:p w:rsidR="00441B18"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URBITOR lub Zamawiający</w:t>
      </w:r>
      <w:r w:rsidR="00441B18" w:rsidRPr="00247B7C">
        <w:rPr>
          <w:rFonts w:cs="Tahoma"/>
          <w:b/>
          <w:color w:val="000000" w:themeColor="text1"/>
          <w:szCs w:val="20"/>
        </w:rPr>
        <w:t xml:space="preserve"> </w:t>
      </w:r>
      <w:r w:rsidR="00441B18" w:rsidRPr="00247B7C">
        <w:rPr>
          <w:rFonts w:cs="Tahoma"/>
          <w:color w:val="000000" w:themeColor="text1"/>
          <w:szCs w:val="20"/>
        </w:rPr>
        <w:t>-</w:t>
      </w:r>
      <w:r w:rsidR="00441B18" w:rsidRPr="00247B7C">
        <w:rPr>
          <w:rFonts w:cs="Tahoma"/>
          <w:b/>
          <w:color w:val="000000" w:themeColor="text1"/>
          <w:szCs w:val="20"/>
        </w:rPr>
        <w:t xml:space="preserve"> </w:t>
      </w:r>
      <w:r w:rsidRPr="00247B7C">
        <w:rPr>
          <w:rFonts w:cs="Tahoma"/>
          <w:color w:val="000000" w:themeColor="text1"/>
          <w:szCs w:val="20"/>
        </w:rPr>
        <w:t>„URBITOR” Sp. z o.o.</w:t>
      </w:r>
      <w:r w:rsidR="00441B18" w:rsidRPr="00247B7C">
        <w:rPr>
          <w:rFonts w:cs="Tahoma"/>
          <w:color w:val="000000" w:themeColor="text1"/>
          <w:szCs w:val="20"/>
        </w:rPr>
        <w:t>;</w:t>
      </w:r>
    </w:p>
    <w:p w:rsidR="00441B18"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Postępowanie</w:t>
      </w:r>
      <w:r w:rsidR="00441B18" w:rsidRPr="00247B7C">
        <w:rPr>
          <w:rFonts w:cs="Tahoma"/>
          <w:b/>
          <w:color w:val="000000" w:themeColor="text1"/>
          <w:szCs w:val="20"/>
        </w:rPr>
        <w:t xml:space="preserve"> </w:t>
      </w:r>
      <w:r w:rsidR="00441B18" w:rsidRPr="00247B7C">
        <w:rPr>
          <w:rFonts w:cs="Tahoma"/>
          <w:color w:val="000000" w:themeColor="text1"/>
          <w:szCs w:val="20"/>
        </w:rPr>
        <w:t xml:space="preserve">- </w:t>
      </w:r>
      <w:r w:rsidRPr="00247B7C">
        <w:rPr>
          <w:rFonts w:cs="Tahoma"/>
          <w:color w:val="000000" w:themeColor="text1"/>
          <w:szCs w:val="20"/>
        </w:rPr>
        <w:t>Postępowanie w sprawie udzielenia zamówienia publicznego prowadzone przez Zamawiającego na podstawie niniejszej Specyfikacji</w:t>
      </w:r>
      <w:r w:rsidR="00441B18" w:rsidRPr="00247B7C">
        <w:rPr>
          <w:rFonts w:cs="Tahoma"/>
          <w:color w:val="000000" w:themeColor="text1"/>
          <w:szCs w:val="20"/>
        </w:rPr>
        <w:t>;</w:t>
      </w:r>
    </w:p>
    <w:p w:rsidR="00F53994"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SIWZ, Specyfikacja</w:t>
      </w:r>
      <w:r w:rsidR="00441B18" w:rsidRPr="00247B7C">
        <w:rPr>
          <w:rFonts w:cs="Tahoma"/>
          <w:b/>
          <w:color w:val="000000" w:themeColor="text1"/>
          <w:szCs w:val="20"/>
        </w:rPr>
        <w:t xml:space="preserve"> </w:t>
      </w:r>
      <w:r w:rsidR="00441B18" w:rsidRPr="00247B7C">
        <w:rPr>
          <w:rFonts w:cs="Tahoma"/>
          <w:color w:val="000000" w:themeColor="text1"/>
          <w:szCs w:val="20"/>
        </w:rPr>
        <w:t>-</w:t>
      </w:r>
      <w:r w:rsidR="00441B18" w:rsidRPr="00247B7C">
        <w:rPr>
          <w:rFonts w:cs="Tahoma"/>
          <w:b/>
          <w:color w:val="000000" w:themeColor="text1"/>
          <w:szCs w:val="20"/>
        </w:rPr>
        <w:t xml:space="preserve"> </w:t>
      </w:r>
      <w:r w:rsidRPr="00247B7C">
        <w:rPr>
          <w:rFonts w:cs="Tahoma"/>
          <w:color w:val="000000" w:themeColor="text1"/>
          <w:szCs w:val="20"/>
        </w:rPr>
        <w:t>Specyfikacja Istotnych Warunków Zamówienia</w:t>
      </w:r>
      <w:r w:rsidR="00441B18" w:rsidRPr="00247B7C">
        <w:rPr>
          <w:rFonts w:cs="Tahoma"/>
          <w:color w:val="000000" w:themeColor="text1"/>
          <w:szCs w:val="20"/>
        </w:rPr>
        <w:t>;</w:t>
      </w:r>
    </w:p>
    <w:p w:rsidR="00F53994"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OPZ</w:t>
      </w:r>
      <w:r w:rsidR="00441B18" w:rsidRPr="00247B7C">
        <w:rPr>
          <w:rFonts w:cs="Tahoma"/>
          <w:b/>
          <w:color w:val="000000" w:themeColor="text1"/>
          <w:szCs w:val="20"/>
        </w:rPr>
        <w:t xml:space="preserve"> </w:t>
      </w:r>
      <w:r w:rsidR="00441B18" w:rsidRPr="00247B7C">
        <w:rPr>
          <w:rFonts w:cs="Tahoma"/>
          <w:color w:val="000000" w:themeColor="text1"/>
          <w:szCs w:val="20"/>
        </w:rPr>
        <w:t xml:space="preserve">- </w:t>
      </w:r>
      <w:r w:rsidRPr="00247B7C">
        <w:rPr>
          <w:rFonts w:cs="Tahoma"/>
          <w:color w:val="000000" w:themeColor="text1"/>
          <w:szCs w:val="20"/>
        </w:rPr>
        <w:t>Opis Przedmiotu Zamówienia</w:t>
      </w:r>
      <w:r w:rsidR="00441B18" w:rsidRPr="00247B7C">
        <w:rPr>
          <w:rFonts w:cs="Tahoma"/>
          <w:color w:val="000000" w:themeColor="text1"/>
          <w:szCs w:val="20"/>
        </w:rPr>
        <w:t>;</w:t>
      </w:r>
    </w:p>
    <w:p w:rsidR="00441B18"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Uprawnienia budowlane</w:t>
      </w:r>
      <w:r w:rsidR="00441B18" w:rsidRPr="00247B7C">
        <w:rPr>
          <w:rFonts w:cs="Tahoma"/>
          <w:b/>
          <w:color w:val="000000" w:themeColor="text1"/>
          <w:szCs w:val="20"/>
        </w:rPr>
        <w:t xml:space="preserve"> </w:t>
      </w:r>
      <w:r w:rsidR="00441B18" w:rsidRPr="00247B7C">
        <w:rPr>
          <w:rFonts w:cs="Tahoma"/>
          <w:color w:val="000000" w:themeColor="text1"/>
          <w:szCs w:val="20"/>
        </w:rPr>
        <w:t xml:space="preserve">- </w:t>
      </w:r>
      <w:r w:rsidRPr="00247B7C">
        <w:rPr>
          <w:rFonts w:cs="Tahoma"/>
          <w:color w:val="000000" w:themeColor="text1"/>
          <w:szCs w:val="20"/>
        </w:rPr>
        <w:t>Uprawnienia wydane na podstawie ustawy Prawo budowlane oraz Rozporządzenia Ministra Infrastruktury i Rozwoju z dnia 11 września 2014 r. w sprawie samodzielnych funkcji technicznych w budownictwie lub wydanych na podstawie wcześniej obowiązujących przepisów lub ustawy z dnia 15 grudnia 2000 o samorządach zawodowych arch</w:t>
      </w:r>
      <w:r w:rsidR="00441B18" w:rsidRPr="00247B7C">
        <w:rPr>
          <w:rFonts w:cs="Tahoma"/>
          <w:color w:val="000000" w:themeColor="text1"/>
          <w:szCs w:val="20"/>
        </w:rPr>
        <w:t xml:space="preserve">itektów, inżynierów budownictwa </w:t>
      </w:r>
      <w:r w:rsidRPr="00247B7C">
        <w:rPr>
          <w:rFonts w:cs="Tahoma"/>
          <w:color w:val="000000" w:themeColor="text1"/>
          <w:szCs w:val="20"/>
        </w:rPr>
        <w:t>oraz ustawy z dnia 22 grudnia 2015 r. o zasadach uznawania kwalifikacji zawodowych nabytych w państwach członkowskich Unii Europejskiej</w:t>
      </w:r>
      <w:r w:rsidR="00441B18" w:rsidRPr="00247B7C">
        <w:rPr>
          <w:rFonts w:cs="Tahoma"/>
          <w:color w:val="000000" w:themeColor="text1"/>
          <w:szCs w:val="20"/>
        </w:rPr>
        <w:t>;</w:t>
      </w:r>
    </w:p>
    <w:p w:rsidR="00441B18"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Ustawa, PZP</w:t>
      </w:r>
      <w:r w:rsidR="00441B18" w:rsidRPr="00247B7C">
        <w:rPr>
          <w:rFonts w:cs="Tahoma"/>
          <w:b/>
          <w:color w:val="000000" w:themeColor="text1"/>
          <w:szCs w:val="20"/>
        </w:rPr>
        <w:t xml:space="preserve"> </w:t>
      </w:r>
      <w:r w:rsidR="00441B18" w:rsidRPr="00247B7C">
        <w:rPr>
          <w:rFonts w:cs="Tahoma"/>
          <w:color w:val="000000" w:themeColor="text1"/>
          <w:szCs w:val="20"/>
        </w:rPr>
        <w:t xml:space="preserve">- </w:t>
      </w:r>
      <w:r w:rsidRPr="00247B7C">
        <w:rPr>
          <w:rFonts w:cs="Tahoma"/>
          <w:color w:val="000000" w:themeColor="text1"/>
          <w:szCs w:val="20"/>
        </w:rPr>
        <w:t>ustawa z dnia 29 stycznia 2004 r. Prawo zamówień publicznych</w:t>
      </w:r>
      <w:r w:rsidR="00441B18" w:rsidRPr="00247B7C">
        <w:rPr>
          <w:rFonts w:cs="Tahoma"/>
          <w:color w:val="000000" w:themeColor="text1"/>
          <w:szCs w:val="20"/>
        </w:rPr>
        <w:t>;</w:t>
      </w:r>
    </w:p>
    <w:p w:rsidR="00441B18"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Wykonawca</w:t>
      </w:r>
      <w:r w:rsidR="00441B18" w:rsidRPr="00247B7C">
        <w:rPr>
          <w:rFonts w:cs="Tahoma"/>
          <w:b/>
          <w:color w:val="000000" w:themeColor="text1"/>
          <w:szCs w:val="20"/>
        </w:rPr>
        <w:t xml:space="preserve"> </w:t>
      </w:r>
      <w:r w:rsidR="00441B18" w:rsidRPr="00247B7C">
        <w:rPr>
          <w:rFonts w:cs="Tahoma"/>
          <w:color w:val="000000" w:themeColor="text1"/>
          <w:szCs w:val="20"/>
        </w:rPr>
        <w:t>-</w:t>
      </w:r>
      <w:r w:rsidR="00441B18" w:rsidRPr="00247B7C">
        <w:rPr>
          <w:rFonts w:cs="Tahoma"/>
          <w:b/>
          <w:color w:val="000000" w:themeColor="text1"/>
          <w:szCs w:val="20"/>
        </w:rPr>
        <w:t xml:space="preserve"> </w:t>
      </w:r>
      <w:r w:rsidRPr="00247B7C">
        <w:rPr>
          <w:rFonts w:cs="Tahoma"/>
          <w:color w:val="000000" w:themeColor="text1"/>
          <w:szCs w:val="20"/>
        </w:rPr>
        <w:t>osoba fizyczna, osoba prawna albo jednostka organizacyjna nieposiadająca osobowości prawnej, która ubiega się o udzielenie niniejszego zamówienia, złożyła ofertę lub zawarła umowę w sprawie zamówienia</w:t>
      </w:r>
      <w:r w:rsidR="00441B18" w:rsidRPr="00247B7C">
        <w:rPr>
          <w:rFonts w:cs="Tahoma"/>
          <w:color w:val="000000" w:themeColor="text1"/>
          <w:szCs w:val="20"/>
        </w:rPr>
        <w:t>;</w:t>
      </w:r>
    </w:p>
    <w:p w:rsidR="00F53994" w:rsidRPr="00247B7C" w:rsidRDefault="00F53994" w:rsidP="00247B7C">
      <w:pPr>
        <w:pStyle w:val="Akapitzlist"/>
        <w:numPr>
          <w:ilvl w:val="0"/>
          <w:numId w:val="17"/>
        </w:numPr>
        <w:spacing w:before="0" w:after="0" w:line="276" w:lineRule="auto"/>
        <w:rPr>
          <w:rFonts w:cs="Tahoma"/>
          <w:b/>
          <w:color w:val="000000" w:themeColor="text1"/>
          <w:szCs w:val="20"/>
        </w:rPr>
      </w:pPr>
      <w:r w:rsidRPr="00247B7C">
        <w:rPr>
          <w:rFonts w:cs="Tahoma"/>
          <w:b/>
          <w:color w:val="000000" w:themeColor="text1"/>
          <w:szCs w:val="20"/>
        </w:rPr>
        <w:t>Zamówienie</w:t>
      </w:r>
      <w:r w:rsidR="00441B18" w:rsidRPr="00247B7C">
        <w:rPr>
          <w:rFonts w:cs="Tahoma"/>
          <w:b/>
          <w:color w:val="000000" w:themeColor="text1"/>
          <w:szCs w:val="20"/>
        </w:rPr>
        <w:t xml:space="preserve"> </w:t>
      </w:r>
      <w:r w:rsidR="00441B18" w:rsidRPr="00247B7C">
        <w:rPr>
          <w:rFonts w:cs="Tahoma"/>
          <w:color w:val="000000" w:themeColor="text1"/>
          <w:szCs w:val="20"/>
        </w:rPr>
        <w:t xml:space="preserve">- </w:t>
      </w:r>
      <w:r w:rsidRPr="00247B7C">
        <w:rPr>
          <w:rFonts w:cs="Tahoma"/>
          <w:color w:val="000000" w:themeColor="text1"/>
          <w:szCs w:val="20"/>
        </w:rPr>
        <w:t xml:space="preserve">Zamówienie publiczne, którego przedmiot został szczegółowo opisany </w:t>
      </w:r>
      <w:r w:rsidR="004F34EF" w:rsidRPr="00247B7C">
        <w:rPr>
          <w:rFonts w:cs="Tahoma"/>
          <w:color w:val="000000" w:themeColor="text1"/>
          <w:szCs w:val="20"/>
        </w:rPr>
        <w:br/>
      </w:r>
      <w:r w:rsidRPr="00247B7C">
        <w:rPr>
          <w:rFonts w:cs="Tahoma"/>
          <w:color w:val="000000" w:themeColor="text1"/>
          <w:szCs w:val="20"/>
        </w:rPr>
        <w:t>w Tomie III SIWZ</w:t>
      </w:r>
      <w:r w:rsidR="00441B18" w:rsidRPr="00247B7C">
        <w:rPr>
          <w:rFonts w:cs="Tahoma"/>
          <w:color w:val="000000" w:themeColor="text1"/>
          <w:szCs w:val="20"/>
        </w:rPr>
        <w:t>.</w:t>
      </w:r>
    </w:p>
    <w:p w:rsidR="008C5A1B" w:rsidRPr="00247B7C" w:rsidRDefault="008C5A1B" w:rsidP="00247B7C">
      <w:pPr>
        <w:pStyle w:val="Nagwek1"/>
        <w:rPr>
          <w:rFonts w:cs="Tahoma"/>
          <w:color w:val="000000" w:themeColor="text1"/>
        </w:rPr>
      </w:pPr>
      <w:bookmarkStart w:id="11" w:name="_Toc447632073"/>
      <w:bookmarkStart w:id="12" w:name="_Toc526160564"/>
      <w:r w:rsidRPr="00247B7C">
        <w:rPr>
          <w:rFonts w:cs="Tahoma"/>
          <w:color w:val="000000" w:themeColor="text1"/>
        </w:rPr>
        <w:t>Przedmiot zamówienia</w:t>
      </w:r>
      <w:bookmarkEnd w:id="11"/>
      <w:bookmarkEnd w:id="12"/>
    </w:p>
    <w:p w:rsidR="001D30C2" w:rsidRPr="00247B7C" w:rsidRDefault="00FF4C2D" w:rsidP="00247B7C">
      <w:pPr>
        <w:spacing w:before="0" w:after="0" w:line="276" w:lineRule="auto"/>
        <w:rPr>
          <w:rFonts w:cs="Tahoma"/>
          <w:color w:val="000000" w:themeColor="text1"/>
          <w:szCs w:val="20"/>
        </w:rPr>
      </w:pPr>
      <w:r w:rsidRPr="00247B7C">
        <w:rPr>
          <w:rFonts w:cs="Tahoma"/>
          <w:color w:val="000000" w:themeColor="text1"/>
          <w:szCs w:val="20"/>
        </w:rPr>
        <w:t>Przedmiotem zamówienia jest zaprojektowanie i wykonanie kompleksu obiektów na potrzeby projektu pod nazwą „Toruń Space Labs”</w:t>
      </w:r>
      <w:r w:rsidR="001D30C2" w:rsidRPr="00247B7C">
        <w:rPr>
          <w:rFonts w:cs="Tahoma"/>
          <w:color w:val="000000" w:themeColor="text1"/>
          <w:szCs w:val="20"/>
        </w:rPr>
        <w:t>, w szczególności:</w:t>
      </w:r>
    </w:p>
    <w:p w:rsidR="00D231AA" w:rsidRPr="00247B7C" w:rsidRDefault="00FF4C2D" w:rsidP="00247B7C">
      <w:pPr>
        <w:pStyle w:val="Akapitzlist"/>
        <w:numPr>
          <w:ilvl w:val="0"/>
          <w:numId w:val="16"/>
        </w:numPr>
        <w:spacing w:before="0" w:after="0" w:line="276" w:lineRule="auto"/>
        <w:rPr>
          <w:rFonts w:cs="Tahoma"/>
          <w:color w:val="000000" w:themeColor="text1"/>
          <w:szCs w:val="20"/>
        </w:rPr>
      </w:pPr>
      <w:r w:rsidRPr="00247B7C">
        <w:rPr>
          <w:rFonts w:cs="Tahoma"/>
          <w:color w:val="000000" w:themeColor="text1"/>
          <w:szCs w:val="20"/>
        </w:rPr>
        <w:t>wykonanie pełnobranżowej dokumentacji projektowej obejmującej m.in.: koncepcję</w:t>
      </w:r>
      <w:r w:rsidR="001D30C2" w:rsidRPr="00247B7C">
        <w:rPr>
          <w:rFonts w:cs="Tahoma"/>
          <w:color w:val="000000" w:themeColor="text1"/>
          <w:szCs w:val="20"/>
        </w:rPr>
        <w:t xml:space="preserve"> </w:t>
      </w:r>
      <w:r w:rsidRPr="00247B7C">
        <w:rPr>
          <w:rFonts w:cs="Tahoma"/>
          <w:color w:val="000000" w:themeColor="text1"/>
          <w:szCs w:val="20"/>
        </w:rPr>
        <w:t>architektoniczno-budowlaną, projekty budowlane i wykonawcze, przedmiary robót, kosztorysy</w:t>
      </w:r>
      <w:r w:rsidR="001D30C2" w:rsidRPr="00247B7C">
        <w:rPr>
          <w:rFonts w:cs="Tahoma"/>
          <w:color w:val="000000" w:themeColor="text1"/>
          <w:szCs w:val="20"/>
        </w:rPr>
        <w:t xml:space="preserve"> </w:t>
      </w:r>
      <w:r w:rsidRPr="00247B7C">
        <w:rPr>
          <w:rFonts w:cs="Tahoma"/>
          <w:color w:val="000000" w:themeColor="text1"/>
          <w:szCs w:val="20"/>
        </w:rPr>
        <w:t>inwestorskie, specyfikacje techniczne wykonania i odbioru robót budowlanych - na potrzeby</w:t>
      </w:r>
      <w:r w:rsidR="001D30C2" w:rsidRPr="00247B7C">
        <w:rPr>
          <w:rFonts w:cs="Tahoma"/>
          <w:color w:val="000000" w:themeColor="text1"/>
          <w:szCs w:val="20"/>
        </w:rPr>
        <w:t xml:space="preserve"> Toruń Space Labs</w:t>
      </w:r>
      <w:r w:rsidRPr="00247B7C">
        <w:rPr>
          <w:rFonts w:cs="Tahoma"/>
          <w:color w:val="000000" w:themeColor="text1"/>
          <w:szCs w:val="20"/>
        </w:rPr>
        <w:t xml:space="preserve"> wraz z rozbiórkami,</w:t>
      </w:r>
      <w:r w:rsidR="00D231AA" w:rsidRPr="00247B7C">
        <w:rPr>
          <w:rFonts w:cs="Tahoma"/>
          <w:color w:val="000000" w:themeColor="text1"/>
          <w:szCs w:val="20"/>
        </w:rPr>
        <w:t xml:space="preserve"> wyposażeniem budynków,</w:t>
      </w:r>
      <w:r w:rsidRPr="00247B7C">
        <w:rPr>
          <w:rFonts w:cs="Tahoma"/>
          <w:color w:val="000000" w:themeColor="text1"/>
          <w:szCs w:val="20"/>
        </w:rPr>
        <w:t xml:space="preserve"> zagospodarowaniem terenu</w:t>
      </w:r>
      <w:r w:rsidR="001D30C2" w:rsidRPr="00247B7C">
        <w:rPr>
          <w:rFonts w:cs="Tahoma"/>
          <w:color w:val="000000" w:themeColor="text1"/>
          <w:szCs w:val="20"/>
        </w:rPr>
        <w:t xml:space="preserve"> </w:t>
      </w:r>
      <w:r w:rsidRPr="00247B7C">
        <w:rPr>
          <w:rFonts w:cs="Tahoma"/>
          <w:color w:val="000000" w:themeColor="text1"/>
          <w:szCs w:val="20"/>
        </w:rPr>
        <w:t>oraz niezbędną infrastrukturą techniczną - w zakresie niezbędnym do</w:t>
      </w:r>
      <w:r w:rsidR="001D30C2" w:rsidRPr="00247B7C">
        <w:rPr>
          <w:rFonts w:cs="Tahoma"/>
          <w:color w:val="000000" w:themeColor="text1"/>
          <w:szCs w:val="20"/>
        </w:rPr>
        <w:t xml:space="preserve"> </w:t>
      </w:r>
      <w:r w:rsidRPr="00247B7C">
        <w:rPr>
          <w:rFonts w:cs="Tahoma"/>
          <w:color w:val="000000" w:themeColor="text1"/>
          <w:szCs w:val="20"/>
        </w:rPr>
        <w:t>wykonania wszystkich robót budowlanych i prawi</w:t>
      </w:r>
      <w:r w:rsidR="00D231AA" w:rsidRPr="00247B7C">
        <w:rPr>
          <w:rFonts w:cs="Tahoma"/>
          <w:color w:val="000000" w:themeColor="text1"/>
          <w:szCs w:val="20"/>
        </w:rPr>
        <w:t xml:space="preserve">dłowego odbioru ich wykonania, </w:t>
      </w:r>
      <w:r w:rsidRPr="00247B7C">
        <w:rPr>
          <w:rFonts w:cs="Tahoma"/>
          <w:color w:val="000000" w:themeColor="text1"/>
          <w:szCs w:val="20"/>
        </w:rPr>
        <w:t>wykonanie</w:t>
      </w:r>
      <w:r w:rsidR="00D231AA" w:rsidRPr="00247B7C">
        <w:rPr>
          <w:rFonts w:cs="Tahoma"/>
          <w:color w:val="000000" w:themeColor="text1"/>
          <w:szCs w:val="20"/>
        </w:rPr>
        <w:t>m</w:t>
      </w:r>
      <w:r w:rsidRPr="00247B7C">
        <w:rPr>
          <w:rFonts w:cs="Tahoma"/>
          <w:color w:val="000000" w:themeColor="text1"/>
          <w:szCs w:val="20"/>
        </w:rPr>
        <w:t xml:space="preserve"> zagospodarowania terenu i infrastruktury podziemnej (m.in. parkingi, chodniki,</w:t>
      </w:r>
      <w:r w:rsidR="00D231AA" w:rsidRPr="00247B7C">
        <w:rPr>
          <w:rFonts w:cs="Tahoma"/>
          <w:color w:val="000000" w:themeColor="text1"/>
          <w:szCs w:val="20"/>
        </w:rPr>
        <w:t xml:space="preserve"> </w:t>
      </w:r>
      <w:r w:rsidRPr="00247B7C">
        <w:rPr>
          <w:rFonts w:cs="Tahoma"/>
          <w:color w:val="000000" w:themeColor="text1"/>
          <w:szCs w:val="20"/>
        </w:rPr>
        <w:t>oświetlenie, ogrodze</w:t>
      </w:r>
      <w:r w:rsidR="00CD6CB7" w:rsidRPr="00247B7C">
        <w:rPr>
          <w:rFonts w:cs="Tahoma"/>
          <w:color w:val="000000" w:themeColor="text1"/>
          <w:szCs w:val="20"/>
        </w:rPr>
        <w:t>nie, zieleń, mała architektura),</w:t>
      </w:r>
    </w:p>
    <w:p w:rsidR="00D231AA" w:rsidRPr="00247B7C" w:rsidRDefault="00FF4C2D" w:rsidP="00247B7C">
      <w:pPr>
        <w:pStyle w:val="Akapitzlist"/>
        <w:numPr>
          <w:ilvl w:val="0"/>
          <w:numId w:val="16"/>
        </w:numPr>
        <w:spacing w:before="0" w:after="0" w:line="276" w:lineRule="auto"/>
        <w:rPr>
          <w:rFonts w:cs="Tahoma"/>
          <w:color w:val="000000" w:themeColor="text1"/>
          <w:szCs w:val="20"/>
        </w:rPr>
      </w:pPr>
      <w:r w:rsidRPr="00247B7C">
        <w:rPr>
          <w:rFonts w:cs="Tahoma"/>
          <w:color w:val="000000" w:themeColor="text1"/>
          <w:szCs w:val="20"/>
        </w:rPr>
        <w:t>uzyskanie w imieniu i na rzecz Zamawiającego wszystkich niezbędnych decyzji administracyjnych</w:t>
      </w:r>
      <w:r w:rsidR="00D231AA" w:rsidRPr="00247B7C">
        <w:rPr>
          <w:rFonts w:cs="Tahoma"/>
          <w:color w:val="000000" w:themeColor="text1"/>
          <w:szCs w:val="20"/>
        </w:rPr>
        <w:t xml:space="preserve"> </w:t>
      </w:r>
      <w:r w:rsidRPr="00247B7C">
        <w:rPr>
          <w:rFonts w:cs="Tahoma"/>
          <w:color w:val="000000" w:themeColor="text1"/>
          <w:szCs w:val="20"/>
        </w:rPr>
        <w:t>i uzgodnień dla wykonania całego zadania (w tym decyzji o pozwoleniu na budowę, decyzji o</w:t>
      </w:r>
      <w:r w:rsidR="00D231AA" w:rsidRPr="00247B7C">
        <w:rPr>
          <w:rFonts w:cs="Tahoma"/>
          <w:color w:val="000000" w:themeColor="text1"/>
          <w:szCs w:val="20"/>
        </w:rPr>
        <w:t xml:space="preserve"> </w:t>
      </w:r>
      <w:r w:rsidRPr="00247B7C">
        <w:rPr>
          <w:rFonts w:cs="Tahoma"/>
          <w:color w:val="000000" w:themeColor="text1"/>
          <w:szCs w:val="20"/>
        </w:rPr>
        <w:t>pozwoleniu na rozbiórki, decyzji o dopuszczeniu do użytkowania oraz innych wynikających z</w:t>
      </w:r>
      <w:r w:rsidR="00D231AA" w:rsidRPr="00247B7C">
        <w:rPr>
          <w:rFonts w:cs="Tahoma"/>
          <w:color w:val="000000" w:themeColor="text1"/>
          <w:szCs w:val="20"/>
        </w:rPr>
        <w:t xml:space="preserve"> </w:t>
      </w:r>
      <w:r w:rsidRPr="00247B7C">
        <w:rPr>
          <w:rFonts w:cs="Tahoma"/>
          <w:color w:val="000000" w:themeColor="text1"/>
          <w:szCs w:val="20"/>
        </w:rPr>
        <w:t>przepisów prawa),</w:t>
      </w:r>
    </w:p>
    <w:p w:rsidR="00D231AA" w:rsidRPr="00247B7C" w:rsidRDefault="00FF4C2D" w:rsidP="00247B7C">
      <w:pPr>
        <w:pStyle w:val="Akapitzlist"/>
        <w:numPr>
          <w:ilvl w:val="0"/>
          <w:numId w:val="16"/>
        </w:numPr>
        <w:spacing w:before="0" w:after="0" w:line="276" w:lineRule="auto"/>
        <w:rPr>
          <w:rFonts w:cs="Tahoma"/>
          <w:color w:val="000000" w:themeColor="text1"/>
          <w:szCs w:val="20"/>
        </w:rPr>
      </w:pPr>
      <w:r w:rsidRPr="00247B7C">
        <w:rPr>
          <w:rFonts w:cs="Tahoma"/>
          <w:color w:val="000000" w:themeColor="text1"/>
          <w:szCs w:val="20"/>
        </w:rPr>
        <w:t>kompleksowe wykonanie całości robót budowlanych zgodnie z odebraną przez Zamawiającego</w:t>
      </w:r>
      <w:r w:rsidR="00D231AA" w:rsidRPr="00247B7C">
        <w:rPr>
          <w:rFonts w:cs="Tahoma"/>
          <w:color w:val="000000" w:themeColor="text1"/>
          <w:szCs w:val="20"/>
        </w:rPr>
        <w:t xml:space="preserve"> </w:t>
      </w:r>
      <w:r w:rsidRPr="00247B7C">
        <w:rPr>
          <w:rFonts w:cs="Tahoma"/>
          <w:color w:val="000000" w:themeColor="text1"/>
          <w:szCs w:val="20"/>
        </w:rPr>
        <w:t xml:space="preserve">dokumentacją projektową oraz oddanie obiektu do użytkowania, z zastrzeżeniem </w:t>
      </w:r>
      <w:r w:rsidR="00D231AA" w:rsidRPr="00247B7C">
        <w:rPr>
          <w:rFonts w:cs="Tahoma"/>
          <w:color w:val="000000" w:themeColor="text1"/>
          <w:szCs w:val="20"/>
        </w:rPr>
        <w:t>postanowień wzoru umowy.</w:t>
      </w:r>
    </w:p>
    <w:p w:rsidR="00441B18" w:rsidRPr="00247B7C" w:rsidRDefault="00FF4C2D"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lastRenderedPageBreak/>
        <w:t>Przedmiot zamówienia nie obejmuje dostarczenia wyposażenia dla budynków, na które</w:t>
      </w:r>
      <w:r w:rsidR="00D231AA" w:rsidRPr="00247B7C">
        <w:rPr>
          <w:rFonts w:cs="Tahoma"/>
          <w:color w:val="000000" w:themeColor="text1"/>
          <w:szCs w:val="20"/>
        </w:rPr>
        <w:t xml:space="preserve"> </w:t>
      </w:r>
      <w:r w:rsidRPr="00247B7C">
        <w:rPr>
          <w:rFonts w:cs="Tahoma"/>
          <w:color w:val="000000" w:themeColor="text1"/>
          <w:szCs w:val="20"/>
        </w:rPr>
        <w:t>Wykonawca jedynie opracuje dokumentację projektowo-kosztorysową w oddzielnym tomie</w:t>
      </w:r>
      <w:r w:rsidR="00D231AA" w:rsidRPr="00247B7C">
        <w:rPr>
          <w:rFonts w:cs="Tahoma"/>
          <w:color w:val="000000" w:themeColor="text1"/>
          <w:szCs w:val="20"/>
        </w:rPr>
        <w:t xml:space="preserve"> </w:t>
      </w:r>
      <w:r w:rsidRPr="00247B7C">
        <w:rPr>
          <w:rFonts w:cs="Tahoma"/>
          <w:color w:val="000000" w:themeColor="text1"/>
          <w:szCs w:val="20"/>
        </w:rPr>
        <w:t xml:space="preserve">(zawierającą </w:t>
      </w:r>
      <w:r w:rsidR="004F34EF" w:rsidRPr="00247B7C">
        <w:rPr>
          <w:rFonts w:cs="Tahoma"/>
          <w:color w:val="000000" w:themeColor="text1"/>
          <w:szCs w:val="20"/>
        </w:rPr>
        <w:br/>
      </w:r>
      <w:r w:rsidRPr="00247B7C">
        <w:rPr>
          <w:rFonts w:cs="Tahoma"/>
          <w:color w:val="000000" w:themeColor="text1"/>
          <w:szCs w:val="20"/>
        </w:rPr>
        <w:t>w szczególności wyspecyfikowane szczegółowe wyposażenie pomieszczeń w budynkach</w:t>
      </w:r>
      <w:r w:rsidR="00D231AA" w:rsidRPr="00247B7C">
        <w:rPr>
          <w:rFonts w:cs="Tahoma"/>
          <w:color w:val="000000" w:themeColor="text1"/>
          <w:szCs w:val="20"/>
        </w:rPr>
        <w:t xml:space="preserve"> wraz ze </w:t>
      </w:r>
      <w:r w:rsidRPr="00247B7C">
        <w:rPr>
          <w:rFonts w:cs="Tahoma"/>
          <w:color w:val="000000" w:themeColor="text1"/>
          <w:szCs w:val="20"/>
        </w:rPr>
        <w:t>zestawieniami wyposażenia i opisem technicznym montażu, zestawienie kosztów</w:t>
      </w:r>
      <w:r w:rsidR="00D231AA" w:rsidRPr="00247B7C">
        <w:rPr>
          <w:rFonts w:cs="Tahoma"/>
          <w:color w:val="000000" w:themeColor="text1"/>
          <w:szCs w:val="20"/>
        </w:rPr>
        <w:t xml:space="preserve"> </w:t>
      </w:r>
      <w:r w:rsidRPr="00247B7C">
        <w:rPr>
          <w:rFonts w:cs="Tahoma"/>
          <w:color w:val="000000" w:themeColor="text1"/>
          <w:szCs w:val="20"/>
        </w:rPr>
        <w:t>wyposażenia jako odrębne opracowanie).</w:t>
      </w:r>
    </w:p>
    <w:p w:rsidR="00441B18" w:rsidRPr="00247B7C" w:rsidRDefault="00D35A19"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Szczegółowy opis przedmiotu zamówieni</w:t>
      </w:r>
      <w:r w:rsidR="00D231AA" w:rsidRPr="00247B7C">
        <w:rPr>
          <w:rFonts w:cs="Tahoma"/>
          <w:color w:val="000000" w:themeColor="text1"/>
          <w:szCs w:val="20"/>
        </w:rPr>
        <w:t>a znajduje się w Tomie III SIWZ, na który składa się Program funkcjonalno-użytkowy.</w:t>
      </w:r>
      <w:r w:rsidR="00C46CC1" w:rsidRPr="00247B7C">
        <w:rPr>
          <w:rFonts w:cs="Tahoma"/>
          <w:color w:val="000000" w:themeColor="text1"/>
          <w:szCs w:val="20"/>
        </w:rPr>
        <w:t xml:space="preserve"> Zamówieniem nie są objęte etapy związane z przygotowaniem projektu rozbiórki istniejącej zabudowy na terenie planowanej inwestycji, przeprowadzeniem robót rozbiórkowych oraz relokacją Ośrodka Readaptacyjnego „Mateusz”.</w:t>
      </w:r>
    </w:p>
    <w:p w:rsidR="00441B18" w:rsidRPr="00247B7C" w:rsidRDefault="00D231AA"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 xml:space="preserve">Całość przedmiotu zamówienia należy wykonać zgodnie z programem funkcjonalno-użytkowym, </w:t>
      </w:r>
      <w:r w:rsidR="004F34EF" w:rsidRPr="00247B7C">
        <w:rPr>
          <w:rFonts w:cs="Tahoma"/>
          <w:color w:val="000000" w:themeColor="text1"/>
          <w:szCs w:val="20"/>
        </w:rPr>
        <w:br/>
      </w:r>
      <w:r w:rsidRPr="00247B7C">
        <w:rPr>
          <w:rFonts w:cs="Tahoma"/>
          <w:color w:val="000000" w:themeColor="text1"/>
          <w:szCs w:val="20"/>
        </w:rPr>
        <w:t>z</w:t>
      </w:r>
      <w:r w:rsidR="00441B18" w:rsidRPr="00247B7C">
        <w:rPr>
          <w:rFonts w:cs="Tahoma"/>
          <w:color w:val="000000" w:themeColor="text1"/>
          <w:szCs w:val="20"/>
        </w:rPr>
        <w:t xml:space="preserve"> </w:t>
      </w:r>
      <w:r w:rsidRPr="00247B7C">
        <w:rPr>
          <w:rFonts w:cs="Tahoma"/>
          <w:color w:val="000000" w:themeColor="text1"/>
          <w:szCs w:val="20"/>
        </w:rPr>
        <w:t>zastrzeżeniem postanowień wzoru umowy, warunkami technicznymi, obowiązującymi przepisami</w:t>
      </w:r>
      <w:r w:rsidR="004F34EF" w:rsidRPr="00247B7C">
        <w:rPr>
          <w:rFonts w:cs="Tahoma"/>
          <w:color w:val="000000" w:themeColor="text1"/>
          <w:szCs w:val="20"/>
        </w:rPr>
        <w:br/>
      </w:r>
      <w:r w:rsidRPr="00247B7C">
        <w:rPr>
          <w:rFonts w:cs="Tahoma"/>
          <w:color w:val="000000" w:themeColor="text1"/>
          <w:szCs w:val="20"/>
        </w:rPr>
        <w:t xml:space="preserve"> i</w:t>
      </w:r>
      <w:r w:rsidR="00441B18" w:rsidRPr="00247B7C">
        <w:rPr>
          <w:rFonts w:cs="Tahoma"/>
          <w:color w:val="000000" w:themeColor="text1"/>
          <w:szCs w:val="20"/>
        </w:rPr>
        <w:t xml:space="preserve"> </w:t>
      </w:r>
      <w:r w:rsidRPr="00247B7C">
        <w:rPr>
          <w:rFonts w:cs="Tahoma"/>
          <w:color w:val="000000" w:themeColor="text1"/>
          <w:szCs w:val="20"/>
        </w:rPr>
        <w:t>normami oraz na podstawie oględzin terenu budowy.</w:t>
      </w:r>
      <w:r w:rsidR="00C46CC1" w:rsidRPr="00247B7C">
        <w:rPr>
          <w:rFonts w:cs="Tahoma"/>
          <w:color w:val="000000" w:themeColor="text1"/>
          <w:szCs w:val="20"/>
        </w:rPr>
        <w:t xml:space="preserve"> Zamawiający zastrzega możliwość zmiany postanowień wzoru umowy w zakresie w jakim niezbędne będzie dostosowanie treści wzoru do treści umowy o dofinansowanie oraz przewidzianych w niej wymogów.</w:t>
      </w:r>
    </w:p>
    <w:p w:rsidR="00441B18" w:rsidRPr="00247B7C" w:rsidRDefault="00D231AA"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Przedmiot zamówienia obejmuje ponadto przeniesienie na Zamawiającego praw autorskich</w:t>
      </w:r>
      <w:r w:rsidR="00441B18" w:rsidRPr="00247B7C">
        <w:rPr>
          <w:rFonts w:cs="Tahoma"/>
          <w:color w:val="000000" w:themeColor="text1"/>
          <w:szCs w:val="20"/>
        </w:rPr>
        <w:t xml:space="preserve"> </w:t>
      </w:r>
      <w:r w:rsidRPr="00247B7C">
        <w:rPr>
          <w:rFonts w:cs="Tahoma"/>
          <w:color w:val="000000" w:themeColor="text1"/>
          <w:szCs w:val="20"/>
        </w:rPr>
        <w:t>majątkowych do wykonanej dokumentacji projektowej w zakresie objętym wzorem umowy.</w:t>
      </w:r>
    </w:p>
    <w:p w:rsidR="00D231AA" w:rsidRPr="00247B7C" w:rsidRDefault="00D231AA"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 xml:space="preserve">Zamawiający udzieli Wykonawcy </w:t>
      </w:r>
      <w:r w:rsidR="009C3025" w:rsidRPr="00247B7C">
        <w:rPr>
          <w:rFonts w:cs="Tahoma"/>
          <w:color w:val="000000" w:themeColor="text1"/>
          <w:szCs w:val="20"/>
        </w:rPr>
        <w:t xml:space="preserve">(na wniosek Wykonawcy) </w:t>
      </w:r>
      <w:r w:rsidRPr="00247B7C">
        <w:rPr>
          <w:rFonts w:cs="Tahoma"/>
          <w:color w:val="000000" w:themeColor="text1"/>
          <w:szCs w:val="20"/>
        </w:rPr>
        <w:t>wszelkich pełnomocnictw do uzyskania decyzji administracyjnych</w:t>
      </w:r>
      <w:r w:rsidR="00441B18" w:rsidRPr="00247B7C">
        <w:rPr>
          <w:rFonts w:cs="Tahoma"/>
          <w:color w:val="000000" w:themeColor="text1"/>
          <w:szCs w:val="20"/>
        </w:rPr>
        <w:t xml:space="preserve"> </w:t>
      </w:r>
      <w:r w:rsidRPr="00247B7C">
        <w:rPr>
          <w:rFonts w:cs="Tahoma"/>
          <w:color w:val="000000" w:themeColor="text1"/>
          <w:szCs w:val="20"/>
        </w:rPr>
        <w:t xml:space="preserve">i uzgodnień, </w:t>
      </w:r>
      <w:r w:rsidR="009C3025" w:rsidRPr="00247B7C">
        <w:rPr>
          <w:rFonts w:cs="Tahoma"/>
          <w:color w:val="000000" w:themeColor="text1"/>
          <w:szCs w:val="20"/>
        </w:rPr>
        <w:t>niezbędnych do wykonania przedmiotu zamówienia.</w:t>
      </w:r>
    </w:p>
    <w:p w:rsidR="00D35A19" w:rsidRPr="00247B7C" w:rsidRDefault="00D35A19" w:rsidP="00247B7C">
      <w:pPr>
        <w:spacing w:before="0" w:after="0" w:line="276" w:lineRule="auto"/>
        <w:rPr>
          <w:rFonts w:cs="Tahoma"/>
          <w:b/>
          <w:color w:val="000000" w:themeColor="text1"/>
          <w:szCs w:val="20"/>
        </w:rPr>
      </w:pPr>
      <w:r w:rsidRPr="00247B7C">
        <w:rPr>
          <w:rFonts w:cs="Tahoma"/>
          <w:b/>
          <w:color w:val="000000" w:themeColor="text1"/>
          <w:szCs w:val="20"/>
        </w:rPr>
        <w:t>Kod CPV:</w:t>
      </w:r>
    </w:p>
    <w:p w:rsidR="008D71D3" w:rsidRPr="00247B7C" w:rsidRDefault="008D71D3" w:rsidP="00247B7C">
      <w:pPr>
        <w:pStyle w:val="Standard"/>
        <w:suppressAutoHyphens w:val="0"/>
        <w:spacing w:line="276" w:lineRule="auto"/>
        <w:jc w:val="both"/>
        <w:rPr>
          <w:rFonts w:ascii="Tahoma" w:hAnsi="Tahoma" w:cs="Tahoma"/>
          <w:color w:val="000000" w:themeColor="text1"/>
          <w:sz w:val="20"/>
          <w:szCs w:val="20"/>
        </w:rPr>
      </w:pPr>
      <w:bookmarkStart w:id="13" w:name="_Toc447632074"/>
      <w:r w:rsidRPr="00247B7C">
        <w:rPr>
          <w:rFonts w:ascii="Tahoma" w:hAnsi="Tahoma" w:cs="Tahoma"/>
          <w:bCs/>
          <w:color w:val="000000" w:themeColor="text1"/>
          <w:sz w:val="20"/>
          <w:szCs w:val="20"/>
        </w:rPr>
        <w:t>45111300-1 – Roboty rozbiórkowe</w:t>
      </w:r>
    </w:p>
    <w:p w:rsidR="008D71D3" w:rsidRPr="00247B7C" w:rsidRDefault="008D71D3" w:rsidP="00247B7C">
      <w:pPr>
        <w:pStyle w:val="Standard"/>
        <w:suppressAutoHyphens w:val="0"/>
        <w:spacing w:line="276" w:lineRule="auto"/>
        <w:jc w:val="both"/>
        <w:rPr>
          <w:rFonts w:ascii="Tahoma" w:hAnsi="Tahoma" w:cs="Tahoma"/>
          <w:color w:val="000000" w:themeColor="text1"/>
          <w:sz w:val="20"/>
          <w:szCs w:val="20"/>
        </w:rPr>
      </w:pPr>
      <w:r w:rsidRPr="00247B7C">
        <w:rPr>
          <w:rFonts w:ascii="Tahoma" w:hAnsi="Tahoma" w:cs="Tahoma"/>
          <w:color w:val="000000" w:themeColor="text1"/>
          <w:sz w:val="20"/>
          <w:szCs w:val="20"/>
        </w:rPr>
        <w:t>45000000-7 – Roboty budowlane</w:t>
      </w:r>
    </w:p>
    <w:p w:rsidR="008D71D3" w:rsidRPr="00247B7C" w:rsidRDefault="008D71D3" w:rsidP="00247B7C">
      <w:pPr>
        <w:pStyle w:val="Standard"/>
        <w:suppressAutoHyphens w:val="0"/>
        <w:spacing w:line="276" w:lineRule="auto"/>
        <w:jc w:val="both"/>
        <w:rPr>
          <w:rFonts w:ascii="Tahoma" w:hAnsi="Tahoma" w:cs="Tahoma"/>
          <w:color w:val="000000" w:themeColor="text1"/>
          <w:sz w:val="20"/>
          <w:szCs w:val="20"/>
        </w:rPr>
      </w:pPr>
      <w:r w:rsidRPr="00247B7C">
        <w:rPr>
          <w:rFonts w:ascii="Tahoma" w:hAnsi="Tahoma" w:cs="Tahoma"/>
          <w:color w:val="000000" w:themeColor="text1"/>
          <w:sz w:val="20"/>
          <w:szCs w:val="20"/>
        </w:rPr>
        <w:t>45111200-0 – Roboty w zakresie przygotowania terenu pod budowę i roboty ziemne</w:t>
      </w:r>
    </w:p>
    <w:p w:rsidR="008D71D3" w:rsidRPr="00247B7C" w:rsidRDefault="008D71D3" w:rsidP="00247B7C">
      <w:pPr>
        <w:pStyle w:val="Standard"/>
        <w:suppressAutoHyphens w:val="0"/>
        <w:spacing w:line="276" w:lineRule="auto"/>
        <w:jc w:val="both"/>
        <w:rPr>
          <w:rFonts w:ascii="Tahoma" w:hAnsi="Tahoma" w:cs="Tahoma"/>
          <w:color w:val="000000" w:themeColor="text1"/>
          <w:sz w:val="20"/>
          <w:szCs w:val="20"/>
        </w:rPr>
      </w:pPr>
      <w:r w:rsidRPr="00247B7C">
        <w:rPr>
          <w:rFonts w:ascii="Tahoma" w:hAnsi="Tahoma" w:cs="Tahoma"/>
          <w:color w:val="000000" w:themeColor="text1"/>
          <w:sz w:val="20"/>
          <w:szCs w:val="20"/>
        </w:rPr>
        <w:t>45315300-1 – Instalacje zasilanie elektryczne</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45112700 – Roboty budowlane w zakresie kształtowania terenu</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45223300-9 – Roboty budowlane w zakresie parkingów</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45233260-9 – Roboty budowlane w zakresie drogi piesze</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45231300-8</w:t>
      </w:r>
      <w:r w:rsidRPr="00247B7C">
        <w:rPr>
          <w:rFonts w:ascii="Tahoma" w:hAnsi="Tahoma" w:cs="Tahoma"/>
          <w:b/>
          <w:bCs/>
          <w:color w:val="000000" w:themeColor="text1"/>
          <w:sz w:val="20"/>
          <w:szCs w:val="20"/>
        </w:rPr>
        <w:t xml:space="preserve"> - </w:t>
      </w:r>
      <w:r w:rsidRPr="00247B7C">
        <w:rPr>
          <w:rFonts w:ascii="Tahoma" w:hAnsi="Tahoma" w:cs="Tahoma"/>
          <w:color w:val="000000" w:themeColor="text1"/>
          <w:sz w:val="20"/>
          <w:szCs w:val="20"/>
        </w:rPr>
        <w:t>Roboty budowlane w zakresie budowy wodociągów i rurociągów do odprowadzania ścieków</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45316110-9 – Instalowanie urządzeń oświetlenia drogowego</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45112710-5 – Roboty w zakresie kształtowania terenów zielonych</w:t>
      </w:r>
    </w:p>
    <w:p w:rsidR="008D71D3" w:rsidRPr="00247B7C" w:rsidRDefault="008D71D3"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34928200-0 – Ogrodzenia</w:t>
      </w:r>
    </w:p>
    <w:p w:rsidR="00EA20A0" w:rsidRPr="00247B7C" w:rsidRDefault="00EA20A0" w:rsidP="00247B7C">
      <w:pPr>
        <w:pStyle w:val="Standard"/>
        <w:suppressAutoHyphens w:val="0"/>
        <w:spacing w:line="276" w:lineRule="auto"/>
        <w:rPr>
          <w:rFonts w:ascii="Tahoma" w:hAnsi="Tahoma" w:cs="Tahoma"/>
          <w:color w:val="000000" w:themeColor="text1"/>
          <w:sz w:val="20"/>
          <w:szCs w:val="20"/>
        </w:rPr>
      </w:pPr>
      <w:r w:rsidRPr="00247B7C">
        <w:rPr>
          <w:rFonts w:ascii="Tahoma" w:hAnsi="Tahoma" w:cs="Tahoma"/>
          <w:color w:val="000000" w:themeColor="text1"/>
          <w:sz w:val="20"/>
          <w:szCs w:val="20"/>
        </w:rPr>
        <w:t>45316110-9 – Instalowanie urządzeń oświetlenia drogowego</w:t>
      </w:r>
    </w:p>
    <w:p w:rsidR="00EA20A0" w:rsidRPr="00247B7C" w:rsidRDefault="00EA20A0" w:rsidP="00247B7C">
      <w:pPr>
        <w:pStyle w:val="Default"/>
        <w:spacing w:line="276" w:lineRule="auto"/>
        <w:jc w:val="both"/>
        <w:rPr>
          <w:rFonts w:ascii="Tahoma" w:hAnsi="Tahoma" w:cs="Tahoma"/>
          <w:b/>
          <w:bCs/>
          <w:color w:val="000000" w:themeColor="text1"/>
          <w:sz w:val="20"/>
          <w:szCs w:val="20"/>
        </w:rPr>
      </w:pPr>
      <w:r w:rsidRPr="00247B7C">
        <w:rPr>
          <w:rFonts w:ascii="Tahoma" w:hAnsi="Tahoma" w:cs="Tahoma"/>
          <w:b/>
          <w:bCs/>
          <w:color w:val="000000" w:themeColor="text1"/>
          <w:sz w:val="20"/>
          <w:szCs w:val="20"/>
        </w:rPr>
        <w:t xml:space="preserve">Zamawiający stosownie do art. 29 ust. 3a ustawy, wymaga zatrudnienia przez wykonawcę lub podwykonawcę na podstawie umowy o pracę osób wykonujących następujące czynności w zakresie realizacji zamówienia, których wykonanie polega </w:t>
      </w:r>
      <w:r w:rsidR="004F34EF" w:rsidRPr="00247B7C">
        <w:rPr>
          <w:rFonts w:ascii="Tahoma" w:hAnsi="Tahoma" w:cs="Tahoma"/>
          <w:b/>
          <w:bCs/>
          <w:color w:val="000000" w:themeColor="text1"/>
          <w:sz w:val="20"/>
          <w:szCs w:val="20"/>
        </w:rPr>
        <w:br/>
      </w:r>
      <w:r w:rsidRPr="00247B7C">
        <w:rPr>
          <w:rFonts w:ascii="Tahoma" w:hAnsi="Tahoma" w:cs="Tahoma"/>
          <w:b/>
          <w:bCs/>
          <w:color w:val="000000" w:themeColor="text1"/>
          <w:sz w:val="20"/>
          <w:szCs w:val="20"/>
        </w:rPr>
        <w:t xml:space="preserve">na wykonywaniu pracy w sposób określony w art. 22 § 1 ustawy z dnia 26 czerwca </w:t>
      </w:r>
      <w:r w:rsidR="004F34EF" w:rsidRPr="00247B7C">
        <w:rPr>
          <w:rFonts w:ascii="Tahoma" w:hAnsi="Tahoma" w:cs="Tahoma"/>
          <w:b/>
          <w:bCs/>
          <w:color w:val="000000" w:themeColor="text1"/>
          <w:sz w:val="20"/>
          <w:szCs w:val="20"/>
        </w:rPr>
        <w:br/>
      </w:r>
      <w:r w:rsidR="000175FD" w:rsidRPr="00247B7C">
        <w:rPr>
          <w:rFonts w:ascii="Tahoma" w:hAnsi="Tahoma" w:cs="Tahoma"/>
          <w:b/>
          <w:bCs/>
          <w:color w:val="000000" w:themeColor="text1"/>
          <w:sz w:val="20"/>
          <w:szCs w:val="20"/>
        </w:rPr>
        <w:t>1974 r. – Kodeks pracy:</w:t>
      </w:r>
    </w:p>
    <w:p w:rsidR="007C45A7" w:rsidRPr="00247B7C" w:rsidRDefault="00EA20A0" w:rsidP="00247B7C">
      <w:pPr>
        <w:pStyle w:val="Default"/>
        <w:numPr>
          <w:ilvl w:val="0"/>
          <w:numId w:val="21"/>
        </w:numPr>
        <w:spacing w:line="276" w:lineRule="auto"/>
        <w:jc w:val="both"/>
        <w:rPr>
          <w:rFonts w:ascii="Tahoma" w:hAnsi="Tahoma" w:cs="Tahoma"/>
          <w:b/>
          <w:bCs/>
          <w:color w:val="000000" w:themeColor="text1"/>
          <w:sz w:val="20"/>
          <w:szCs w:val="20"/>
        </w:rPr>
      </w:pPr>
      <w:r w:rsidRPr="00247B7C">
        <w:rPr>
          <w:rFonts w:ascii="Tahoma" w:hAnsi="Tahoma" w:cs="Tahoma"/>
          <w:color w:val="000000" w:themeColor="text1"/>
          <w:sz w:val="20"/>
          <w:szCs w:val="20"/>
        </w:rPr>
        <w:t xml:space="preserve">Zamawiający wymaga, aby wszystkie osoby realizujące przedmiot zamówienia, które wykonywać będą czynności faktycznie związane z przedmiotem zamówienia opisane </w:t>
      </w:r>
      <w:r w:rsidR="000C4956" w:rsidRPr="00247B7C">
        <w:rPr>
          <w:rFonts w:ascii="Tahoma" w:hAnsi="Tahoma" w:cs="Tahoma"/>
          <w:color w:val="000000" w:themeColor="text1"/>
          <w:sz w:val="20"/>
          <w:szCs w:val="20"/>
        </w:rPr>
        <w:br/>
      </w:r>
      <w:r w:rsidRPr="00247B7C">
        <w:rPr>
          <w:rFonts w:ascii="Tahoma" w:hAnsi="Tahoma" w:cs="Tahoma"/>
          <w:color w:val="000000" w:themeColor="text1"/>
          <w:sz w:val="20"/>
          <w:szCs w:val="20"/>
        </w:rPr>
        <w:t xml:space="preserve">w Specyfikacji Istotnych Warunków Zamówienia, zostały zatrudnione na podstawie umowy </w:t>
      </w:r>
      <w:r w:rsidR="000C4956" w:rsidRPr="00247B7C">
        <w:rPr>
          <w:rFonts w:ascii="Tahoma" w:hAnsi="Tahoma" w:cs="Tahoma"/>
          <w:color w:val="000000" w:themeColor="text1"/>
          <w:sz w:val="20"/>
          <w:szCs w:val="20"/>
        </w:rPr>
        <w:br/>
      </w:r>
      <w:r w:rsidRPr="00247B7C">
        <w:rPr>
          <w:rFonts w:ascii="Tahoma" w:hAnsi="Tahoma" w:cs="Tahoma"/>
          <w:color w:val="000000" w:themeColor="text1"/>
          <w:sz w:val="20"/>
          <w:szCs w:val="20"/>
        </w:rPr>
        <w:t xml:space="preserve">o pracę w rozumieniu przepisów ustawy z dnia 26 czerwca 1974 r. – Kodeks pracy </w:t>
      </w:r>
      <w:r w:rsidR="000C4956" w:rsidRPr="00247B7C">
        <w:rPr>
          <w:rFonts w:ascii="Tahoma" w:hAnsi="Tahoma" w:cs="Tahoma"/>
          <w:color w:val="000000" w:themeColor="text1"/>
          <w:sz w:val="20"/>
          <w:szCs w:val="20"/>
        </w:rPr>
        <w:br/>
      </w:r>
      <w:r w:rsidRPr="00247B7C">
        <w:rPr>
          <w:rFonts w:ascii="Tahoma" w:hAnsi="Tahoma" w:cs="Tahoma"/>
          <w:color w:val="000000" w:themeColor="text1"/>
          <w:sz w:val="20"/>
          <w:szCs w:val="20"/>
        </w:rPr>
        <w:t>z uwzględnieniem minimalnego wynagrodzenia za pracę ustalonego na podstawie art. 2 ust. 3-5 ustawy z dnia 10 października 2002 r. o minimalnym wynagrodzeniu za pracę przez cały okres realizacji przedmiotu zamówienia.</w:t>
      </w:r>
      <w:r w:rsidR="007C45A7" w:rsidRPr="00247B7C">
        <w:rPr>
          <w:rFonts w:ascii="Tahoma" w:hAnsi="Tahoma" w:cs="Tahoma"/>
          <w:b/>
          <w:bCs/>
          <w:color w:val="000000" w:themeColor="text1"/>
          <w:sz w:val="20"/>
          <w:szCs w:val="20"/>
        </w:rPr>
        <w:t xml:space="preserve"> </w:t>
      </w:r>
      <w:r w:rsidRPr="00247B7C">
        <w:rPr>
          <w:rFonts w:ascii="Tahoma" w:hAnsi="Tahoma" w:cs="Tahoma"/>
          <w:color w:val="000000" w:themeColor="text1"/>
          <w:sz w:val="20"/>
          <w:szCs w:val="20"/>
        </w:rPr>
        <w:t>Wykonawca lub podwykonawca zatrudni wyżej wymienione osoby na okres realizacji zamówienia. W przypadku rozwiązania stosunku pracy przed zakończeniem tego okresu, zobowiązuje się do niezwłocznego zatrudnienia na to miejsce innej osoby</w:t>
      </w:r>
      <w:r w:rsidR="007C45A7" w:rsidRPr="00247B7C">
        <w:rPr>
          <w:rFonts w:ascii="Tahoma" w:hAnsi="Tahoma" w:cs="Tahoma"/>
          <w:color w:val="000000" w:themeColor="text1"/>
          <w:sz w:val="20"/>
          <w:szCs w:val="20"/>
        </w:rPr>
        <w:t>;</w:t>
      </w:r>
    </w:p>
    <w:p w:rsidR="007C45A7" w:rsidRPr="00247B7C" w:rsidRDefault="00370FBC" w:rsidP="00247B7C">
      <w:pPr>
        <w:pStyle w:val="Default"/>
        <w:numPr>
          <w:ilvl w:val="0"/>
          <w:numId w:val="21"/>
        </w:numPr>
        <w:spacing w:line="276" w:lineRule="auto"/>
        <w:jc w:val="both"/>
        <w:rPr>
          <w:rFonts w:ascii="Tahoma" w:hAnsi="Tahoma" w:cs="Tahoma"/>
          <w:b/>
          <w:bCs/>
          <w:color w:val="000000" w:themeColor="text1"/>
          <w:sz w:val="20"/>
          <w:szCs w:val="20"/>
        </w:rPr>
      </w:pPr>
      <w:r w:rsidRPr="00247B7C">
        <w:rPr>
          <w:rFonts w:ascii="Tahoma" w:hAnsi="Tahoma" w:cs="Tahoma"/>
          <w:color w:val="000000" w:themeColor="text1"/>
          <w:sz w:val="20"/>
          <w:szCs w:val="20"/>
        </w:rPr>
        <w:t xml:space="preserve">Wymóg </w:t>
      </w:r>
      <w:r w:rsidR="00EA20A0" w:rsidRPr="00247B7C">
        <w:rPr>
          <w:rFonts w:ascii="Tahoma" w:hAnsi="Tahoma" w:cs="Tahoma"/>
          <w:color w:val="000000" w:themeColor="text1"/>
          <w:sz w:val="20"/>
          <w:szCs w:val="20"/>
        </w:rPr>
        <w:t>zatrudnienia na podstawie umowy o pracę przez wykonawcę lub podwykonawcę osób wykonujących czynności w trakcie realizacji zamówienia dotycz</w:t>
      </w:r>
      <w:r w:rsidRPr="00247B7C">
        <w:rPr>
          <w:rFonts w:ascii="Tahoma" w:hAnsi="Tahoma" w:cs="Tahoma"/>
          <w:color w:val="000000" w:themeColor="text1"/>
          <w:sz w:val="20"/>
          <w:szCs w:val="20"/>
        </w:rPr>
        <w:t>y</w:t>
      </w:r>
      <w:r w:rsidR="00EA20A0" w:rsidRPr="00247B7C">
        <w:rPr>
          <w:rFonts w:ascii="Tahoma" w:hAnsi="Tahoma" w:cs="Tahoma"/>
          <w:color w:val="000000" w:themeColor="text1"/>
          <w:sz w:val="20"/>
          <w:szCs w:val="20"/>
        </w:rPr>
        <w:t xml:space="preserve"> </w:t>
      </w:r>
      <w:r w:rsidR="00EA20A0" w:rsidRPr="00247B7C">
        <w:rPr>
          <w:rFonts w:ascii="Tahoma" w:eastAsia="Calibri" w:hAnsi="Tahoma" w:cs="Tahoma"/>
          <w:color w:val="000000" w:themeColor="text1"/>
          <w:sz w:val="20"/>
          <w:szCs w:val="20"/>
        </w:rPr>
        <w:t>wznoszenia ścian nośnych, konstrukcji dachu i prac wodno - kanalizacyjnych i elektrycznych</w:t>
      </w:r>
      <w:r w:rsidR="007C45A7" w:rsidRPr="00247B7C">
        <w:rPr>
          <w:rFonts w:ascii="Tahoma" w:eastAsia="Calibri" w:hAnsi="Tahoma" w:cs="Tahoma"/>
          <w:color w:val="000000" w:themeColor="text1"/>
          <w:sz w:val="20"/>
          <w:szCs w:val="20"/>
        </w:rPr>
        <w:t>;</w:t>
      </w:r>
    </w:p>
    <w:p w:rsidR="00EA20A0" w:rsidRPr="00247B7C" w:rsidRDefault="00EA20A0" w:rsidP="00247B7C">
      <w:pPr>
        <w:pStyle w:val="Default"/>
        <w:numPr>
          <w:ilvl w:val="0"/>
          <w:numId w:val="21"/>
        </w:numPr>
        <w:spacing w:line="276" w:lineRule="auto"/>
        <w:jc w:val="both"/>
        <w:rPr>
          <w:rFonts w:ascii="Tahoma" w:hAnsi="Tahoma" w:cs="Tahoma"/>
          <w:bCs/>
          <w:color w:val="000000" w:themeColor="text1"/>
          <w:sz w:val="20"/>
          <w:szCs w:val="20"/>
        </w:rPr>
      </w:pPr>
      <w:r w:rsidRPr="00247B7C">
        <w:rPr>
          <w:rFonts w:ascii="Tahoma" w:hAnsi="Tahoma" w:cs="Tahoma"/>
          <w:bCs/>
          <w:color w:val="000000" w:themeColor="text1"/>
          <w:sz w:val="20"/>
          <w:szCs w:val="20"/>
        </w:rPr>
        <w:lastRenderedPageBreak/>
        <w:t>Sposób dokumentowania zatrudnienia ww. osób</w:t>
      </w:r>
      <w:r w:rsidR="007C45A7" w:rsidRPr="00247B7C">
        <w:rPr>
          <w:rFonts w:ascii="Tahoma" w:hAnsi="Tahoma" w:cs="Tahoma"/>
          <w:bCs/>
          <w:color w:val="000000" w:themeColor="text1"/>
          <w:sz w:val="20"/>
          <w:szCs w:val="20"/>
        </w:rPr>
        <w:t>:</w:t>
      </w:r>
    </w:p>
    <w:p w:rsidR="007C45A7" w:rsidRPr="00247B7C" w:rsidRDefault="00EA20A0" w:rsidP="00247B7C">
      <w:pPr>
        <w:pStyle w:val="Default"/>
        <w:numPr>
          <w:ilvl w:val="0"/>
          <w:numId w:val="22"/>
        </w:numPr>
        <w:spacing w:line="276" w:lineRule="auto"/>
        <w:jc w:val="both"/>
        <w:rPr>
          <w:rFonts w:ascii="Tahoma" w:hAnsi="Tahoma" w:cs="Tahoma"/>
          <w:color w:val="000000" w:themeColor="text1"/>
          <w:sz w:val="20"/>
          <w:szCs w:val="20"/>
        </w:rPr>
      </w:pPr>
      <w:r w:rsidRPr="00247B7C">
        <w:rPr>
          <w:rFonts w:ascii="Tahoma" w:hAnsi="Tahoma" w:cs="Tahoma"/>
          <w:color w:val="000000" w:themeColor="text1"/>
          <w:sz w:val="20"/>
          <w:szCs w:val="20"/>
        </w:rPr>
        <w:t xml:space="preserve">Przedmiot zamówienia będzie świadczony przez osoby zatrudnione na podstawie umowy </w:t>
      </w:r>
      <w:r w:rsidR="000C4956" w:rsidRPr="00247B7C">
        <w:rPr>
          <w:rFonts w:ascii="Tahoma" w:hAnsi="Tahoma" w:cs="Tahoma"/>
          <w:color w:val="000000" w:themeColor="text1"/>
          <w:sz w:val="20"/>
          <w:szCs w:val="20"/>
        </w:rPr>
        <w:br/>
      </w:r>
      <w:r w:rsidRPr="00247B7C">
        <w:rPr>
          <w:rFonts w:ascii="Tahoma" w:hAnsi="Tahoma" w:cs="Tahoma"/>
          <w:color w:val="000000" w:themeColor="text1"/>
          <w:sz w:val="20"/>
          <w:szCs w:val="20"/>
        </w:rPr>
        <w:t>o pracę, wymienione w wykazie pracowników wykonujących czynności w trakcie realizacji zamówienia, dostarczonym najpóźniej do dnia podpisania umowy.</w:t>
      </w:r>
      <w:r w:rsidR="007C45A7" w:rsidRPr="00247B7C">
        <w:rPr>
          <w:rFonts w:ascii="Tahoma" w:hAnsi="Tahoma" w:cs="Tahoma"/>
          <w:color w:val="000000" w:themeColor="text1"/>
          <w:sz w:val="20"/>
          <w:szCs w:val="20"/>
        </w:rPr>
        <w:t xml:space="preserve"> </w:t>
      </w:r>
      <w:r w:rsidRPr="00247B7C">
        <w:rPr>
          <w:rFonts w:ascii="Tahoma" w:hAnsi="Tahoma" w:cs="Tahoma"/>
          <w:color w:val="000000" w:themeColor="text1"/>
          <w:sz w:val="20"/>
          <w:szCs w:val="20"/>
        </w:rPr>
        <w:t xml:space="preserve">Osoby, o których mowa powyżej, winny być zatrudnione najpóźniej w następnym dniu od dnia </w:t>
      </w:r>
      <w:r w:rsidR="007C45A7" w:rsidRPr="00247B7C">
        <w:rPr>
          <w:rFonts w:ascii="Tahoma" w:hAnsi="Tahoma" w:cs="Tahoma"/>
          <w:color w:val="000000" w:themeColor="text1"/>
          <w:sz w:val="20"/>
          <w:szCs w:val="20"/>
        </w:rPr>
        <w:t>podpisania przedmiotowej umowy,</w:t>
      </w:r>
    </w:p>
    <w:p w:rsidR="007C45A7" w:rsidRPr="00247B7C" w:rsidRDefault="00EA20A0" w:rsidP="00247B7C">
      <w:pPr>
        <w:pStyle w:val="Default"/>
        <w:numPr>
          <w:ilvl w:val="0"/>
          <w:numId w:val="22"/>
        </w:numPr>
        <w:spacing w:line="276" w:lineRule="auto"/>
        <w:jc w:val="both"/>
        <w:rPr>
          <w:rFonts w:ascii="Tahoma" w:hAnsi="Tahoma" w:cs="Tahoma"/>
          <w:color w:val="000000" w:themeColor="text1"/>
          <w:sz w:val="20"/>
          <w:szCs w:val="20"/>
        </w:rPr>
      </w:pPr>
      <w:r w:rsidRPr="00247B7C">
        <w:rPr>
          <w:rFonts w:ascii="Tahoma" w:hAnsi="Tahoma" w:cs="Tahoma"/>
          <w:color w:val="000000" w:themeColor="text1"/>
          <w:sz w:val="20"/>
          <w:szCs w:val="20"/>
        </w:rPr>
        <w:t>Wykonawca w terminie do 10 dni kalendarzowych, licząc od dnia podpisania umowy, będzie</w:t>
      </w:r>
      <w:r w:rsidR="007C45A7" w:rsidRPr="00247B7C">
        <w:rPr>
          <w:rFonts w:ascii="Tahoma" w:hAnsi="Tahoma" w:cs="Tahoma"/>
          <w:color w:val="000000" w:themeColor="text1"/>
          <w:sz w:val="20"/>
          <w:szCs w:val="20"/>
        </w:rPr>
        <w:t xml:space="preserve"> zobowiązany do przedstawienia Z</w:t>
      </w:r>
      <w:r w:rsidRPr="00247B7C">
        <w:rPr>
          <w:rFonts w:ascii="Tahoma" w:hAnsi="Tahoma" w:cs="Tahoma"/>
          <w:color w:val="000000" w:themeColor="text1"/>
          <w:sz w:val="20"/>
          <w:szCs w:val="20"/>
        </w:rPr>
        <w:t>amawiające</w:t>
      </w:r>
      <w:r w:rsidR="007C45A7" w:rsidRPr="00247B7C">
        <w:rPr>
          <w:rFonts w:ascii="Tahoma" w:hAnsi="Tahoma" w:cs="Tahoma"/>
          <w:color w:val="000000" w:themeColor="text1"/>
          <w:sz w:val="20"/>
          <w:szCs w:val="20"/>
        </w:rPr>
        <w:t xml:space="preserve">mu oświadczenia o zatrudnieniu </w:t>
      </w:r>
      <w:r w:rsidRPr="00247B7C">
        <w:rPr>
          <w:rFonts w:ascii="Tahoma" w:hAnsi="Tahoma" w:cs="Tahoma"/>
          <w:color w:val="000000" w:themeColor="text1"/>
          <w:sz w:val="20"/>
          <w:szCs w:val="20"/>
        </w:rPr>
        <w:t>na podstawie umowy o pracę w/w osób i/lub zaświadczeń właściwego oddziału ZUS, potwierdzających opłacanie przez wyk</w:t>
      </w:r>
      <w:r w:rsidR="007C45A7" w:rsidRPr="00247B7C">
        <w:rPr>
          <w:rFonts w:ascii="Tahoma" w:hAnsi="Tahoma" w:cs="Tahoma"/>
          <w:color w:val="000000" w:themeColor="text1"/>
          <w:sz w:val="20"/>
          <w:szCs w:val="20"/>
        </w:rPr>
        <w:t xml:space="preserve">onawcę lub podwykonawcę składek </w:t>
      </w:r>
      <w:r w:rsidRPr="00247B7C">
        <w:rPr>
          <w:rFonts w:ascii="Tahoma" w:hAnsi="Tahoma" w:cs="Tahoma"/>
          <w:color w:val="000000" w:themeColor="text1"/>
          <w:sz w:val="20"/>
          <w:szCs w:val="20"/>
        </w:rPr>
        <w:t xml:space="preserve">na ubezpieczenie społeczne i zdrowotne z tytułu </w:t>
      </w:r>
      <w:r w:rsidR="007C45A7" w:rsidRPr="00247B7C">
        <w:rPr>
          <w:rFonts w:ascii="Tahoma" w:hAnsi="Tahoma" w:cs="Tahoma"/>
          <w:color w:val="000000" w:themeColor="text1"/>
          <w:sz w:val="20"/>
          <w:szCs w:val="20"/>
        </w:rPr>
        <w:t xml:space="preserve">zatrudnienia na podstawie umowy </w:t>
      </w:r>
      <w:r w:rsidRPr="00247B7C">
        <w:rPr>
          <w:rFonts w:ascii="Tahoma" w:hAnsi="Tahoma" w:cs="Tahoma"/>
          <w:color w:val="000000" w:themeColor="text1"/>
          <w:sz w:val="20"/>
          <w:szCs w:val="20"/>
        </w:rPr>
        <w:t>o pracę</w:t>
      </w:r>
      <w:r w:rsidR="007C45A7" w:rsidRPr="00247B7C">
        <w:rPr>
          <w:rFonts w:ascii="Tahoma" w:hAnsi="Tahoma" w:cs="Tahoma"/>
          <w:color w:val="000000" w:themeColor="text1"/>
          <w:sz w:val="20"/>
          <w:szCs w:val="20"/>
        </w:rPr>
        <w:t xml:space="preserve"> za ostatni okres rozliczeniowy </w:t>
      </w:r>
      <w:r w:rsidRPr="00247B7C">
        <w:rPr>
          <w:rFonts w:ascii="Tahoma" w:hAnsi="Tahoma" w:cs="Tahoma"/>
          <w:color w:val="000000" w:themeColor="text1"/>
          <w:sz w:val="20"/>
          <w:szCs w:val="20"/>
        </w:rPr>
        <w:t>i/lub kopię umowy/umów o pracę osób wykonujących</w:t>
      </w:r>
      <w:r w:rsidR="007C45A7" w:rsidRPr="00247B7C">
        <w:rPr>
          <w:rFonts w:ascii="Tahoma" w:hAnsi="Tahoma" w:cs="Tahoma"/>
          <w:color w:val="000000" w:themeColor="text1"/>
          <w:sz w:val="20"/>
          <w:szCs w:val="20"/>
        </w:rPr>
        <w:t xml:space="preserve"> czynności w trakcie realizacji </w:t>
      </w:r>
      <w:r w:rsidRPr="00247B7C">
        <w:rPr>
          <w:rFonts w:ascii="Tahoma" w:hAnsi="Tahoma" w:cs="Tahoma"/>
          <w:color w:val="000000" w:themeColor="text1"/>
          <w:sz w:val="20"/>
          <w:szCs w:val="20"/>
        </w:rPr>
        <w:t>zamówienia poświadczoną za zgodność</w:t>
      </w:r>
      <w:r w:rsidR="007C45A7" w:rsidRPr="00247B7C">
        <w:rPr>
          <w:rFonts w:ascii="Tahoma" w:hAnsi="Tahoma" w:cs="Tahoma"/>
          <w:color w:val="000000" w:themeColor="text1"/>
          <w:sz w:val="20"/>
          <w:szCs w:val="20"/>
        </w:rPr>
        <w:t xml:space="preserve"> </w:t>
      </w:r>
      <w:r w:rsidRPr="00247B7C">
        <w:rPr>
          <w:rFonts w:ascii="Tahoma" w:hAnsi="Tahoma" w:cs="Tahoma"/>
          <w:color w:val="000000" w:themeColor="text1"/>
          <w:sz w:val="20"/>
          <w:szCs w:val="20"/>
        </w:rPr>
        <w:t xml:space="preserve">z oryginałem </w:t>
      </w:r>
      <w:r w:rsidR="007C45A7" w:rsidRPr="00247B7C">
        <w:rPr>
          <w:rFonts w:ascii="Tahoma" w:hAnsi="Tahoma" w:cs="Tahoma"/>
          <w:color w:val="000000" w:themeColor="text1"/>
          <w:sz w:val="20"/>
          <w:szCs w:val="20"/>
        </w:rPr>
        <w:t xml:space="preserve">odpowiednio przez wykonawcę lub </w:t>
      </w:r>
      <w:r w:rsidRPr="00247B7C">
        <w:rPr>
          <w:rFonts w:ascii="Tahoma" w:hAnsi="Tahoma" w:cs="Tahoma"/>
          <w:color w:val="000000" w:themeColor="text1"/>
          <w:sz w:val="20"/>
          <w:szCs w:val="20"/>
        </w:rPr>
        <w:t>podwykonawcę (umowa winna wskazywać imię i nazwisko praco</w:t>
      </w:r>
      <w:r w:rsidR="007C45A7" w:rsidRPr="00247B7C">
        <w:rPr>
          <w:rFonts w:ascii="Tahoma" w:hAnsi="Tahoma" w:cs="Tahoma"/>
          <w:color w:val="000000" w:themeColor="text1"/>
          <w:sz w:val="20"/>
          <w:szCs w:val="20"/>
        </w:rPr>
        <w:t>wnika, bez adresu i nr PESEL),</w:t>
      </w:r>
    </w:p>
    <w:p w:rsidR="007C45A7" w:rsidRPr="00247B7C" w:rsidRDefault="00EA20A0" w:rsidP="00247B7C">
      <w:pPr>
        <w:pStyle w:val="Default"/>
        <w:numPr>
          <w:ilvl w:val="0"/>
          <w:numId w:val="22"/>
        </w:numPr>
        <w:spacing w:line="276" w:lineRule="auto"/>
        <w:jc w:val="both"/>
        <w:rPr>
          <w:rFonts w:ascii="Tahoma" w:hAnsi="Tahoma" w:cs="Tahoma"/>
          <w:color w:val="000000" w:themeColor="text1"/>
          <w:sz w:val="20"/>
          <w:szCs w:val="20"/>
        </w:rPr>
      </w:pPr>
      <w:r w:rsidRPr="00247B7C">
        <w:rPr>
          <w:rFonts w:ascii="Tahoma" w:hAnsi="Tahoma" w:cs="Tahoma"/>
          <w:color w:val="000000" w:themeColor="text1"/>
          <w:sz w:val="20"/>
          <w:szCs w:val="20"/>
        </w:rPr>
        <w:t>Wyko</w:t>
      </w:r>
      <w:r w:rsidR="007C45A7" w:rsidRPr="00247B7C">
        <w:rPr>
          <w:rFonts w:ascii="Tahoma" w:hAnsi="Tahoma" w:cs="Tahoma"/>
          <w:color w:val="000000" w:themeColor="text1"/>
          <w:sz w:val="20"/>
          <w:szCs w:val="20"/>
        </w:rPr>
        <w:t>nawca na każde pisemne żądanie Z</w:t>
      </w:r>
      <w:r w:rsidRPr="00247B7C">
        <w:rPr>
          <w:rFonts w:ascii="Tahoma" w:hAnsi="Tahoma" w:cs="Tahoma"/>
          <w:color w:val="000000" w:themeColor="text1"/>
          <w:sz w:val="20"/>
          <w:szCs w:val="20"/>
        </w:rPr>
        <w:t>amawiającego w terminie do 5 dn</w:t>
      </w:r>
      <w:r w:rsidR="007C45A7" w:rsidRPr="00247B7C">
        <w:rPr>
          <w:rFonts w:ascii="Tahoma" w:hAnsi="Tahoma" w:cs="Tahoma"/>
          <w:color w:val="000000" w:themeColor="text1"/>
          <w:sz w:val="20"/>
          <w:szCs w:val="20"/>
        </w:rPr>
        <w:t>i roboczych przedkładał będzie Z</w:t>
      </w:r>
      <w:r w:rsidRPr="00247B7C">
        <w:rPr>
          <w:rFonts w:ascii="Tahoma" w:hAnsi="Tahoma" w:cs="Tahoma"/>
          <w:color w:val="000000" w:themeColor="text1"/>
          <w:sz w:val="20"/>
          <w:szCs w:val="20"/>
        </w:rPr>
        <w:t>amawiającemu: raport stanu i sposobu zatrudnienia ww. osób, dowody odprowadzenia składek ZUS, przez c</w:t>
      </w:r>
      <w:r w:rsidR="007C45A7" w:rsidRPr="00247B7C">
        <w:rPr>
          <w:rFonts w:ascii="Tahoma" w:hAnsi="Tahoma" w:cs="Tahoma"/>
          <w:color w:val="000000" w:themeColor="text1"/>
          <w:sz w:val="20"/>
          <w:szCs w:val="20"/>
        </w:rPr>
        <w:t>ały okres realizacji zamówienia;</w:t>
      </w:r>
    </w:p>
    <w:p w:rsidR="00EA20A0" w:rsidRPr="00247B7C" w:rsidRDefault="007C45A7" w:rsidP="00247B7C">
      <w:pPr>
        <w:pStyle w:val="Akapitzlist"/>
        <w:widowControl w:val="0"/>
        <w:numPr>
          <w:ilvl w:val="0"/>
          <w:numId w:val="21"/>
        </w:numPr>
        <w:suppressAutoHyphens/>
        <w:spacing w:before="0" w:after="0" w:line="276" w:lineRule="auto"/>
        <w:rPr>
          <w:rFonts w:cs="Tahoma"/>
          <w:color w:val="000000" w:themeColor="text1"/>
          <w:szCs w:val="20"/>
        </w:rPr>
      </w:pPr>
      <w:r w:rsidRPr="00247B7C">
        <w:rPr>
          <w:rFonts w:cs="Tahoma"/>
          <w:color w:val="000000" w:themeColor="text1"/>
          <w:szCs w:val="20"/>
        </w:rPr>
        <w:t>W przypadku dwukrotnego nie</w:t>
      </w:r>
      <w:r w:rsidR="00EA20A0" w:rsidRPr="00247B7C">
        <w:rPr>
          <w:rFonts w:cs="Tahoma"/>
          <w:color w:val="000000" w:themeColor="text1"/>
          <w:szCs w:val="20"/>
        </w:rPr>
        <w:t xml:space="preserve">wywiązania się z obowiązku wskazanego w </w:t>
      </w:r>
      <w:r w:rsidRPr="00247B7C">
        <w:rPr>
          <w:rFonts w:cs="Tahoma"/>
          <w:color w:val="000000" w:themeColor="text1"/>
          <w:szCs w:val="20"/>
        </w:rPr>
        <w:t>punkcie 3</w:t>
      </w:r>
      <w:r w:rsidR="00EA20A0" w:rsidRPr="00247B7C">
        <w:rPr>
          <w:rFonts w:cs="Tahoma"/>
          <w:color w:val="000000" w:themeColor="text1"/>
          <w:szCs w:val="20"/>
        </w:rPr>
        <w:t xml:space="preserve"> </w:t>
      </w:r>
      <w:r w:rsidRPr="00247B7C">
        <w:rPr>
          <w:rFonts w:cs="Tahoma"/>
          <w:color w:val="000000" w:themeColor="text1"/>
          <w:szCs w:val="20"/>
        </w:rPr>
        <w:t>litera a, b i/lub c Zamawiający, po uprzednim pisemnym wezwaniu Wykonawcy i wyznaczeniu mu terminu dodatkowego do wywiązania się z zobowiązań, będzie uprawniony do odstąpienia od umowy</w:t>
      </w:r>
      <w:r w:rsidR="00EA20A0" w:rsidRPr="00247B7C">
        <w:rPr>
          <w:rFonts w:cs="Tahoma"/>
          <w:color w:val="000000" w:themeColor="text1"/>
          <w:szCs w:val="20"/>
        </w:rPr>
        <w:t xml:space="preserve">. </w:t>
      </w:r>
    </w:p>
    <w:p w:rsidR="008C5A1B" w:rsidRPr="00247B7C" w:rsidRDefault="008C5A1B" w:rsidP="00247B7C">
      <w:pPr>
        <w:pStyle w:val="Nagwek1"/>
        <w:rPr>
          <w:rFonts w:cs="Tahoma"/>
          <w:color w:val="000000" w:themeColor="text1"/>
        </w:rPr>
      </w:pPr>
      <w:bookmarkStart w:id="14" w:name="_Toc526160565"/>
      <w:r w:rsidRPr="00247B7C">
        <w:rPr>
          <w:rFonts w:cs="Tahoma"/>
          <w:color w:val="000000" w:themeColor="text1"/>
        </w:rPr>
        <w:t>Termin realizacji przedmiotu zamówienia</w:t>
      </w:r>
      <w:bookmarkEnd w:id="13"/>
      <w:bookmarkEnd w:id="14"/>
    </w:p>
    <w:p w:rsidR="00B70F33" w:rsidRPr="00247B7C" w:rsidRDefault="00B70F33" w:rsidP="00247B7C">
      <w:pPr>
        <w:spacing w:before="0" w:after="0" w:line="276" w:lineRule="auto"/>
        <w:rPr>
          <w:rFonts w:cs="Tahoma"/>
          <w:color w:val="000000" w:themeColor="text1"/>
          <w:szCs w:val="20"/>
        </w:rPr>
      </w:pPr>
      <w:r w:rsidRPr="00247B7C">
        <w:rPr>
          <w:rFonts w:cs="Tahoma"/>
          <w:color w:val="000000" w:themeColor="text1"/>
          <w:szCs w:val="20"/>
        </w:rPr>
        <w:t>Okres realizacji zamówienia wy</w:t>
      </w:r>
      <w:r w:rsidR="00323F0D" w:rsidRPr="00247B7C">
        <w:rPr>
          <w:rFonts w:cs="Tahoma"/>
          <w:color w:val="000000" w:themeColor="text1"/>
          <w:szCs w:val="20"/>
        </w:rPr>
        <w:t>nosi</w:t>
      </w:r>
      <w:r w:rsidR="00766078" w:rsidRPr="00247B7C">
        <w:rPr>
          <w:rFonts w:cs="Tahoma"/>
          <w:color w:val="000000" w:themeColor="text1"/>
          <w:szCs w:val="20"/>
        </w:rPr>
        <w:t xml:space="preserve"> </w:t>
      </w:r>
      <w:r w:rsidR="0014547E" w:rsidRPr="00247B7C">
        <w:rPr>
          <w:rFonts w:cs="Tahoma"/>
          <w:color w:val="000000" w:themeColor="text1"/>
          <w:szCs w:val="20"/>
        </w:rPr>
        <w:t>18 miesięcy</w:t>
      </w:r>
      <w:r w:rsidR="00C54727" w:rsidRPr="00247B7C">
        <w:rPr>
          <w:rFonts w:cs="Tahoma"/>
          <w:color w:val="000000" w:themeColor="text1"/>
          <w:szCs w:val="20"/>
        </w:rPr>
        <w:t xml:space="preserve"> </w:t>
      </w:r>
      <w:r w:rsidR="003B03E3" w:rsidRPr="00247B7C">
        <w:rPr>
          <w:rFonts w:cs="Tahoma"/>
          <w:color w:val="000000" w:themeColor="text1"/>
          <w:szCs w:val="20"/>
        </w:rPr>
        <w:t>od dnia podpisania</w:t>
      </w:r>
      <w:r w:rsidRPr="00247B7C">
        <w:rPr>
          <w:rFonts w:cs="Tahoma"/>
          <w:color w:val="000000" w:themeColor="text1"/>
          <w:szCs w:val="20"/>
        </w:rPr>
        <w:t xml:space="preserve"> Umowy.</w:t>
      </w:r>
    </w:p>
    <w:p w:rsidR="00166C39" w:rsidRPr="00247B7C" w:rsidRDefault="00166C39" w:rsidP="00247B7C">
      <w:pPr>
        <w:pStyle w:val="Nagwek1"/>
        <w:rPr>
          <w:rFonts w:cs="Tahoma"/>
          <w:color w:val="000000" w:themeColor="text1"/>
        </w:rPr>
      </w:pPr>
      <w:bookmarkStart w:id="15" w:name="_Toc447632075"/>
      <w:bookmarkStart w:id="16" w:name="_Toc526160566"/>
      <w:r w:rsidRPr="00247B7C">
        <w:rPr>
          <w:rFonts w:cs="Tahoma"/>
          <w:color w:val="000000" w:themeColor="text1"/>
        </w:rPr>
        <w:t>Zamówienia częściowe</w:t>
      </w:r>
      <w:bookmarkEnd w:id="15"/>
      <w:bookmarkEnd w:id="16"/>
    </w:p>
    <w:p w:rsidR="00B70F33" w:rsidRPr="00247B7C" w:rsidRDefault="00B70F33" w:rsidP="00247B7C">
      <w:pPr>
        <w:spacing w:before="0" w:after="0" w:line="276" w:lineRule="auto"/>
        <w:rPr>
          <w:rFonts w:cs="Tahoma"/>
          <w:color w:val="000000" w:themeColor="text1"/>
          <w:szCs w:val="20"/>
        </w:rPr>
      </w:pPr>
      <w:r w:rsidRPr="00247B7C">
        <w:rPr>
          <w:rFonts w:cs="Tahoma"/>
          <w:color w:val="000000" w:themeColor="text1"/>
          <w:szCs w:val="20"/>
        </w:rPr>
        <w:t>Zamawiający nie dopuszcza składani</w:t>
      </w:r>
      <w:r w:rsidR="003B03E3" w:rsidRPr="00247B7C">
        <w:rPr>
          <w:rFonts w:cs="Tahoma"/>
          <w:color w:val="000000" w:themeColor="text1"/>
          <w:szCs w:val="20"/>
        </w:rPr>
        <w:t>a</w:t>
      </w:r>
      <w:r w:rsidRPr="00247B7C">
        <w:rPr>
          <w:rFonts w:cs="Tahoma"/>
          <w:color w:val="000000" w:themeColor="text1"/>
          <w:szCs w:val="20"/>
        </w:rPr>
        <w:t xml:space="preserve"> ofert częściowych.</w:t>
      </w:r>
    </w:p>
    <w:p w:rsidR="00166C39" w:rsidRPr="00247B7C" w:rsidRDefault="00166C39" w:rsidP="00247B7C">
      <w:pPr>
        <w:pStyle w:val="Nagwek1"/>
        <w:rPr>
          <w:rFonts w:cs="Tahoma"/>
          <w:color w:val="000000" w:themeColor="text1"/>
        </w:rPr>
      </w:pPr>
      <w:bookmarkStart w:id="17" w:name="_Toc447632076"/>
      <w:bookmarkStart w:id="18" w:name="_Toc526160567"/>
      <w:r w:rsidRPr="00247B7C">
        <w:rPr>
          <w:rFonts w:cs="Tahoma"/>
          <w:color w:val="000000" w:themeColor="text1"/>
        </w:rPr>
        <w:t>Oferta wariantowa</w:t>
      </w:r>
      <w:bookmarkEnd w:id="17"/>
      <w:bookmarkEnd w:id="18"/>
    </w:p>
    <w:p w:rsidR="00B70F33" w:rsidRPr="00247B7C" w:rsidRDefault="00B70F33" w:rsidP="00247B7C">
      <w:pPr>
        <w:spacing w:before="0" w:after="0" w:line="276" w:lineRule="auto"/>
        <w:rPr>
          <w:rFonts w:cs="Tahoma"/>
          <w:color w:val="000000" w:themeColor="text1"/>
          <w:szCs w:val="20"/>
        </w:rPr>
      </w:pPr>
      <w:r w:rsidRPr="00247B7C">
        <w:rPr>
          <w:rFonts w:cs="Tahoma"/>
          <w:color w:val="000000" w:themeColor="text1"/>
          <w:szCs w:val="20"/>
        </w:rPr>
        <w:t>Zamawiający nie dopuszcza składani</w:t>
      </w:r>
      <w:r w:rsidR="003B03E3" w:rsidRPr="00247B7C">
        <w:rPr>
          <w:rFonts w:cs="Tahoma"/>
          <w:color w:val="000000" w:themeColor="text1"/>
          <w:szCs w:val="20"/>
        </w:rPr>
        <w:t>a</w:t>
      </w:r>
      <w:r w:rsidRPr="00247B7C">
        <w:rPr>
          <w:rFonts w:cs="Tahoma"/>
          <w:color w:val="000000" w:themeColor="text1"/>
          <w:szCs w:val="20"/>
        </w:rPr>
        <w:t xml:space="preserve"> ofert wariantowych.</w:t>
      </w:r>
    </w:p>
    <w:p w:rsidR="00B70F33" w:rsidRPr="00247B7C" w:rsidRDefault="00166C39" w:rsidP="00247B7C">
      <w:pPr>
        <w:pStyle w:val="Nagwek1"/>
        <w:rPr>
          <w:rFonts w:cs="Tahoma"/>
          <w:color w:val="000000" w:themeColor="text1"/>
        </w:rPr>
      </w:pPr>
      <w:bookmarkStart w:id="19" w:name="_Toc447632077"/>
      <w:bookmarkStart w:id="20" w:name="_Toc526160568"/>
      <w:r w:rsidRPr="00247B7C">
        <w:rPr>
          <w:rFonts w:cs="Tahoma"/>
          <w:color w:val="000000" w:themeColor="text1"/>
        </w:rPr>
        <w:t>Zamówienia</w:t>
      </w:r>
      <w:r w:rsidR="00F22E3B" w:rsidRPr="00247B7C">
        <w:rPr>
          <w:rFonts w:cs="Tahoma"/>
          <w:color w:val="000000" w:themeColor="text1"/>
        </w:rPr>
        <w:t>, o których mowa w art. 67 ust. 1 pkt 6 PZP.</w:t>
      </w:r>
      <w:bookmarkEnd w:id="19"/>
      <w:bookmarkEnd w:id="20"/>
    </w:p>
    <w:p w:rsidR="00B70F33" w:rsidRPr="00247B7C" w:rsidRDefault="007839EC" w:rsidP="00247B7C">
      <w:pPr>
        <w:spacing w:before="0" w:after="0" w:line="276" w:lineRule="auto"/>
        <w:rPr>
          <w:rFonts w:cs="Tahoma"/>
          <w:color w:val="000000" w:themeColor="text1"/>
          <w:szCs w:val="20"/>
        </w:rPr>
      </w:pPr>
      <w:r w:rsidRPr="00247B7C">
        <w:rPr>
          <w:rFonts w:cs="Tahoma"/>
          <w:color w:val="000000" w:themeColor="text1"/>
          <w:szCs w:val="20"/>
        </w:rPr>
        <w:t xml:space="preserve">Zamawiający </w:t>
      </w:r>
      <w:r w:rsidR="005469B2" w:rsidRPr="00247B7C">
        <w:rPr>
          <w:rFonts w:cs="Tahoma"/>
          <w:color w:val="000000" w:themeColor="text1"/>
          <w:szCs w:val="20"/>
        </w:rPr>
        <w:t xml:space="preserve">nie </w:t>
      </w:r>
      <w:r w:rsidRPr="00247B7C">
        <w:rPr>
          <w:rFonts w:cs="Tahoma"/>
          <w:color w:val="000000" w:themeColor="text1"/>
          <w:szCs w:val="20"/>
        </w:rPr>
        <w:t xml:space="preserve">przewiduje </w:t>
      </w:r>
      <w:r w:rsidR="005469B2" w:rsidRPr="00247B7C">
        <w:rPr>
          <w:rFonts w:cs="Tahoma"/>
          <w:color w:val="000000" w:themeColor="text1"/>
          <w:szCs w:val="20"/>
        </w:rPr>
        <w:t>możliwości</w:t>
      </w:r>
      <w:r w:rsidR="00323F0D" w:rsidRPr="00247B7C">
        <w:rPr>
          <w:rFonts w:cs="Tahoma"/>
          <w:color w:val="000000" w:themeColor="text1"/>
          <w:szCs w:val="20"/>
        </w:rPr>
        <w:t xml:space="preserve"> </w:t>
      </w:r>
      <w:r w:rsidRPr="00247B7C">
        <w:rPr>
          <w:rFonts w:cs="Tahoma"/>
          <w:color w:val="000000" w:themeColor="text1"/>
          <w:szCs w:val="20"/>
        </w:rPr>
        <w:t>udzieleni</w:t>
      </w:r>
      <w:r w:rsidR="00323F0D" w:rsidRPr="00247B7C">
        <w:rPr>
          <w:rFonts w:cs="Tahoma"/>
          <w:color w:val="000000" w:themeColor="text1"/>
          <w:szCs w:val="20"/>
        </w:rPr>
        <w:t>a</w:t>
      </w:r>
      <w:r w:rsidRPr="00247B7C">
        <w:rPr>
          <w:rFonts w:cs="Tahoma"/>
          <w:color w:val="000000" w:themeColor="text1"/>
          <w:szCs w:val="20"/>
        </w:rPr>
        <w:t xml:space="preserve"> zamówień </w:t>
      </w:r>
      <w:r w:rsidR="001849E2" w:rsidRPr="00247B7C">
        <w:rPr>
          <w:rFonts w:cs="Tahoma"/>
          <w:color w:val="000000" w:themeColor="text1"/>
          <w:szCs w:val="20"/>
        </w:rPr>
        <w:t>zgodnie z art. 67 ust. 1 pkt</w:t>
      </w:r>
      <w:r w:rsidR="0079564B" w:rsidRPr="00247B7C">
        <w:rPr>
          <w:rFonts w:cs="Tahoma"/>
          <w:color w:val="000000" w:themeColor="text1"/>
          <w:szCs w:val="20"/>
        </w:rPr>
        <w:t xml:space="preserve"> 6</w:t>
      </w:r>
      <w:r w:rsidR="00323F0D" w:rsidRPr="00247B7C">
        <w:rPr>
          <w:rFonts w:cs="Tahoma"/>
          <w:color w:val="000000" w:themeColor="text1"/>
          <w:szCs w:val="20"/>
        </w:rPr>
        <w:t xml:space="preserve"> </w:t>
      </w:r>
      <w:r w:rsidR="00A84B7D" w:rsidRPr="00247B7C">
        <w:rPr>
          <w:rFonts w:cs="Tahoma"/>
          <w:color w:val="000000" w:themeColor="text1"/>
          <w:szCs w:val="20"/>
        </w:rPr>
        <w:t>PZP</w:t>
      </w:r>
      <w:r w:rsidR="00D02071" w:rsidRPr="00247B7C">
        <w:rPr>
          <w:rFonts w:cs="Tahoma"/>
          <w:color w:val="000000" w:themeColor="text1"/>
          <w:szCs w:val="20"/>
        </w:rPr>
        <w:t>.</w:t>
      </w:r>
    </w:p>
    <w:p w:rsidR="00166C39" w:rsidRPr="00247B7C" w:rsidRDefault="00166C39" w:rsidP="00247B7C">
      <w:pPr>
        <w:pStyle w:val="Nagwek1"/>
        <w:rPr>
          <w:rFonts w:cs="Tahoma"/>
          <w:color w:val="000000" w:themeColor="text1"/>
        </w:rPr>
      </w:pPr>
      <w:bookmarkStart w:id="21" w:name="_Toc447632078"/>
      <w:bookmarkStart w:id="22" w:name="_Toc526160569"/>
      <w:r w:rsidRPr="00247B7C">
        <w:rPr>
          <w:rFonts w:cs="Tahoma"/>
          <w:color w:val="000000" w:themeColor="text1"/>
        </w:rPr>
        <w:t>Waluta, w jakiej prowadzone będą rozliczenia związane z realizacją niniejszego zamówienia publicznego</w:t>
      </w:r>
      <w:bookmarkEnd w:id="21"/>
      <w:bookmarkEnd w:id="22"/>
    </w:p>
    <w:p w:rsidR="007839EC" w:rsidRPr="00247B7C" w:rsidRDefault="007839EC" w:rsidP="00247B7C">
      <w:pPr>
        <w:spacing w:before="0" w:after="0" w:line="276" w:lineRule="auto"/>
        <w:rPr>
          <w:rFonts w:cs="Tahoma"/>
          <w:color w:val="000000" w:themeColor="text1"/>
          <w:szCs w:val="20"/>
        </w:rPr>
      </w:pPr>
      <w:r w:rsidRPr="00247B7C">
        <w:rPr>
          <w:rFonts w:cs="Tahoma"/>
          <w:color w:val="000000" w:themeColor="text1"/>
          <w:szCs w:val="20"/>
        </w:rPr>
        <w:t>Wszelkie rozliczenia związane z realizacją niniejszego zamówienia będą prowadzone w PLN. Szczegółowe zasady oraz sposób rozliczeń został</w:t>
      </w:r>
      <w:r w:rsidR="003B03E3" w:rsidRPr="00247B7C">
        <w:rPr>
          <w:rFonts w:cs="Tahoma"/>
          <w:color w:val="000000" w:themeColor="text1"/>
          <w:szCs w:val="20"/>
        </w:rPr>
        <w:t>y</w:t>
      </w:r>
      <w:r w:rsidRPr="00247B7C">
        <w:rPr>
          <w:rFonts w:cs="Tahoma"/>
          <w:color w:val="000000" w:themeColor="text1"/>
          <w:szCs w:val="20"/>
        </w:rPr>
        <w:t xml:space="preserve"> określon</w:t>
      </w:r>
      <w:r w:rsidR="003B03E3" w:rsidRPr="00247B7C">
        <w:rPr>
          <w:rFonts w:cs="Tahoma"/>
          <w:color w:val="000000" w:themeColor="text1"/>
          <w:szCs w:val="20"/>
        </w:rPr>
        <w:t>e</w:t>
      </w:r>
      <w:r w:rsidRPr="00247B7C">
        <w:rPr>
          <w:rFonts w:cs="Tahoma"/>
          <w:color w:val="000000" w:themeColor="text1"/>
          <w:szCs w:val="20"/>
        </w:rPr>
        <w:t xml:space="preserve"> w projekcie Umowy, który stanowi Tom II SIWZ.</w:t>
      </w:r>
    </w:p>
    <w:p w:rsidR="00166C39" w:rsidRPr="00247B7C" w:rsidRDefault="00166C39" w:rsidP="00247B7C">
      <w:pPr>
        <w:pStyle w:val="Nagwek1"/>
        <w:rPr>
          <w:rFonts w:cs="Tahoma"/>
          <w:color w:val="000000" w:themeColor="text1"/>
        </w:rPr>
      </w:pPr>
      <w:bookmarkStart w:id="23" w:name="_Toc447632079"/>
      <w:bookmarkStart w:id="24" w:name="_Toc526160570"/>
      <w:r w:rsidRPr="00247B7C">
        <w:rPr>
          <w:rFonts w:cs="Tahoma"/>
          <w:color w:val="000000" w:themeColor="text1"/>
        </w:rPr>
        <w:t>Warunki</w:t>
      </w:r>
      <w:r w:rsidR="00B62BBB" w:rsidRPr="00247B7C">
        <w:rPr>
          <w:rFonts w:cs="Tahoma"/>
          <w:color w:val="000000" w:themeColor="text1"/>
        </w:rPr>
        <w:t xml:space="preserve"> udziału w postępowaniu</w:t>
      </w:r>
      <w:bookmarkEnd w:id="23"/>
      <w:bookmarkEnd w:id="24"/>
    </w:p>
    <w:p w:rsidR="007839EC" w:rsidRPr="00247B7C" w:rsidRDefault="005E0D9D" w:rsidP="00247B7C">
      <w:pPr>
        <w:spacing w:before="0" w:after="0" w:line="276" w:lineRule="auto"/>
        <w:rPr>
          <w:rFonts w:cs="Tahoma"/>
          <w:color w:val="000000" w:themeColor="text1"/>
          <w:szCs w:val="20"/>
        </w:rPr>
      </w:pPr>
      <w:r w:rsidRPr="00247B7C">
        <w:rPr>
          <w:rFonts w:cs="Tahoma"/>
          <w:color w:val="000000" w:themeColor="text1"/>
          <w:szCs w:val="20"/>
        </w:rPr>
        <w:t>W postępowaniu nie mogą brać udziału Wykonawcy podlegają</w:t>
      </w:r>
      <w:r w:rsidR="002E4BAD" w:rsidRPr="00247B7C">
        <w:rPr>
          <w:rFonts w:cs="Tahoma"/>
          <w:color w:val="000000" w:themeColor="text1"/>
          <w:szCs w:val="20"/>
        </w:rPr>
        <w:t>cy wykluczeniu z postępowania o </w:t>
      </w:r>
      <w:r w:rsidRPr="00247B7C">
        <w:rPr>
          <w:rFonts w:cs="Tahoma"/>
          <w:color w:val="000000" w:themeColor="text1"/>
          <w:szCs w:val="20"/>
        </w:rPr>
        <w:t xml:space="preserve">udzielenie zamówienia publicznego na podstawie art. 24 </w:t>
      </w:r>
      <w:r w:rsidR="00815BF5" w:rsidRPr="00247B7C">
        <w:rPr>
          <w:rFonts w:cs="Tahoma"/>
          <w:color w:val="000000" w:themeColor="text1"/>
          <w:szCs w:val="20"/>
        </w:rPr>
        <w:t xml:space="preserve">ust. 1 punkt 12-23 </w:t>
      </w:r>
      <w:r w:rsidR="00864D8F" w:rsidRPr="00247B7C">
        <w:rPr>
          <w:rFonts w:cs="Tahoma"/>
          <w:color w:val="000000" w:themeColor="text1"/>
          <w:szCs w:val="20"/>
        </w:rPr>
        <w:t>PZP</w:t>
      </w:r>
      <w:r w:rsidRPr="00247B7C">
        <w:rPr>
          <w:rFonts w:cs="Tahoma"/>
          <w:color w:val="000000" w:themeColor="text1"/>
          <w:szCs w:val="20"/>
        </w:rPr>
        <w:t>.</w:t>
      </w:r>
    </w:p>
    <w:p w:rsidR="00712125" w:rsidRPr="00247B7C" w:rsidRDefault="00712125" w:rsidP="00247B7C">
      <w:pPr>
        <w:spacing w:before="0" w:after="0" w:line="276" w:lineRule="auto"/>
        <w:rPr>
          <w:rFonts w:cs="Tahoma"/>
          <w:color w:val="000000" w:themeColor="text1"/>
          <w:szCs w:val="20"/>
        </w:rPr>
      </w:pPr>
      <w:r w:rsidRPr="00247B7C">
        <w:rPr>
          <w:rFonts w:cs="Tahoma"/>
          <w:color w:val="000000" w:themeColor="text1"/>
          <w:szCs w:val="20"/>
        </w:rPr>
        <w:t>Zamawiający</w:t>
      </w:r>
      <w:r w:rsidR="00E23E62" w:rsidRPr="00247B7C">
        <w:rPr>
          <w:rFonts w:cs="Tahoma"/>
          <w:color w:val="000000" w:themeColor="text1"/>
          <w:szCs w:val="20"/>
        </w:rPr>
        <w:t xml:space="preserve"> wyklucza</w:t>
      </w:r>
      <w:r w:rsidRPr="00247B7C">
        <w:rPr>
          <w:rFonts w:cs="Tahoma"/>
          <w:color w:val="000000" w:themeColor="text1"/>
          <w:szCs w:val="20"/>
        </w:rPr>
        <w:t xml:space="preserve"> </w:t>
      </w:r>
      <w:r w:rsidR="002650D0" w:rsidRPr="00247B7C">
        <w:rPr>
          <w:rFonts w:cs="Tahoma"/>
          <w:color w:val="000000" w:themeColor="text1"/>
          <w:szCs w:val="20"/>
        </w:rPr>
        <w:t>z postępowania</w:t>
      </w:r>
      <w:r w:rsidR="002650D0" w:rsidRPr="00247B7C">
        <w:rPr>
          <w:rStyle w:val="Odwoaniedokomentarza"/>
          <w:rFonts w:cs="Tahoma"/>
          <w:color w:val="000000" w:themeColor="text1"/>
          <w:sz w:val="20"/>
          <w:szCs w:val="20"/>
        </w:rPr>
        <w:t xml:space="preserve"> W</w:t>
      </w:r>
      <w:r w:rsidRPr="00247B7C">
        <w:rPr>
          <w:rFonts w:cs="Tahoma"/>
          <w:color w:val="000000" w:themeColor="text1"/>
          <w:szCs w:val="20"/>
        </w:rPr>
        <w:t>ykonawcę:</w:t>
      </w:r>
    </w:p>
    <w:p w:rsidR="00712125"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w stosunku do którego otwarto likwidację, w zatwierdzonym przez sąd układzie w</w:t>
      </w:r>
      <w:r w:rsidR="006C3317" w:rsidRPr="00247B7C">
        <w:rPr>
          <w:rFonts w:cs="Tahoma"/>
          <w:color w:val="000000" w:themeColor="text1"/>
          <w:szCs w:val="20"/>
        </w:rPr>
        <w:t> </w:t>
      </w:r>
      <w:r w:rsidRPr="00247B7C">
        <w:rPr>
          <w:rFonts w:cs="Tahoma"/>
          <w:color w:val="000000" w:themeColor="text1"/>
          <w:szCs w:val="20"/>
        </w:rPr>
        <w:t xml:space="preserve">postępowaniu restrukturyzacyjnym jest przewidziane zaspokojenie wierzycieli przez likwidację jego majątku lub sąd zarządził likwidację jego majątku w trybie </w:t>
      </w:r>
      <w:hyperlink r:id="rId13" w:anchor="/dokument/18208902#art(332)ust(1)" w:history="1">
        <w:r w:rsidRPr="00247B7C">
          <w:rPr>
            <w:rStyle w:val="Hipercze"/>
            <w:rFonts w:cs="Tahoma"/>
            <w:color w:val="000000" w:themeColor="text1"/>
            <w:szCs w:val="20"/>
            <w:u w:val="none"/>
          </w:rPr>
          <w:t>art. 332 ust. 1</w:t>
        </w:r>
      </w:hyperlink>
      <w:r w:rsidR="001849E2" w:rsidRPr="00247B7C">
        <w:rPr>
          <w:rFonts w:cs="Tahoma"/>
          <w:color w:val="000000" w:themeColor="text1"/>
          <w:szCs w:val="20"/>
        </w:rPr>
        <w:t xml:space="preserve"> ustawy z dnia 15 maja 2015 r.</w:t>
      </w:r>
      <w:r w:rsidRPr="00247B7C">
        <w:rPr>
          <w:rFonts w:cs="Tahoma"/>
          <w:color w:val="000000" w:themeColor="text1"/>
          <w:szCs w:val="20"/>
        </w:rPr>
        <w:t xml:space="preserve"> Prawo restrukturyzacyjne </w:t>
      </w:r>
      <w:r w:rsidR="001849E2" w:rsidRPr="00247B7C">
        <w:rPr>
          <w:rFonts w:cs="Tahoma"/>
          <w:color w:val="000000" w:themeColor="text1"/>
          <w:szCs w:val="20"/>
        </w:rPr>
        <w:t>l</w:t>
      </w:r>
      <w:r w:rsidRPr="00247B7C">
        <w:rPr>
          <w:rFonts w:cs="Tahoma"/>
          <w:color w:val="000000" w:themeColor="text1"/>
          <w:szCs w:val="20"/>
        </w:rPr>
        <w:t xml:space="preserve">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4" w:anchor="/dokument/17021464#art(366)ust(1)" w:history="1">
        <w:r w:rsidRPr="00247B7C">
          <w:rPr>
            <w:rStyle w:val="Hipercze"/>
            <w:rFonts w:cs="Tahoma"/>
            <w:color w:val="000000" w:themeColor="text1"/>
            <w:szCs w:val="20"/>
            <w:u w:val="none"/>
          </w:rPr>
          <w:t>art. 366 ust. 1</w:t>
        </w:r>
      </w:hyperlink>
      <w:r w:rsidRPr="00247B7C">
        <w:rPr>
          <w:rFonts w:cs="Tahoma"/>
          <w:color w:val="000000" w:themeColor="text1"/>
          <w:szCs w:val="20"/>
        </w:rPr>
        <w:t xml:space="preserve"> ustawy z dnia 28 lute</w:t>
      </w:r>
      <w:r w:rsidR="001849E2" w:rsidRPr="00247B7C">
        <w:rPr>
          <w:rFonts w:cs="Tahoma"/>
          <w:color w:val="000000" w:themeColor="text1"/>
          <w:szCs w:val="20"/>
        </w:rPr>
        <w:t>go 2003 r. - Prawo upadłościowe,</w:t>
      </w:r>
    </w:p>
    <w:p w:rsidR="00712125"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który w sposób zawiniony poważnie naruszył obowiązki zawodow</w:t>
      </w:r>
      <w:r w:rsidR="001849E2" w:rsidRPr="00247B7C">
        <w:rPr>
          <w:rFonts w:cs="Tahoma"/>
          <w:color w:val="000000" w:themeColor="text1"/>
          <w:szCs w:val="20"/>
        </w:rPr>
        <w:t xml:space="preserve">e, co podważa jego uczciwość, w </w:t>
      </w:r>
      <w:r w:rsidRPr="00247B7C">
        <w:rPr>
          <w:rFonts w:cs="Tahoma"/>
          <w:color w:val="000000" w:themeColor="text1"/>
          <w:szCs w:val="20"/>
        </w:rPr>
        <w:t xml:space="preserve">szczególności gdy </w:t>
      </w:r>
      <w:r w:rsidR="004F3313" w:rsidRPr="00247B7C">
        <w:rPr>
          <w:rFonts w:cs="Tahoma"/>
          <w:color w:val="000000" w:themeColor="text1"/>
          <w:szCs w:val="20"/>
        </w:rPr>
        <w:t>W</w:t>
      </w:r>
      <w:r w:rsidRPr="00247B7C">
        <w:rPr>
          <w:rFonts w:cs="Tahoma"/>
          <w:color w:val="000000" w:themeColor="text1"/>
          <w:szCs w:val="20"/>
        </w:rPr>
        <w:t xml:space="preserve">ykonawca w wyniku zamierzonego działania lub rażącego niedbalstwa nie </w:t>
      </w:r>
      <w:r w:rsidRPr="00247B7C">
        <w:rPr>
          <w:rFonts w:cs="Tahoma"/>
          <w:color w:val="000000" w:themeColor="text1"/>
          <w:szCs w:val="20"/>
        </w:rPr>
        <w:lastRenderedPageBreak/>
        <w:t xml:space="preserve">wykonał lub nienależycie wykonał zamówienie, co </w:t>
      </w:r>
      <w:r w:rsidR="004F3313" w:rsidRPr="00247B7C">
        <w:rPr>
          <w:rFonts w:cs="Tahoma"/>
          <w:color w:val="000000" w:themeColor="text1"/>
          <w:szCs w:val="20"/>
        </w:rPr>
        <w:t>Z</w:t>
      </w:r>
      <w:r w:rsidRPr="00247B7C">
        <w:rPr>
          <w:rFonts w:cs="Tahoma"/>
          <w:color w:val="000000" w:themeColor="text1"/>
          <w:szCs w:val="20"/>
        </w:rPr>
        <w:t>amawiający jest w</w:t>
      </w:r>
      <w:r w:rsidR="00C54727" w:rsidRPr="00247B7C">
        <w:rPr>
          <w:rFonts w:cs="Tahoma"/>
          <w:color w:val="000000" w:themeColor="text1"/>
          <w:szCs w:val="20"/>
        </w:rPr>
        <w:t> </w:t>
      </w:r>
      <w:r w:rsidRPr="00247B7C">
        <w:rPr>
          <w:rFonts w:cs="Tahoma"/>
          <w:color w:val="000000" w:themeColor="text1"/>
          <w:szCs w:val="20"/>
        </w:rPr>
        <w:t>stanie wykazać za pomoc</w:t>
      </w:r>
      <w:r w:rsidR="001849E2" w:rsidRPr="00247B7C">
        <w:rPr>
          <w:rFonts w:cs="Tahoma"/>
          <w:color w:val="000000" w:themeColor="text1"/>
          <w:szCs w:val="20"/>
        </w:rPr>
        <w:t>ą stosownych środków dowodowych,</w:t>
      </w:r>
    </w:p>
    <w:p w:rsidR="00712125"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 xml:space="preserve">jeżeli Wykonawca lub osoby, o których mowa w art. 24 ust. 1 pkt 14 </w:t>
      </w:r>
      <w:r w:rsidR="00A84B7D" w:rsidRPr="00247B7C">
        <w:rPr>
          <w:rFonts w:cs="Tahoma"/>
          <w:color w:val="000000" w:themeColor="text1"/>
          <w:szCs w:val="20"/>
        </w:rPr>
        <w:t>PZP</w:t>
      </w:r>
      <w:r w:rsidRPr="00247B7C">
        <w:rPr>
          <w:rFonts w:cs="Tahoma"/>
          <w:color w:val="000000" w:themeColor="text1"/>
          <w:szCs w:val="20"/>
        </w:rPr>
        <w:t xml:space="preserve">, uprawnione do reprezentowania Wykonawcy pozostają w relacjach określonych w art. 17 ust. 1 pkt 2-4 </w:t>
      </w:r>
      <w:r w:rsidR="004F3313" w:rsidRPr="00247B7C">
        <w:rPr>
          <w:rFonts w:cs="Tahoma"/>
          <w:color w:val="000000" w:themeColor="text1"/>
          <w:szCs w:val="20"/>
        </w:rPr>
        <w:t>PZP</w:t>
      </w:r>
      <w:r w:rsidRPr="00247B7C">
        <w:rPr>
          <w:rFonts w:cs="Tahoma"/>
          <w:color w:val="000000" w:themeColor="text1"/>
          <w:szCs w:val="20"/>
        </w:rPr>
        <w:t xml:space="preserve"> z:</w:t>
      </w:r>
    </w:p>
    <w:p w:rsidR="00712125" w:rsidRPr="00247B7C" w:rsidRDefault="00712125" w:rsidP="00247B7C">
      <w:pPr>
        <w:pStyle w:val="Akapitzlist"/>
        <w:numPr>
          <w:ilvl w:val="1"/>
          <w:numId w:val="11"/>
        </w:numPr>
        <w:spacing w:before="0" w:after="0" w:line="276" w:lineRule="auto"/>
        <w:rPr>
          <w:rFonts w:cs="Tahoma"/>
          <w:color w:val="000000" w:themeColor="text1"/>
          <w:szCs w:val="20"/>
        </w:rPr>
      </w:pPr>
      <w:r w:rsidRPr="00247B7C">
        <w:rPr>
          <w:rFonts w:cs="Tahoma"/>
          <w:color w:val="000000" w:themeColor="text1"/>
          <w:szCs w:val="20"/>
        </w:rPr>
        <w:t>Zamawiającym,</w:t>
      </w:r>
    </w:p>
    <w:p w:rsidR="00712125" w:rsidRPr="00247B7C" w:rsidRDefault="00712125" w:rsidP="00247B7C">
      <w:pPr>
        <w:pStyle w:val="Akapitzlist"/>
        <w:numPr>
          <w:ilvl w:val="1"/>
          <w:numId w:val="11"/>
        </w:numPr>
        <w:spacing w:before="0" w:after="0" w:line="276" w:lineRule="auto"/>
        <w:rPr>
          <w:rFonts w:cs="Tahoma"/>
          <w:color w:val="000000" w:themeColor="text1"/>
          <w:szCs w:val="20"/>
        </w:rPr>
      </w:pPr>
      <w:r w:rsidRPr="00247B7C">
        <w:rPr>
          <w:rFonts w:cs="Tahoma"/>
          <w:color w:val="000000" w:themeColor="text1"/>
          <w:szCs w:val="20"/>
        </w:rPr>
        <w:t>osobami uprawnionymi do reprezentowania Zamawiającego,</w:t>
      </w:r>
    </w:p>
    <w:p w:rsidR="00712125" w:rsidRPr="00247B7C" w:rsidRDefault="00712125" w:rsidP="00247B7C">
      <w:pPr>
        <w:pStyle w:val="Akapitzlist"/>
        <w:numPr>
          <w:ilvl w:val="1"/>
          <w:numId w:val="11"/>
        </w:numPr>
        <w:spacing w:before="0" w:after="0" w:line="276" w:lineRule="auto"/>
        <w:rPr>
          <w:rFonts w:cs="Tahoma"/>
          <w:color w:val="000000" w:themeColor="text1"/>
          <w:szCs w:val="20"/>
        </w:rPr>
      </w:pPr>
      <w:r w:rsidRPr="00247B7C">
        <w:rPr>
          <w:rFonts w:cs="Tahoma"/>
          <w:color w:val="000000" w:themeColor="text1"/>
          <w:szCs w:val="20"/>
        </w:rPr>
        <w:t>członkami komisji przetargowej,</w:t>
      </w:r>
    </w:p>
    <w:p w:rsidR="00712125" w:rsidRPr="00247B7C" w:rsidRDefault="00712125" w:rsidP="00247B7C">
      <w:pPr>
        <w:pStyle w:val="Akapitzlist"/>
        <w:numPr>
          <w:ilvl w:val="1"/>
          <w:numId w:val="11"/>
        </w:numPr>
        <w:spacing w:before="0" w:after="0" w:line="276" w:lineRule="auto"/>
        <w:rPr>
          <w:rFonts w:cs="Tahoma"/>
          <w:color w:val="000000" w:themeColor="text1"/>
          <w:szCs w:val="20"/>
        </w:rPr>
      </w:pPr>
      <w:r w:rsidRPr="00247B7C">
        <w:rPr>
          <w:rFonts w:cs="Tahoma"/>
          <w:color w:val="000000" w:themeColor="text1"/>
          <w:szCs w:val="20"/>
        </w:rPr>
        <w:t xml:space="preserve">osobami, które złożyły oświadczenie, o którym mowa w art. 17 ust. 2a </w:t>
      </w:r>
      <w:r w:rsidR="001849E2" w:rsidRPr="00247B7C">
        <w:rPr>
          <w:rFonts w:cs="Tahoma"/>
          <w:color w:val="000000" w:themeColor="text1"/>
          <w:szCs w:val="20"/>
        </w:rPr>
        <w:t>PZP,</w:t>
      </w:r>
    </w:p>
    <w:p w:rsidR="00712125" w:rsidRPr="00247B7C" w:rsidRDefault="00712125" w:rsidP="00247B7C">
      <w:pPr>
        <w:pStyle w:val="Akapitzlist"/>
        <w:spacing w:before="0" w:after="0" w:line="276" w:lineRule="auto"/>
        <w:ind w:left="360"/>
        <w:rPr>
          <w:rFonts w:cs="Tahoma"/>
          <w:color w:val="000000" w:themeColor="text1"/>
          <w:szCs w:val="20"/>
        </w:rPr>
      </w:pPr>
      <w:r w:rsidRPr="00247B7C">
        <w:rPr>
          <w:rFonts w:cs="Tahoma"/>
          <w:color w:val="000000" w:themeColor="text1"/>
          <w:szCs w:val="20"/>
        </w:rPr>
        <w:t>chyba że jest możliwe zapewnienie bezstronności po stronie Zamawiającego w inny sposób niż przez wykluczenie Wyko</w:t>
      </w:r>
      <w:r w:rsidR="001849E2" w:rsidRPr="00247B7C">
        <w:rPr>
          <w:rFonts w:cs="Tahoma"/>
          <w:color w:val="000000" w:themeColor="text1"/>
          <w:szCs w:val="20"/>
        </w:rPr>
        <w:t>nawcy z udziału w postępowaniu,</w:t>
      </w:r>
    </w:p>
    <w:p w:rsidR="00712125"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który, z przyczyn leżących po jego stronie, nie wykonał albo nienależycie wykonał w</w:t>
      </w:r>
      <w:r w:rsidR="004F3313" w:rsidRPr="00247B7C">
        <w:rPr>
          <w:rFonts w:cs="Tahoma"/>
          <w:color w:val="000000" w:themeColor="text1"/>
          <w:szCs w:val="20"/>
        </w:rPr>
        <w:t> </w:t>
      </w:r>
      <w:r w:rsidRPr="00247B7C">
        <w:rPr>
          <w:rFonts w:cs="Tahoma"/>
          <w:color w:val="000000" w:themeColor="text1"/>
          <w:szCs w:val="20"/>
        </w:rPr>
        <w:t>istotnym stopniu wcześniejszą umowę w sprawie zamówienia publicznego lub um</w:t>
      </w:r>
      <w:r w:rsidR="002E4BAD" w:rsidRPr="00247B7C">
        <w:rPr>
          <w:rFonts w:cs="Tahoma"/>
          <w:color w:val="000000" w:themeColor="text1"/>
          <w:szCs w:val="20"/>
        </w:rPr>
        <w:t>owę koncesji, zawartą z </w:t>
      </w:r>
      <w:r w:rsidRPr="00247B7C">
        <w:rPr>
          <w:rFonts w:cs="Tahoma"/>
          <w:color w:val="000000" w:themeColor="text1"/>
          <w:szCs w:val="20"/>
        </w:rPr>
        <w:t xml:space="preserve">Zamawiającym, o którym mowa w art. 3 ust. 1 pkt 1-4 </w:t>
      </w:r>
      <w:r w:rsidR="001849E2" w:rsidRPr="00247B7C">
        <w:rPr>
          <w:rFonts w:cs="Tahoma"/>
          <w:color w:val="000000" w:themeColor="text1"/>
          <w:szCs w:val="20"/>
        </w:rPr>
        <w:t>PZP</w:t>
      </w:r>
      <w:r w:rsidRPr="00247B7C">
        <w:rPr>
          <w:rFonts w:cs="Tahoma"/>
          <w:color w:val="000000" w:themeColor="text1"/>
          <w:szCs w:val="20"/>
        </w:rPr>
        <w:t>, co doprowadziło do rozwiązania umo</w:t>
      </w:r>
      <w:r w:rsidR="001849E2" w:rsidRPr="00247B7C">
        <w:rPr>
          <w:rFonts w:cs="Tahoma"/>
          <w:color w:val="000000" w:themeColor="text1"/>
          <w:szCs w:val="20"/>
        </w:rPr>
        <w:t>wy lub zasądzenia odszkodowania,</w:t>
      </w:r>
    </w:p>
    <w:p w:rsidR="00712125"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będącego osobą fizyczną, którego prawomocnie skazano za wykroczenie przeciwko prawom pracownika lub wykroczenie przeciwko środowisku, jeżeli za jego popełnienie wymierzono karę aresztu, ograniczenia wolności lub karę grzy</w:t>
      </w:r>
      <w:r w:rsidR="001849E2" w:rsidRPr="00247B7C">
        <w:rPr>
          <w:rFonts w:cs="Tahoma"/>
          <w:color w:val="000000" w:themeColor="text1"/>
          <w:szCs w:val="20"/>
        </w:rPr>
        <w:t>wny nie niższą niż 3000 PLN,</w:t>
      </w:r>
    </w:p>
    <w:p w:rsidR="00712125"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jeżeli urzędującego członka jego organu zarządzającego lub nadzorczego, wspólnika spółki w spółce jawnej lub partnerskiej albo komplementariusza w spółce komandytowej lub komandytowo-akcyjnej lub prokurenta prawomocnie skazano za wykroczenie, o</w:t>
      </w:r>
      <w:r w:rsidR="004F3313" w:rsidRPr="00247B7C">
        <w:rPr>
          <w:rFonts w:cs="Tahoma"/>
          <w:color w:val="000000" w:themeColor="text1"/>
          <w:szCs w:val="20"/>
        </w:rPr>
        <w:t> </w:t>
      </w:r>
      <w:r w:rsidR="001849E2" w:rsidRPr="00247B7C">
        <w:rPr>
          <w:rFonts w:cs="Tahoma"/>
          <w:color w:val="000000" w:themeColor="text1"/>
          <w:szCs w:val="20"/>
        </w:rPr>
        <w:t>którym mowa w punkcie 5 powyżej,</w:t>
      </w:r>
    </w:p>
    <w:p w:rsidR="004F3313"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wobec którego wydano ostateczną decyzję administracyjną o naruszeniu obowiązków wynikających z przepisów prawa pracy, prawa ochrony środowiska lub przepisów o</w:t>
      </w:r>
      <w:r w:rsidR="004F3313" w:rsidRPr="00247B7C">
        <w:rPr>
          <w:rFonts w:cs="Tahoma"/>
          <w:color w:val="000000" w:themeColor="text1"/>
          <w:szCs w:val="20"/>
        </w:rPr>
        <w:t> </w:t>
      </w:r>
      <w:r w:rsidRPr="00247B7C">
        <w:rPr>
          <w:rFonts w:cs="Tahoma"/>
          <w:color w:val="000000" w:themeColor="text1"/>
          <w:szCs w:val="20"/>
        </w:rPr>
        <w:t xml:space="preserve">zabezpieczeniu społecznym, jeżeli wymierzono tą decyzją karę pieniężną nie niższą niż 3000 </w:t>
      </w:r>
      <w:r w:rsidR="001849E2" w:rsidRPr="00247B7C">
        <w:rPr>
          <w:rFonts w:cs="Tahoma"/>
          <w:color w:val="000000" w:themeColor="text1"/>
          <w:szCs w:val="20"/>
        </w:rPr>
        <w:t>PLN,</w:t>
      </w:r>
    </w:p>
    <w:p w:rsidR="004F3313" w:rsidRPr="00247B7C" w:rsidRDefault="00712125" w:rsidP="00247B7C">
      <w:pPr>
        <w:pStyle w:val="Akapitzlist"/>
        <w:numPr>
          <w:ilvl w:val="0"/>
          <w:numId w:val="11"/>
        </w:numPr>
        <w:spacing w:before="0" w:after="0" w:line="276" w:lineRule="auto"/>
        <w:rPr>
          <w:rFonts w:cs="Tahoma"/>
          <w:color w:val="000000" w:themeColor="text1"/>
          <w:szCs w:val="20"/>
        </w:rPr>
      </w:pPr>
      <w:r w:rsidRPr="00247B7C">
        <w:rPr>
          <w:rFonts w:cs="Tahoma"/>
          <w:color w:val="000000" w:themeColor="text1"/>
          <w:szCs w:val="20"/>
        </w:rPr>
        <w:t xml:space="preserve">który naruszył obowiązki dotyczące płatności podatków, opłat lub składek na ubezpieczenia społeczne lub zdrowotne, co </w:t>
      </w:r>
      <w:r w:rsidR="004F3313" w:rsidRPr="00247B7C">
        <w:rPr>
          <w:rFonts w:cs="Tahoma"/>
          <w:color w:val="000000" w:themeColor="text1"/>
          <w:szCs w:val="20"/>
        </w:rPr>
        <w:t>Z</w:t>
      </w:r>
      <w:r w:rsidRPr="00247B7C">
        <w:rPr>
          <w:rFonts w:cs="Tahoma"/>
          <w:color w:val="000000" w:themeColor="text1"/>
          <w:szCs w:val="20"/>
        </w:rPr>
        <w:t>amawiający jest w stanie wykazać za pomocą stosownych środków dowodowych, z wyjątkiem przypadku, o którym mowa w</w:t>
      </w:r>
      <w:r w:rsidR="004F3313" w:rsidRPr="00247B7C">
        <w:rPr>
          <w:rFonts w:cs="Tahoma"/>
          <w:color w:val="000000" w:themeColor="text1"/>
          <w:szCs w:val="20"/>
        </w:rPr>
        <w:t> </w:t>
      </w:r>
      <w:r w:rsidRPr="00247B7C">
        <w:rPr>
          <w:rFonts w:cs="Tahoma"/>
          <w:color w:val="000000" w:themeColor="text1"/>
          <w:szCs w:val="20"/>
        </w:rPr>
        <w:t xml:space="preserve">art. 24 ust. 1 pkt 15 </w:t>
      </w:r>
      <w:r w:rsidR="001849E2" w:rsidRPr="00247B7C">
        <w:rPr>
          <w:rFonts w:cs="Tahoma"/>
          <w:color w:val="000000" w:themeColor="text1"/>
          <w:szCs w:val="20"/>
        </w:rPr>
        <w:t>PZP</w:t>
      </w:r>
      <w:r w:rsidRPr="00247B7C">
        <w:rPr>
          <w:rFonts w:cs="Tahoma"/>
          <w:color w:val="000000" w:themeColor="text1"/>
          <w:szCs w:val="20"/>
        </w:rPr>
        <w:t xml:space="preserve">, chyba że </w:t>
      </w:r>
      <w:r w:rsidR="004F3313" w:rsidRPr="00247B7C">
        <w:rPr>
          <w:rFonts w:cs="Tahoma"/>
          <w:color w:val="000000" w:themeColor="text1"/>
          <w:szCs w:val="20"/>
        </w:rPr>
        <w:t>W</w:t>
      </w:r>
      <w:r w:rsidRPr="00247B7C">
        <w:rPr>
          <w:rFonts w:cs="Tahoma"/>
          <w:color w:val="000000" w:themeColor="text1"/>
          <w:szCs w:val="20"/>
        </w:rPr>
        <w:t>ykonawca dokonał płatności należnych podatków, opłat lub składek na ubezpieczenia społeczne lub zdrowotne wraz z odsetkami lub grzywnami lub zawarł wiążące porozumienie w sprawie spłaty tych należności.</w:t>
      </w:r>
    </w:p>
    <w:p w:rsidR="005E0D9D" w:rsidRPr="00247B7C" w:rsidRDefault="005E0D9D" w:rsidP="00247B7C">
      <w:pPr>
        <w:spacing w:before="0" w:after="0" w:line="276" w:lineRule="auto"/>
        <w:rPr>
          <w:rFonts w:eastAsia="Times New Roman" w:cs="Tahoma"/>
          <w:color w:val="000000" w:themeColor="text1"/>
          <w:szCs w:val="20"/>
          <w:lang w:eastAsia="pl-PL"/>
        </w:rPr>
      </w:pPr>
      <w:r w:rsidRPr="00247B7C">
        <w:rPr>
          <w:rFonts w:cs="Tahoma"/>
          <w:color w:val="000000" w:themeColor="text1"/>
          <w:szCs w:val="20"/>
        </w:rPr>
        <w:t>O udzielnie zamówi</w:t>
      </w:r>
      <w:r w:rsidR="002650D0" w:rsidRPr="00247B7C">
        <w:rPr>
          <w:rFonts w:cs="Tahoma"/>
          <w:color w:val="000000" w:themeColor="text1"/>
          <w:szCs w:val="20"/>
        </w:rPr>
        <w:t xml:space="preserve">enia mogą ubiegać się Wykonawcy, którzy nie podlegają wykluczeniu oraz </w:t>
      </w:r>
      <w:r w:rsidRPr="00247B7C">
        <w:rPr>
          <w:rFonts w:cs="Tahoma"/>
          <w:color w:val="000000" w:themeColor="text1"/>
          <w:szCs w:val="20"/>
        </w:rPr>
        <w:t>spełni</w:t>
      </w:r>
      <w:r w:rsidR="002650D0" w:rsidRPr="00247B7C">
        <w:rPr>
          <w:rFonts w:cs="Tahoma"/>
          <w:color w:val="000000" w:themeColor="text1"/>
          <w:szCs w:val="20"/>
        </w:rPr>
        <w:t xml:space="preserve">ają </w:t>
      </w:r>
      <w:r w:rsidR="002650D0" w:rsidRPr="00247B7C">
        <w:rPr>
          <w:rFonts w:eastAsia="Times New Roman" w:cs="Tahoma"/>
          <w:color w:val="000000" w:themeColor="text1"/>
          <w:szCs w:val="20"/>
          <w:shd w:val="clear" w:color="auto" w:fill="FFFFFF"/>
          <w:lang w:eastAsia="pl-PL"/>
        </w:rPr>
        <w:t>warunki udziału w postępowaniu</w:t>
      </w:r>
      <w:r w:rsidR="002650D0" w:rsidRPr="00247B7C">
        <w:rPr>
          <w:rFonts w:eastAsia="Times New Roman" w:cs="Tahoma"/>
          <w:color w:val="000000" w:themeColor="text1"/>
          <w:szCs w:val="20"/>
          <w:lang w:eastAsia="pl-PL"/>
        </w:rPr>
        <w:t xml:space="preserve"> </w:t>
      </w:r>
      <w:r w:rsidRPr="00247B7C">
        <w:rPr>
          <w:rFonts w:cs="Tahoma"/>
          <w:color w:val="000000" w:themeColor="text1"/>
          <w:szCs w:val="20"/>
        </w:rPr>
        <w:t>zgodne z opisem</w:t>
      </w:r>
      <w:r w:rsidR="00B07F22" w:rsidRPr="00247B7C">
        <w:rPr>
          <w:rFonts w:cs="Tahoma"/>
          <w:color w:val="000000" w:themeColor="text1"/>
          <w:szCs w:val="20"/>
        </w:rPr>
        <w:t xml:space="preserve"> zamieszczonym poniżej.</w:t>
      </w:r>
    </w:p>
    <w:p w:rsidR="00B07F22" w:rsidRPr="00247B7C" w:rsidRDefault="00B07F22" w:rsidP="00247B7C">
      <w:pPr>
        <w:spacing w:before="0" w:after="0" w:line="276" w:lineRule="auto"/>
        <w:rPr>
          <w:rFonts w:eastAsia="Times New Roman" w:cs="Tahoma"/>
          <w:color w:val="000000" w:themeColor="text1"/>
          <w:szCs w:val="20"/>
          <w:lang w:eastAsia="pl-PL"/>
        </w:rPr>
      </w:pPr>
      <w:r w:rsidRPr="00247B7C">
        <w:rPr>
          <w:rFonts w:cs="Tahoma"/>
          <w:color w:val="000000" w:themeColor="text1"/>
          <w:szCs w:val="20"/>
        </w:rPr>
        <w:t>W</w:t>
      </w:r>
      <w:r w:rsidR="00815BF5" w:rsidRPr="00247B7C">
        <w:rPr>
          <w:rFonts w:eastAsia="Times New Roman" w:cs="Tahoma"/>
          <w:color w:val="000000" w:themeColor="text1"/>
          <w:szCs w:val="20"/>
          <w:lang w:eastAsia="pl-PL"/>
        </w:rPr>
        <w:t>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bookmarkStart w:id="25" w:name="mip39735768"/>
      <w:bookmarkEnd w:id="25"/>
      <w:r w:rsidR="00815BF5" w:rsidRPr="00247B7C">
        <w:rPr>
          <w:rFonts w:eastAsia="Times New Roman" w:cs="Tahoma"/>
          <w:color w:val="000000" w:themeColor="text1"/>
          <w:szCs w:val="20"/>
          <w:lang w:eastAsia="pl-PL"/>
        </w:rPr>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C46CC1" w:rsidRPr="00247B7C">
        <w:rPr>
          <w:rFonts w:cs="Tahoma"/>
          <w:color w:val="000000" w:themeColor="text1"/>
          <w:szCs w:val="20"/>
        </w:rPr>
        <w:t>.</w:t>
      </w:r>
    </w:p>
    <w:p w:rsidR="005E0D9D" w:rsidRPr="00247B7C" w:rsidRDefault="00B867D2" w:rsidP="009A7AB3">
      <w:pPr>
        <w:pStyle w:val="Nagwek2"/>
      </w:pPr>
      <w:bookmarkStart w:id="26" w:name="_Toc447632080"/>
      <w:bookmarkStart w:id="27" w:name="_Toc526160571"/>
      <w:r w:rsidRPr="00247B7C">
        <w:t>Posiadania kompetencji lub uprawnień do prowadzenia określonej działalności zawodowej, o ile wynika to z odrębnych przepisów</w:t>
      </w:r>
      <w:bookmarkEnd w:id="26"/>
      <w:bookmarkEnd w:id="27"/>
    </w:p>
    <w:p w:rsidR="00575BE9" w:rsidRPr="00247B7C" w:rsidRDefault="00575BE9" w:rsidP="00247B7C">
      <w:pPr>
        <w:spacing w:before="0" w:after="0" w:line="276" w:lineRule="auto"/>
        <w:rPr>
          <w:rFonts w:cs="Tahoma"/>
          <w:color w:val="000000" w:themeColor="text1"/>
          <w:szCs w:val="20"/>
        </w:rPr>
      </w:pPr>
      <w:r w:rsidRPr="00247B7C">
        <w:rPr>
          <w:rFonts w:cs="Tahoma"/>
          <w:color w:val="000000" w:themeColor="text1"/>
          <w:szCs w:val="20"/>
        </w:rPr>
        <w:t xml:space="preserve">Zamawiający </w:t>
      </w:r>
      <w:r w:rsidR="00F22E3B" w:rsidRPr="00247B7C">
        <w:rPr>
          <w:rFonts w:cs="Tahoma"/>
          <w:color w:val="000000" w:themeColor="text1"/>
          <w:szCs w:val="20"/>
        </w:rPr>
        <w:t>nie stawia</w:t>
      </w:r>
      <w:r w:rsidRPr="00247B7C">
        <w:rPr>
          <w:rFonts w:cs="Tahoma"/>
          <w:color w:val="000000" w:themeColor="text1"/>
          <w:szCs w:val="20"/>
        </w:rPr>
        <w:t xml:space="preserve"> warunku w tym zakresie. Zamawiający dokona oceny spełnienia warunku udziału w postępowaniu w tym zakresie na podstawie z</w:t>
      </w:r>
      <w:r w:rsidR="002E4BAD" w:rsidRPr="00247B7C">
        <w:rPr>
          <w:rFonts w:cs="Tahoma"/>
          <w:color w:val="000000" w:themeColor="text1"/>
          <w:szCs w:val="20"/>
        </w:rPr>
        <w:t>łożonego przez Wykonawcę wraz z </w:t>
      </w:r>
      <w:r w:rsidRPr="00247B7C">
        <w:rPr>
          <w:rFonts w:cs="Tahoma"/>
          <w:color w:val="000000" w:themeColor="text1"/>
          <w:szCs w:val="20"/>
        </w:rPr>
        <w:t xml:space="preserve">ofertą oświadczenia o spełnieniu warunków w postępowaniu, o którym mowa w pkt. </w:t>
      </w:r>
      <w:r w:rsidR="00345820" w:rsidRPr="00247B7C">
        <w:rPr>
          <w:rFonts w:cs="Tahoma"/>
          <w:color w:val="000000" w:themeColor="text1"/>
          <w:szCs w:val="20"/>
        </w:rPr>
        <w:t>9</w:t>
      </w:r>
      <w:r w:rsidRPr="00247B7C">
        <w:rPr>
          <w:rFonts w:cs="Tahoma"/>
          <w:color w:val="000000" w:themeColor="text1"/>
          <w:szCs w:val="20"/>
        </w:rPr>
        <w:t xml:space="preserve"> IDW. </w:t>
      </w:r>
    </w:p>
    <w:p w:rsidR="00575BE9" w:rsidRPr="00247B7C" w:rsidRDefault="00575BE9" w:rsidP="009A7AB3">
      <w:pPr>
        <w:pStyle w:val="Nagwek2"/>
      </w:pPr>
      <w:bookmarkStart w:id="28" w:name="_Toc447632081"/>
      <w:bookmarkStart w:id="29" w:name="_Toc526160572"/>
      <w:r w:rsidRPr="00247B7C">
        <w:t xml:space="preserve">Posiadania </w:t>
      </w:r>
      <w:r w:rsidR="00B867D2" w:rsidRPr="00247B7C">
        <w:t>zdolności technicznych lub zawodowych</w:t>
      </w:r>
      <w:bookmarkEnd w:id="28"/>
      <w:bookmarkEnd w:id="29"/>
    </w:p>
    <w:p w:rsidR="00F53994" w:rsidRPr="00247B7C" w:rsidRDefault="00F53994" w:rsidP="00247B7C">
      <w:pPr>
        <w:autoSpaceDE w:val="0"/>
        <w:autoSpaceDN w:val="0"/>
        <w:adjustRightInd w:val="0"/>
        <w:spacing w:before="0" w:after="0" w:line="276" w:lineRule="auto"/>
        <w:rPr>
          <w:rFonts w:cs="Tahoma"/>
          <w:color w:val="000000" w:themeColor="text1"/>
          <w:szCs w:val="20"/>
        </w:rPr>
      </w:pPr>
      <w:bookmarkStart w:id="30" w:name="_Toc447632083"/>
      <w:r w:rsidRPr="00247B7C">
        <w:rPr>
          <w:rFonts w:cs="Tahoma"/>
          <w:color w:val="000000" w:themeColor="text1"/>
          <w:szCs w:val="20"/>
        </w:rPr>
        <w:t>O udzielenie zamówienia publicznego mogą ubiegać się Wykonawcy, którzy spełniają warunki, dotyczące:</w:t>
      </w:r>
    </w:p>
    <w:p w:rsidR="00F53994" w:rsidRPr="00247B7C" w:rsidRDefault="00E00AEF"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lastRenderedPageBreak/>
        <w:t>1</w:t>
      </w:r>
      <w:r w:rsidR="00F53994" w:rsidRPr="00247B7C">
        <w:rPr>
          <w:rFonts w:cs="Tahoma"/>
          <w:color w:val="000000" w:themeColor="text1"/>
          <w:szCs w:val="20"/>
        </w:rPr>
        <w:t>. Posiadania wiedzy i doświadczenia</w:t>
      </w:r>
      <w:r w:rsidR="003C5C1A" w:rsidRPr="00247B7C">
        <w:rPr>
          <w:rFonts w:cs="Tahoma"/>
          <w:color w:val="000000" w:themeColor="text1"/>
          <w:szCs w:val="20"/>
        </w:rPr>
        <w:t>,</w:t>
      </w:r>
      <w:r w:rsidR="00F53994" w:rsidRPr="00247B7C">
        <w:rPr>
          <w:rFonts w:cs="Tahoma"/>
          <w:color w:val="000000" w:themeColor="text1"/>
          <w:szCs w:val="20"/>
        </w:rPr>
        <w:t xml:space="preserve"> tj</w:t>
      </w:r>
      <w:r w:rsidR="003C5C1A" w:rsidRPr="00247B7C">
        <w:rPr>
          <w:rFonts w:cs="Tahoma"/>
          <w:color w:val="000000" w:themeColor="text1"/>
          <w:szCs w:val="20"/>
        </w:rPr>
        <w:t>.</w:t>
      </w:r>
      <w:r w:rsidR="00F53994" w:rsidRPr="00247B7C">
        <w:rPr>
          <w:rFonts w:cs="Tahoma"/>
          <w:color w:val="000000" w:themeColor="text1"/>
          <w:szCs w:val="20"/>
        </w:rPr>
        <w:t>: w ciągu ostatnich 5 lat przed upływem terminu</w:t>
      </w:r>
      <w:r w:rsidR="00441B18" w:rsidRPr="00247B7C">
        <w:rPr>
          <w:rFonts w:cs="Tahoma"/>
          <w:color w:val="000000" w:themeColor="text1"/>
          <w:szCs w:val="20"/>
        </w:rPr>
        <w:t xml:space="preserve"> </w:t>
      </w:r>
      <w:r w:rsidR="00F53994" w:rsidRPr="00247B7C">
        <w:rPr>
          <w:rFonts w:cs="Tahoma"/>
          <w:color w:val="000000" w:themeColor="text1"/>
          <w:szCs w:val="20"/>
        </w:rPr>
        <w:t>składania ofert (a jeżeli okres prowadzenia działalności jest krótszy – w tym okresie):</w:t>
      </w:r>
    </w:p>
    <w:p w:rsidR="00441B18"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a)</w:t>
      </w:r>
      <w:r w:rsidR="00247B7C" w:rsidRPr="00247B7C">
        <w:rPr>
          <w:rFonts w:cs="Tahoma"/>
          <w:color w:val="000000" w:themeColor="text1"/>
          <w:szCs w:val="20"/>
        </w:rPr>
        <w:t xml:space="preserve"> </w:t>
      </w:r>
      <w:r w:rsidR="00E23E62" w:rsidRPr="00247B7C">
        <w:rPr>
          <w:rFonts w:cs="Tahoma"/>
          <w:color w:val="000000" w:themeColor="text1"/>
          <w:szCs w:val="20"/>
        </w:rPr>
        <w:t xml:space="preserve">zrealizowali </w:t>
      </w:r>
      <w:r w:rsidRPr="00247B7C">
        <w:rPr>
          <w:rFonts w:cs="Tahoma"/>
          <w:color w:val="000000" w:themeColor="text1"/>
          <w:szCs w:val="20"/>
        </w:rPr>
        <w:t xml:space="preserve">co najmniej </w:t>
      </w:r>
      <w:r w:rsidR="009E5FB7" w:rsidRPr="00247B7C">
        <w:rPr>
          <w:rFonts w:cs="Tahoma"/>
          <w:color w:val="000000" w:themeColor="text1"/>
          <w:szCs w:val="20"/>
        </w:rPr>
        <w:t>jedną (</w:t>
      </w:r>
      <w:r w:rsidR="007D3BE2" w:rsidRPr="00247B7C">
        <w:rPr>
          <w:rFonts w:cs="Tahoma"/>
          <w:color w:val="000000" w:themeColor="text1"/>
          <w:szCs w:val="20"/>
        </w:rPr>
        <w:t>1</w:t>
      </w:r>
      <w:r w:rsidR="009E5FB7" w:rsidRPr="00247B7C">
        <w:rPr>
          <w:rFonts w:cs="Tahoma"/>
          <w:color w:val="000000" w:themeColor="text1"/>
          <w:szCs w:val="20"/>
        </w:rPr>
        <w:t xml:space="preserve">) usługę </w:t>
      </w:r>
      <w:r w:rsidR="00BC344C" w:rsidRPr="00247B7C">
        <w:rPr>
          <w:rFonts w:cs="Tahoma"/>
          <w:color w:val="000000" w:themeColor="text1"/>
          <w:szCs w:val="20"/>
        </w:rPr>
        <w:t>polegającą</w:t>
      </w:r>
      <w:r w:rsidR="009E5FB7" w:rsidRPr="00247B7C">
        <w:rPr>
          <w:rFonts w:cs="Tahoma"/>
          <w:color w:val="000000" w:themeColor="text1"/>
          <w:szCs w:val="20"/>
        </w:rPr>
        <w:t xml:space="preserve"> na opracowaniu projektu budowlanego </w:t>
      </w:r>
      <w:r w:rsidRPr="00247B7C">
        <w:rPr>
          <w:rFonts w:cs="Tahoma"/>
          <w:color w:val="000000" w:themeColor="text1"/>
          <w:szCs w:val="20"/>
        </w:rPr>
        <w:t>z zakresu budownictwa kubaturowego mieszkalnego lub</w:t>
      </w:r>
      <w:r w:rsidR="00441B18" w:rsidRPr="00247B7C">
        <w:rPr>
          <w:rFonts w:cs="Tahoma"/>
          <w:color w:val="000000" w:themeColor="text1"/>
          <w:szCs w:val="20"/>
        </w:rPr>
        <w:t xml:space="preserve"> </w:t>
      </w:r>
      <w:r w:rsidRPr="00247B7C">
        <w:rPr>
          <w:rFonts w:cs="Tahoma"/>
          <w:color w:val="000000" w:themeColor="text1"/>
          <w:szCs w:val="20"/>
        </w:rPr>
        <w:t xml:space="preserve">użyteczności publicznej na kwotę min. 200 000 zł brutto </w:t>
      </w:r>
      <w:r w:rsidR="00247B7C" w:rsidRPr="00247B7C">
        <w:rPr>
          <w:rFonts w:cs="Tahoma"/>
          <w:color w:val="000000" w:themeColor="text1"/>
          <w:szCs w:val="20"/>
        </w:rPr>
        <w:t>1</w:t>
      </w:r>
      <w:r w:rsidRPr="00247B7C">
        <w:rPr>
          <w:rFonts w:cs="Tahoma"/>
          <w:color w:val="000000" w:themeColor="text1"/>
          <w:szCs w:val="20"/>
        </w:rPr>
        <w:t xml:space="preserve"> zrealizowali co najmniej </w:t>
      </w:r>
      <w:r w:rsidR="009E5FB7" w:rsidRPr="00247B7C">
        <w:rPr>
          <w:rFonts w:cs="Tahoma"/>
          <w:color w:val="000000" w:themeColor="text1"/>
          <w:szCs w:val="20"/>
        </w:rPr>
        <w:t>jedną (</w:t>
      </w:r>
      <w:r w:rsidR="007D3BE2" w:rsidRPr="00247B7C">
        <w:rPr>
          <w:rFonts w:cs="Tahoma"/>
          <w:color w:val="000000" w:themeColor="text1"/>
          <w:szCs w:val="20"/>
        </w:rPr>
        <w:t>1</w:t>
      </w:r>
      <w:r w:rsidR="009E5FB7" w:rsidRPr="00247B7C">
        <w:rPr>
          <w:rFonts w:cs="Tahoma"/>
          <w:color w:val="000000" w:themeColor="text1"/>
          <w:szCs w:val="20"/>
        </w:rPr>
        <w:t xml:space="preserve">) </w:t>
      </w:r>
      <w:r w:rsidRPr="00247B7C">
        <w:rPr>
          <w:rFonts w:cs="Tahoma"/>
          <w:color w:val="000000" w:themeColor="text1"/>
          <w:szCs w:val="20"/>
        </w:rPr>
        <w:t>robot</w:t>
      </w:r>
      <w:r w:rsidR="007D3BE2" w:rsidRPr="00247B7C">
        <w:rPr>
          <w:rFonts w:cs="Tahoma"/>
          <w:color w:val="000000" w:themeColor="text1"/>
          <w:szCs w:val="20"/>
        </w:rPr>
        <w:t>ę</w:t>
      </w:r>
      <w:r w:rsidRPr="00247B7C">
        <w:rPr>
          <w:rFonts w:cs="Tahoma"/>
          <w:color w:val="000000" w:themeColor="text1"/>
          <w:szCs w:val="20"/>
        </w:rPr>
        <w:t xml:space="preserve"> budowlan</w:t>
      </w:r>
      <w:r w:rsidR="007D3BE2" w:rsidRPr="00247B7C">
        <w:rPr>
          <w:rFonts w:cs="Tahoma"/>
          <w:color w:val="000000" w:themeColor="text1"/>
          <w:szCs w:val="20"/>
        </w:rPr>
        <w:t>ą</w:t>
      </w:r>
      <w:r w:rsidRPr="00247B7C">
        <w:rPr>
          <w:rFonts w:cs="Tahoma"/>
          <w:color w:val="000000" w:themeColor="text1"/>
          <w:szCs w:val="20"/>
        </w:rPr>
        <w:t xml:space="preserve"> na kwotę min. 7 mln zł brutto </w:t>
      </w:r>
      <w:r w:rsidR="009E5FB7" w:rsidRPr="00247B7C">
        <w:rPr>
          <w:rFonts w:cs="Tahoma"/>
          <w:color w:val="000000" w:themeColor="text1"/>
          <w:szCs w:val="20"/>
        </w:rPr>
        <w:t xml:space="preserve">polegającą na budowie lub przebudowie w rozumieniu Prawa budowlanego </w:t>
      </w:r>
      <w:r w:rsidRPr="00247B7C">
        <w:rPr>
          <w:rFonts w:cs="Tahoma"/>
          <w:color w:val="000000" w:themeColor="text1"/>
          <w:szCs w:val="20"/>
        </w:rPr>
        <w:t>obiektów budownictwa</w:t>
      </w:r>
      <w:r w:rsidR="00441B18" w:rsidRPr="00247B7C">
        <w:rPr>
          <w:rFonts w:cs="Tahoma"/>
          <w:color w:val="000000" w:themeColor="text1"/>
          <w:szCs w:val="20"/>
        </w:rPr>
        <w:t xml:space="preserve"> </w:t>
      </w:r>
      <w:r w:rsidRPr="00247B7C">
        <w:rPr>
          <w:rFonts w:cs="Tahoma"/>
          <w:color w:val="000000" w:themeColor="text1"/>
          <w:szCs w:val="20"/>
        </w:rPr>
        <w:t xml:space="preserve">kubaturowego </w:t>
      </w:r>
      <w:r w:rsidR="00BC344C" w:rsidRPr="00247B7C">
        <w:rPr>
          <w:rFonts w:cs="Tahoma"/>
          <w:color w:val="000000" w:themeColor="text1"/>
          <w:szCs w:val="20"/>
        </w:rPr>
        <w:t xml:space="preserve">mieszkalnego </w:t>
      </w:r>
      <w:r w:rsidRPr="00247B7C">
        <w:rPr>
          <w:rFonts w:cs="Tahoma"/>
          <w:color w:val="000000" w:themeColor="text1"/>
          <w:szCs w:val="20"/>
        </w:rPr>
        <w:t>lub użyteczności publicznej</w:t>
      </w:r>
      <w:r w:rsidR="001849E2" w:rsidRPr="00247B7C">
        <w:rPr>
          <w:rFonts w:cs="Tahoma"/>
          <w:color w:val="000000" w:themeColor="text1"/>
          <w:szCs w:val="20"/>
        </w:rPr>
        <w:t>,</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lub</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 xml:space="preserve">b) zaprojektowali i wybudowali w systemie GRI (Generalnego Realizatora Inwestycji) co najmniej </w:t>
      </w:r>
      <w:r w:rsidR="00C05DD5" w:rsidRPr="00247B7C">
        <w:rPr>
          <w:rFonts w:cs="Tahoma"/>
          <w:color w:val="000000" w:themeColor="text1"/>
          <w:szCs w:val="20"/>
        </w:rPr>
        <w:t>jedną (</w:t>
      </w:r>
      <w:r w:rsidR="00836C5D" w:rsidRPr="00247B7C">
        <w:rPr>
          <w:rFonts w:cs="Tahoma"/>
          <w:color w:val="000000" w:themeColor="text1"/>
          <w:szCs w:val="20"/>
        </w:rPr>
        <w:t>1</w:t>
      </w:r>
      <w:r w:rsidR="00C05DD5" w:rsidRPr="00247B7C">
        <w:rPr>
          <w:rFonts w:cs="Tahoma"/>
          <w:color w:val="000000" w:themeColor="text1"/>
          <w:szCs w:val="20"/>
        </w:rPr>
        <w:t>)</w:t>
      </w:r>
      <w:r w:rsidR="00441B18" w:rsidRPr="00247B7C">
        <w:rPr>
          <w:rFonts w:cs="Tahoma"/>
          <w:color w:val="000000" w:themeColor="text1"/>
          <w:szCs w:val="20"/>
        </w:rPr>
        <w:t xml:space="preserve"> </w:t>
      </w:r>
      <w:r w:rsidRPr="00247B7C">
        <w:rPr>
          <w:rFonts w:cs="Tahoma"/>
          <w:color w:val="000000" w:themeColor="text1"/>
          <w:szCs w:val="20"/>
        </w:rPr>
        <w:t>robot</w:t>
      </w:r>
      <w:r w:rsidR="00836C5D" w:rsidRPr="00247B7C">
        <w:rPr>
          <w:rFonts w:cs="Tahoma"/>
          <w:color w:val="000000" w:themeColor="text1"/>
          <w:szCs w:val="20"/>
        </w:rPr>
        <w:t>ę</w:t>
      </w:r>
      <w:r w:rsidRPr="00247B7C">
        <w:rPr>
          <w:rFonts w:cs="Tahoma"/>
          <w:color w:val="000000" w:themeColor="text1"/>
          <w:szCs w:val="20"/>
        </w:rPr>
        <w:t xml:space="preserve"> budowlan</w:t>
      </w:r>
      <w:r w:rsidR="00836C5D" w:rsidRPr="00247B7C">
        <w:rPr>
          <w:rFonts w:cs="Tahoma"/>
          <w:color w:val="000000" w:themeColor="text1"/>
          <w:szCs w:val="20"/>
        </w:rPr>
        <w:t>ą</w:t>
      </w:r>
      <w:r w:rsidRPr="00247B7C">
        <w:rPr>
          <w:rFonts w:cs="Tahoma"/>
          <w:color w:val="000000" w:themeColor="text1"/>
          <w:szCs w:val="20"/>
        </w:rPr>
        <w:t xml:space="preserve"> na kwotę min. 7 mln zł brutto </w:t>
      </w:r>
      <w:r w:rsidR="00C05DD5" w:rsidRPr="00247B7C">
        <w:rPr>
          <w:rFonts w:cs="Tahoma"/>
          <w:color w:val="000000" w:themeColor="text1"/>
          <w:szCs w:val="20"/>
        </w:rPr>
        <w:t xml:space="preserve">polegającą na budowie lub przebudowie w rozumieniu Prawa budowlanego </w:t>
      </w:r>
      <w:r w:rsidRPr="00247B7C">
        <w:rPr>
          <w:rFonts w:cs="Tahoma"/>
          <w:color w:val="000000" w:themeColor="text1"/>
          <w:szCs w:val="20"/>
        </w:rPr>
        <w:t>obiektów budownictwa</w:t>
      </w:r>
      <w:r w:rsidR="00441B18" w:rsidRPr="00247B7C">
        <w:rPr>
          <w:rFonts w:cs="Tahoma"/>
          <w:color w:val="000000" w:themeColor="text1"/>
          <w:szCs w:val="20"/>
        </w:rPr>
        <w:t xml:space="preserve"> </w:t>
      </w:r>
      <w:r w:rsidRPr="00247B7C">
        <w:rPr>
          <w:rFonts w:cs="Tahoma"/>
          <w:color w:val="000000" w:themeColor="text1"/>
          <w:szCs w:val="20"/>
        </w:rPr>
        <w:t>kubaturowego mieszkalnego lub użyteczności publicznej.</w:t>
      </w:r>
    </w:p>
    <w:p w:rsidR="00F53994" w:rsidRPr="00247B7C" w:rsidRDefault="00E00AEF"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2</w:t>
      </w:r>
      <w:r w:rsidR="00F53994" w:rsidRPr="00247B7C">
        <w:rPr>
          <w:rFonts w:cs="Tahoma"/>
          <w:color w:val="000000" w:themeColor="text1"/>
          <w:szCs w:val="20"/>
        </w:rPr>
        <w:t>.</w:t>
      </w:r>
      <w:r w:rsidR="00441B18" w:rsidRPr="00247B7C">
        <w:rPr>
          <w:rFonts w:cs="Tahoma"/>
          <w:color w:val="000000" w:themeColor="text1"/>
          <w:szCs w:val="20"/>
        </w:rPr>
        <w:t xml:space="preserve"> </w:t>
      </w:r>
      <w:r w:rsidR="00F53994" w:rsidRPr="00247B7C">
        <w:rPr>
          <w:rFonts w:cs="Tahoma"/>
          <w:color w:val="000000" w:themeColor="text1"/>
          <w:szCs w:val="20"/>
        </w:rPr>
        <w:t>Dysponowania odpowiednim potencjałem technicznym oraz osobami zdolnymi do wykonania</w:t>
      </w:r>
      <w:r w:rsidR="00441B18" w:rsidRPr="00247B7C">
        <w:rPr>
          <w:rFonts w:cs="Tahoma"/>
          <w:color w:val="000000" w:themeColor="text1"/>
          <w:szCs w:val="20"/>
        </w:rPr>
        <w:t xml:space="preserve"> </w:t>
      </w:r>
      <w:r w:rsidR="00F53994" w:rsidRPr="00247B7C">
        <w:rPr>
          <w:rFonts w:cs="Tahoma"/>
          <w:color w:val="000000" w:themeColor="text1"/>
          <w:szCs w:val="20"/>
        </w:rPr>
        <w:t>zamówienia</w:t>
      </w:r>
      <w:r w:rsidR="00441B18" w:rsidRPr="00247B7C">
        <w:rPr>
          <w:rFonts w:cs="Tahoma"/>
          <w:color w:val="000000" w:themeColor="text1"/>
          <w:szCs w:val="20"/>
        </w:rPr>
        <w:t>,</w:t>
      </w:r>
      <w:r w:rsidR="00F53994" w:rsidRPr="00247B7C">
        <w:rPr>
          <w:rFonts w:cs="Tahoma"/>
          <w:color w:val="000000" w:themeColor="text1"/>
          <w:szCs w:val="20"/>
        </w:rPr>
        <w:t xml:space="preserve"> tj</w:t>
      </w:r>
      <w:r w:rsidR="00441B18" w:rsidRPr="00247B7C">
        <w:rPr>
          <w:rFonts w:cs="Tahoma"/>
          <w:color w:val="000000" w:themeColor="text1"/>
          <w:szCs w:val="20"/>
        </w:rPr>
        <w:t>.</w:t>
      </w:r>
      <w:r w:rsidR="00F53994" w:rsidRPr="00247B7C">
        <w:rPr>
          <w:rFonts w:cs="Tahoma"/>
          <w:color w:val="000000" w:themeColor="text1"/>
          <w:szCs w:val="20"/>
        </w:rPr>
        <w:t>: osoby, które będą uczestniczyć w wykonaniu zamówienia muszą posiadać uprawnienia</w:t>
      </w:r>
      <w:r w:rsidR="00441B18" w:rsidRPr="00247B7C">
        <w:rPr>
          <w:rFonts w:cs="Tahoma"/>
          <w:color w:val="000000" w:themeColor="text1"/>
          <w:szCs w:val="20"/>
        </w:rPr>
        <w:t xml:space="preserve"> </w:t>
      </w:r>
      <w:r w:rsidR="00F53994" w:rsidRPr="00247B7C">
        <w:rPr>
          <w:rFonts w:cs="Tahoma"/>
          <w:color w:val="000000" w:themeColor="text1"/>
          <w:szCs w:val="20"/>
        </w:rPr>
        <w:t xml:space="preserve">budowlane </w:t>
      </w:r>
      <w:r w:rsidR="00815BF5" w:rsidRPr="00247B7C">
        <w:rPr>
          <w:rFonts w:cs="Tahoma"/>
          <w:color w:val="000000" w:themeColor="text1"/>
          <w:szCs w:val="20"/>
        </w:rPr>
        <w:t>b</w:t>
      </w:r>
      <w:r w:rsidR="00F53994" w:rsidRPr="00247B7C">
        <w:rPr>
          <w:rFonts w:cs="Tahoma"/>
          <w:color w:val="000000" w:themeColor="text1"/>
          <w:szCs w:val="20"/>
        </w:rPr>
        <w:t>ez ograniczeń w specjalności:</w:t>
      </w:r>
    </w:p>
    <w:p w:rsidR="00F53994" w:rsidRPr="00247B7C" w:rsidRDefault="00F53994" w:rsidP="00247B7C">
      <w:pPr>
        <w:spacing w:before="0" w:after="0" w:line="276" w:lineRule="auto"/>
        <w:rPr>
          <w:rFonts w:cs="Tahoma"/>
          <w:color w:val="000000" w:themeColor="text1"/>
          <w:szCs w:val="20"/>
        </w:rPr>
      </w:pPr>
      <w:r w:rsidRPr="00247B7C">
        <w:rPr>
          <w:rFonts w:cs="Tahoma"/>
          <w:color w:val="000000" w:themeColor="text1"/>
          <w:szCs w:val="20"/>
        </w:rPr>
        <w:t>a) architektonicznej – projektant branży architektonicznej,</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b) konstrukcyjno-budowlanej – projektant branży konstrukcyjnej,</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c) instalacyjnej w zakresie sieci, instalacji i urządzeń cieplnych, wentylacyjnych, gazowych,</w:t>
      </w:r>
      <w:r w:rsidR="00441B18" w:rsidRPr="00247B7C">
        <w:rPr>
          <w:rFonts w:cs="Tahoma"/>
          <w:color w:val="000000" w:themeColor="text1"/>
          <w:szCs w:val="20"/>
        </w:rPr>
        <w:t xml:space="preserve"> </w:t>
      </w:r>
      <w:r w:rsidRPr="00247B7C">
        <w:rPr>
          <w:rFonts w:cs="Tahoma"/>
          <w:color w:val="000000" w:themeColor="text1"/>
          <w:szCs w:val="20"/>
        </w:rPr>
        <w:t>wodociągowych i kanalizacyjnych – projektant branży sanitarnej,</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d)</w:t>
      </w:r>
      <w:r w:rsidR="001849E2" w:rsidRPr="00247B7C">
        <w:rPr>
          <w:rFonts w:cs="Tahoma"/>
          <w:color w:val="000000" w:themeColor="text1"/>
          <w:szCs w:val="20"/>
        </w:rPr>
        <w:t xml:space="preserve"> instalacyjnej w zakresie sieci</w:t>
      </w:r>
      <w:r w:rsidRPr="00247B7C">
        <w:rPr>
          <w:rFonts w:cs="Tahoma"/>
          <w:color w:val="000000" w:themeColor="text1"/>
          <w:szCs w:val="20"/>
        </w:rPr>
        <w:t xml:space="preserve">, instalacji i urządzeń elektrycznych i elektroenergetycznych </w:t>
      </w:r>
      <w:r w:rsidR="00441B18" w:rsidRPr="00247B7C">
        <w:rPr>
          <w:rFonts w:cs="Tahoma"/>
          <w:color w:val="000000" w:themeColor="text1"/>
          <w:szCs w:val="20"/>
        </w:rPr>
        <w:t>–</w:t>
      </w:r>
      <w:r w:rsidRPr="00247B7C">
        <w:rPr>
          <w:rFonts w:cs="Tahoma"/>
          <w:color w:val="000000" w:themeColor="text1"/>
          <w:szCs w:val="20"/>
        </w:rPr>
        <w:t xml:space="preserve"> inspektor</w:t>
      </w:r>
      <w:r w:rsidR="00441B18" w:rsidRPr="00247B7C">
        <w:rPr>
          <w:rFonts w:cs="Tahoma"/>
          <w:color w:val="000000" w:themeColor="text1"/>
          <w:szCs w:val="20"/>
        </w:rPr>
        <w:t xml:space="preserve"> </w:t>
      </w:r>
      <w:r w:rsidRPr="00247B7C">
        <w:rPr>
          <w:rFonts w:cs="Tahoma"/>
          <w:color w:val="000000" w:themeColor="text1"/>
          <w:szCs w:val="20"/>
        </w:rPr>
        <w:t>nadzoru inwestorskiego branży elektrycznej – projektant branży elektrycznej i teletechnicznej,</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e) drogowej – projektant branży drogowej</w:t>
      </w:r>
      <w:r w:rsidR="00441B18" w:rsidRPr="00247B7C">
        <w:rPr>
          <w:rFonts w:cs="Tahoma"/>
          <w:color w:val="000000" w:themeColor="text1"/>
          <w:szCs w:val="20"/>
        </w:rPr>
        <w:t xml:space="preserve"> </w:t>
      </w:r>
      <w:r w:rsidRPr="00247B7C">
        <w:rPr>
          <w:rFonts w:cs="Tahoma"/>
          <w:color w:val="000000" w:themeColor="text1"/>
          <w:szCs w:val="20"/>
        </w:rPr>
        <w:t>oraz do kierowania robotami budowlanym</w:t>
      </w:r>
      <w:r w:rsidR="001849E2" w:rsidRPr="00247B7C">
        <w:rPr>
          <w:rFonts w:cs="Tahoma"/>
          <w:color w:val="000000" w:themeColor="text1"/>
          <w:szCs w:val="20"/>
        </w:rPr>
        <w:t>i bez ograniczeń w specjalności,</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f) konstrukcyjno-budowlanej – kierownik budowy,</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g) instalacyjnej w zakresie sieci, instalacji i urządzeń cieplnych, wentylacyjnych, gazowych,</w:t>
      </w:r>
      <w:r w:rsidR="00441B18" w:rsidRPr="00247B7C">
        <w:rPr>
          <w:rFonts w:cs="Tahoma"/>
          <w:color w:val="000000" w:themeColor="text1"/>
          <w:szCs w:val="20"/>
        </w:rPr>
        <w:t xml:space="preserve"> </w:t>
      </w:r>
      <w:r w:rsidRPr="00247B7C">
        <w:rPr>
          <w:rFonts w:cs="Tahoma"/>
          <w:color w:val="000000" w:themeColor="text1"/>
          <w:szCs w:val="20"/>
        </w:rPr>
        <w:t>wodociągowych i kanalizacyjnych – kierownik robót branży sanitarnej</w:t>
      </w:r>
      <w:r w:rsidR="001849E2" w:rsidRPr="00247B7C">
        <w:rPr>
          <w:rFonts w:cs="Tahoma"/>
          <w:color w:val="000000" w:themeColor="text1"/>
          <w:szCs w:val="20"/>
        </w:rPr>
        <w:t>,</w:t>
      </w:r>
    </w:p>
    <w:p w:rsidR="00F53994"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h) instalacyjnej w zakresie sieci, instalacji i urządzeń elektrycznych i elektroenergetycznych – kierownik</w:t>
      </w:r>
      <w:r w:rsidR="004878A9" w:rsidRPr="00247B7C">
        <w:rPr>
          <w:rFonts w:cs="Tahoma"/>
          <w:color w:val="000000" w:themeColor="text1"/>
          <w:szCs w:val="20"/>
        </w:rPr>
        <w:t xml:space="preserve"> </w:t>
      </w:r>
      <w:r w:rsidRPr="00247B7C">
        <w:rPr>
          <w:rFonts w:cs="Tahoma"/>
          <w:color w:val="000000" w:themeColor="text1"/>
          <w:szCs w:val="20"/>
        </w:rPr>
        <w:t>robót branży elektrycznej i teletechnicznej</w:t>
      </w:r>
      <w:r w:rsidR="001849E2" w:rsidRPr="00247B7C">
        <w:rPr>
          <w:rFonts w:cs="Tahoma"/>
          <w:color w:val="000000" w:themeColor="text1"/>
          <w:szCs w:val="20"/>
        </w:rPr>
        <w:t>,</w:t>
      </w:r>
    </w:p>
    <w:p w:rsidR="00815BF5"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i) drogowej</w:t>
      </w:r>
      <w:r w:rsidR="001849E2" w:rsidRPr="00247B7C">
        <w:rPr>
          <w:rFonts w:cs="Tahoma"/>
          <w:color w:val="000000" w:themeColor="text1"/>
          <w:szCs w:val="20"/>
        </w:rPr>
        <w:t xml:space="preserve"> </w:t>
      </w:r>
      <w:r w:rsidRPr="00247B7C">
        <w:rPr>
          <w:rFonts w:cs="Tahoma"/>
          <w:color w:val="000000" w:themeColor="text1"/>
          <w:szCs w:val="20"/>
        </w:rPr>
        <w:t>- kierownik robót branży drogowej</w:t>
      </w:r>
      <w:r w:rsidR="00815BF5" w:rsidRPr="00247B7C">
        <w:rPr>
          <w:rFonts w:cs="Tahoma"/>
          <w:color w:val="000000" w:themeColor="text1"/>
          <w:szCs w:val="20"/>
        </w:rPr>
        <w:t>,</w:t>
      </w:r>
    </w:p>
    <w:p w:rsidR="003C5C1A"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 xml:space="preserve">wydane na podstawie Rozporządzenia </w:t>
      </w:r>
      <w:r w:rsidR="00815BF5" w:rsidRPr="00247B7C">
        <w:rPr>
          <w:rFonts w:cs="Tahoma"/>
          <w:color w:val="000000" w:themeColor="text1"/>
          <w:szCs w:val="20"/>
        </w:rPr>
        <w:t>Ministra Infrastruktury i Rozwoju z dnia 11 września 2014 r. w sprawie samodzielnych funkcji technicznych w budownictwie</w:t>
      </w:r>
      <w:r w:rsidR="003C5C1A" w:rsidRPr="00247B7C">
        <w:rPr>
          <w:rFonts w:cs="Tahoma"/>
          <w:color w:val="000000" w:themeColor="text1"/>
          <w:szCs w:val="20"/>
        </w:rPr>
        <w:t xml:space="preserve"> </w:t>
      </w:r>
      <w:r w:rsidR="00441B18" w:rsidRPr="00247B7C">
        <w:rPr>
          <w:rFonts w:cs="Tahoma"/>
          <w:color w:val="000000" w:themeColor="text1"/>
          <w:szCs w:val="20"/>
        </w:rPr>
        <w:t>l</w:t>
      </w:r>
      <w:r w:rsidRPr="00247B7C">
        <w:rPr>
          <w:rFonts w:cs="Tahoma"/>
          <w:color w:val="000000" w:themeColor="text1"/>
          <w:szCs w:val="20"/>
        </w:rPr>
        <w:t>ub inne</w:t>
      </w:r>
      <w:r w:rsidR="00441B18" w:rsidRPr="00247B7C">
        <w:rPr>
          <w:rFonts w:cs="Tahoma"/>
          <w:color w:val="000000" w:themeColor="text1"/>
          <w:szCs w:val="20"/>
        </w:rPr>
        <w:t xml:space="preserve"> </w:t>
      </w:r>
      <w:r w:rsidRPr="00247B7C">
        <w:rPr>
          <w:rFonts w:cs="Tahoma"/>
          <w:color w:val="000000" w:themeColor="text1"/>
          <w:szCs w:val="20"/>
        </w:rPr>
        <w:t>odpowiednie oraz przynależeć do właściwej izby samorządu zawodowego.</w:t>
      </w:r>
    </w:p>
    <w:p w:rsidR="003C5C1A" w:rsidRPr="00247B7C" w:rsidRDefault="00F53994"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Zamawiający dopuszcza łączenie maksymalnie 2 funkcji przez jedną osobę posiadającą wymagane</w:t>
      </w:r>
      <w:r w:rsidR="00441B18" w:rsidRPr="00247B7C">
        <w:rPr>
          <w:rFonts w:cs="Tahoma"/>
          <w:color w:val="000000" w:themeColor="text1"/>
          <w:szCs w:val="20"/>
        </w:rPr>
        <w:t xml:space="preserve"> </w:t>
      </w:r>
      <w:r w:rsidRPr="00247B7C">
        <w:rPr>
          <w:rFonts w:cs="Tahoma"/>
          <w:color w:val="000000" w:themeColor="text1"/>
          <w:szCs w:val="20"/>
        </w:rPr>
        <w:t>Kwalifikacje.</w:t>
      </w:r>
    </w:p>
    <w:p w:rsidR="000F0DE2" w:rsidRPr="00247B7C" w:rsidRDefault="00F86119" w:rsidP="00247B7C">
      <w:pPr>
        <w:spacing w:before="0" w:after="0" w:line="276" w:lineRule="auto"/>
        <w:rPr>
          <w:rFonts w:cs="Tahoma"/>
          <w:color w:val="000000" w:themeColor="text1"/>
          <w:szCs w:val="20"/>
        </w:rPr>
      </w:pPr>
      <w:r w:rsidRPr="00247B7C">
        <w:rPr>
          <w:rFonts w:cs="Tahoma"/>
          <w:color w:val="000000" w:themeColor="text1"/>
          <w:szCs w:val="20"/>
        </w:rPr>
        <w:t>W przypadku wątpliwości dotyczących treści decyzji o nadaniu uprawnień budowlanych, Wykon</w:t>
      </w:r>
      <w:r w:rsidR="00931A15" w:rsidRPr="00247B7C">
        <w:rPr>
          <w:rFonts w:cs="Tahoma"/>
          <w:color w:val="000000" w:themeColor="text1"/>
          <w:szCs w:val="20"/>
        </w:rPr>
        <w:t>awca</w:t>
      </w:r>
      <w:r w:rsidR="002650D0" w:rsidRPr="00247B7C">
        <w:rPr>
          <w:rFonts w:cs="Tahoma"/>
          <w:color w:val="000000" w:themeColor="text1"/>
          <w:szCs w:val="20"/>
        </w:rPr>
        <w:t xml:space="preserve">, po wyborze oferty </w:t>
      </w:r>
      <w:r w:rsidR="00033818" w:rsidRPr="00247B7C">
        <w:rPr>
          <w:rFonts w:cs="Tahoma"/>
          <w:color w:val="000000" w:themeColor="text1"/>
          <w:szCs w:val="20"/>
        </w:rPr>
        <w:t xml:space="preserve">a </w:t>
      </w:r>
      <w:r w:rsidR="002650D0" w:rsidRPr="00247B7C">
        <w:rPr>
          <w:rFonts w:cs="Tahoma"/>
          <w:color w:val="000000" w:themeColor="text1"/>
          <w:szCs w:val="20"/>
        </w:rPr>
        <w:t>przed zawarciem umowy,</w:t>
      </w:r>
      <w:r w:rsidR="00931A15" w:rsidRPr="00247B7C">
        <w:rPr>
          <w:rFonts w:cs="Tahoma"/>
          <w:color w:val="000000" w:themeColor="text1"/>
          <w:szCs w:val="20"/>
        </w:rPr>
        <w:t xml:space="preserve"> zobowiązany jest dołączyć oświadczenie</w:t>
      </w:r>
      <w:r w:rsidRPr="00247B7C">
        <w:rPr>
          <w:rFonts w:cs="Tahoma"/>
          <w:color w:val="000000" w:themeColor="text1"/>
          <w:szCs w:val="20"/>
        </w:rPr>
        <w:t xml:space="preserve"> wyjaśniające wydane przez właściwą miejscowo komisję kwalifikacyjną </w:t>
      </w:r>
      <w:r w:rsidR="00A95BC6" w:rsidRPr="00247B7C">
        <w:rPr>
          <w:rFonts w:cs="Tahoma"/>
          <w:color w:val="000000" w:themeColor="text1"/>
          <w:szCs w:val="20"/>
        </w:rPr>
        <w:t>Okręgowej I</w:t>
      </w:r>
      <w:r w:rsidRPr="00247B7C">
        <w:rPr>
          <w:rFonts w:cs="Tahoma"/>
          <w:color w:val="000000" w:themeColor="text1"/>
          <w:szCs w:val="20"/>
        </w:rPr>
        <w:t xml:space="preserve">zby </w:t>
      </w:r>
      <w:r w:rsidR="00A95BC6" w:rsidRPr="00247B7C">
        <w:rPr>
          <w:rFonts w:cs="Tahoma"/>
          <w:color w:val="000000" w:themeColor="text1"/>
          <w:szCs w:val="20"/>
        </w:rPr>
        <w:t>I</w:t>
      </w:r>
      <w:r w:rsidRPr="00247B7C">
        <w:rPr>
          <w:rFonts w:cs="Tahoma"/>
          <w:color w:val="000000" w:themeColor="text1"/>
          <w:szCs w:val="20"/>
        </w:rPr>
        <w:t xml:space="preserve">nżynierów </w:t>
      </w:r>
      <w:r w:rsidR="00A95BC6" w:rsidRPr="00247B7C">
        <w:rPr>
          <w:rFonts w:cs="Tahoma"/>
          <w:color w:val="000000" w:themeColor="text1"/>
          <w:szCs w:val="20"/>
        </w:rPr>
        <w:t>B</w:t>
      </w:r>
      <w:r w:rsidRPr="00247B7C">
        <w:rPr>
          <w:rFonts w:cs="Tahoma"/>
          <w:color w:val="000000" w:themeColor="text1"/>
          <w:szCs w:val="20"/>
        </w:rPr>
        <w:t>udownictwa</w:t>
      </w:r>
      <w:r w:rsidR="00B252B6" w:rsidRPr="00247B7C">
        <w:rPr>
          <w:rFonts w:cs="Tahoma"/>
          <w:color w:val="000000" w:themeColor="text1"/>
          <w:szCs w:val="20"/>
        </w:rPr>
        <w:t xml:space="preserve"> lub Krajowej Komisji Kwalifikacyjnej</w:t>
      </w:r>
      <w:r w:rsidRPr="00247B7C">
        <w:rPr>
          <w:rFonts w:cs="Tahoma"/>
          <w:color w:val="000000" w:themeColor="text1"/>
          <w:szCs w:val="20"/>
        </w:rPr>
        <w:t xml:space="preserve"> po przeprowadzonym postępowaniu w trybie art. 113 § 2 Kpa.</w:t>
      </w:r>
    </w:p>
    <w:p w:rsidR="00575BE9" w:rsidRPr="00247B7C" w:rsidRDefault="00575BE9" w:rsidP="009A7AB3">
      <w:pPr>
        <w:pStyle w:val="Nagwek2"/>
      </w:pPr>
      <w:bookmarkStart w:id="31" w:name="_Toc526160573"/>
      <w:r w:rsidRPr="00247B7C">
        <w:t>Syt</w:t>
      </w:r>
      <w:r w:rsidR="002576FE" w:rsidRPr="00247B7C">
        <w:t xml:space="preserve">uacji ekonomicznej </w:t>
      </w:r>
      <w:r w:rsidR="00B867D2" w:rsidRPr="00247B7C">
        <w:t xml:space="preserve">lub </w:t>
      </w:r>
      <w:r w:rsidR="002576FE" w:rsidRPr="00247B7C">
        <w:t>finansowej</w:t>
      </w:r>
      <w:bookmarkEnd w:id="30"/>
      <w:bookmarkEnd w:id="31"/>
    </w:p>
    <w:p w:rsidR="00575BE9" w:rsidRPr="00247B7C" w:rsidRDefault="00656041" w:rsidP="00247B7C">
      <w:pPr>
        <w:spacing w:before="0" w:after="0" w:line="276" w:lineRule="auto"/>
        <w:rPr>
          <w:rFonts w:cs="Tahoma"/>
          <w:color w:val="000000" w:themeColor="text1"/>
          <w:szCs w:val="20"/>
        </w:rPr>
      </w:pPr>
      <w:r w:rsidRPr="00247B7C">
        <w:rPr>
          <w:rFonts w:cs="Tahoma"/>
          <w:color w:val="000000" w:themeColor="text1"/>
          <w:szCs w:val="20"/>
        </w:rPr>
        <w:t xml:space="preserve">Wykonawca musi wykazać, że posiada środki finansowe lub zdolność kredytową w wysokości nie mniejszej niż </w:t>
      </w:r>
      <w:r w:rsidR="00D1284A" w:rsidRPr="00247B7C">
        <w:rPr>
          <w:rFonts w:cs="Tahoma"/>
          <w:color w:val="000000" w:themeColor="text1"/>
          <w:szCs w:val="20"/>
        </w:rPr>
        <w:t>3</w:t>
      </w:r>
      <w:r w:rsidR="003A222E" w:rsidRPr="00247B7C">
        <w:rPr>
          <w:rFonts w:cs="Tahoma"/>
          <w:color w:val="000000" w:themeColor="text1"/>
          <w:szCs w:val="20"/>
        </w:rPr>
        <w:t>.</w:t>
      </w:r>
      <w:r w:rsidR="00D1284A" w:rsidRPr="00247B7C">
        <w:rPr>
          <w:rFonts w:cs="Tahoma"/>
          <w:color w:val="000000" w:themeColor="text1"/>
          <w:szCs w:val="20"/>
        </w:rPr>
        <w:t>0</w:t>
      </w:r>
      <w:r w:rsidR="003A222E" w:rsidRPr="00247B7C">
        <w:rPr>
          <w:rFonts w:cs="Tahoma"/>
          <w:color w:val="000000" w:themeColor="text1"/>
          <w:szCs w:val="20"/>
        </w:rPr>
        <w:t>00.</w:t>
      </w:r>
      <w:r w:rsidR="00DD1F00" w:rsidRPr="00247B7C">
        <w:rPr>
          <w:rFonts w:cs="Tahoma"/>
          <w:color w:val="000000" w:themeColor="text1"/>
          <w:szCs w:val="20"/>
        </w:rPr>
        <w:t>000 PLN</w:t>
      </w:r>
      <w:r w:rsidR="00E23E62" w:rsidRPr="00247B7C">
        <w:rPr>
          <w:rFonts w:cs="Tahoma"/>
          <w:color w:val="000000" w:themeColor="text1"/>
          <w:szCs w:val="20"/>
        </w:rPr>
        <w:t xml:space="preserve"> (słownie złotych: trzy miliony). </w:t>
      </w:r>
    </w:p>
    <w:p w:rsidR="00E61E5F" w:rsidRPr="00247B7C" w:rsidRDefault="00E61E5F" w:rsidP="00247B7C">
      <w:pPr>
        <w:spacing w:before="0" w:after="0" w:line="276" w:lineRule="auto"/>
        <w:rPr>
          <w:rFonts w:cs="Tahoma"/>
          <w:color w:val="000000" w:themeColor="text1"/>
          <w:szCs w:val="20"/>
        </w:rPr>
      </w:pPr>
      <w:r w:rsidRPr="00247B7C">
        <w:rPr>
          <w:rFonts w:cs="Tahoma"/>
          <w:color w:val="000000" w:themeColor="text1"/>
          <w:szCs w:val="20"/>
        </w:rPr>
        <w:t>Wykonawca musi wykazać, iż posiada ubezpieczenie od odpowiedzialności cywilnej w zakresie prowadzonej działalności związanej z przedmiotem zamówienia na kwo</w:t>
      </w:r>
      <w:r w:rsidR="001849E2" w:rsidRPr="00247B7C">
        <w:rPr>
          <w:rFonts w:cs="Tahoma"/>
          <w:color w:val="000000" w:themeColor="text1"/>
          <w:szCs w:val="20"/>
        </w:rPr>
        <w:t xml:space="preserve">tę nie mniejszą niż </w:t>
      </w:r>
      <w:r w:rsidR="00006FC3" w:rsidRPr="00247B7C">
        <w:rPr>
          <w:rFonts w:cs="Tahoma"/>
          <w:color w:val="000000" w:themeColor="text1"/>
          <w:szCs w:val="20"/>
        </w:rPr>
        <w:t>5</w:t>
      </w:r>
      <w:r w:rsidR="001849E2" w:rsidRPr="00247B7C">
        <w:rPr>
          <w:rFonts w:cs="Tahoma"/>
          <w:color w:val="000000" w:themeColor="text1"/>
          <w:szCs w:val="20"/>
        </w:rPr>
        <w:t>.</w:t>
      </w:r>
      <w:r w:rsidR="00006FC3" w:rsidRPr="00247B7C">
        <w:rPr>
          <w:rFonts w:cs="Tahoma"/>
          <w:color w:val="000000" w:themeColor="text1"/>
          <w:szCs w:val="20"/>
        </w:rPr>
        <w:t>0</w:t>
      </w:r>
      <w:r w:rsidR="001849E2" w:rsidRPr="00247B7C">
        <w:rPr>
          <w:rFonts w:cs="Tahoma"/>
          <w:color w:val="000000" w:themeColor="text1"/>
          <w:szCs w:val="20"/>
        </w:rPr>
        <w:t>00.000</w:t>
      </w:r>
      <w:r w:rsidRPr="00247B7C">
        <w:rPr>
          <w:rFonts w:cs="Tahoma"/>
          <w:color w:val="000000" w:themeColor="text1"/>
          <w:szCs w:val="20"/>
        </w:rPr>
        <w:t xml:space="preserve"> </w:t>
      </w:r>
      <w:r w:rsidR="00280478" w:rsidRPr="00247B7C">
        <w:rPr>
          <w:rFonts w:cs="Tahoma"/>
          <w:color w:val="000000" w:themeColor="text1"/>
          <w:szCs w:val="20"/>
        </w:rPr>
        <w:t>PLN</w:t>
      </w:r>
      <w:r w:rsidR="00E23E62" w:rsidRPr="00247B7C">
        <w:rPr>
          <w:rFonts w:cs="Tahoma"/>
          <w:color w:val="000000" w:themeColor="text1"/>
          <w:szCs w:val="20"/>
        </w:rPr>
        <w:t xml:space="preserve"> (słownie złotych: pięć milionów). </w:t>
      </w:r>
    </w:p>
    <w:p w:rsidR="00441B18" w:rsidRPr="00247B7C" w:rsidRDefault="008B2DE2" w:rsidP="00247B7C">
      <w:pPr>
        <w:pStyle w:val="Styl1"/>
        <w:numPr>
          <w:ilvl w:val="0"/>
          <w:numId w:val="0"/>
        </w:numPr>
        <w:spacing w:before="0" w:after="0" w:line="276" w:lineRule="auto"/>
        <w:rPr>
          <w:rFonts w:ascii="Tahoma" w:hAnsi="Tahoma" w:cs="Tahoma"/>
          <w:color w:val="000000" w:themeColor="text1"/>
          <w:szCs w:val="20"/>
        </w:rPr>
      </w:pPr>
      <w:r w:rsidRPr="00247B7C">
        <w:rPr>
          <w:rFonts w:ascii="Tahoma" w:hAnsi="Tahoma" w:cs="Tahoma"/>
          <w:color w:val="000000" w:themeColor="text1"/>
          <w:szCs w:val="20"/>
        </w:rPr>
        <w:t>Kwoty wyrażane w walutach innych niż złoty polski w dokumentach potwierdzających spełnianie warunków udziału w postępowaniu będą przeliczane przez Zamawiającego według średniego kursu Narodowego Banku Polskiego z dnia opublikowania ogłoszenia o wszczęciu niniejszego postępowania w </w:t>
      </w:r>
      <w:r w:rsidR="00E23E62" w:rsidRPr="00247B7C">
        <w:rPr>
          <w:rFonts w:ascii="Tahoma" w:hAnsi="Tahoma" w:cs="Tahoma"/>
          <w:color w:val="000000" w:themeColor="text1"/>
          <w:szCs w:val="20"/>
        </w:rPr>
        <w:t>Biuletynie Zamówień Publicznych.</w:t>
      </w:r>
      <w:r w:rsidRPr="00247B7C">
        <w:rPr>
          <w:rFonts w:ascii="Tahoma" w:hAnsi="Tahoma" w:cs="Tahoma"/>
          <w:color w:val="000000" w:themeColor="text1"/>
          <w:szCs w:val="20"/>
        </w:rPr>
        <w:t xml:space="preserve"> Jeżeli w dniu publikacji ogłoszenia o zamówieniu Narodowy Bank Polski nie opublikuje informacji o średnim kursie walut, Zamawiający dokona odpowiednich przeliczeń </w:t>
      </w:r>
      <w:r w:rsidRPr="00247B7C">
        <w:rPr>
          <w:rFonts w:ascii="Tahoma" w:hAnsi="Tahoma" w:cs="Tahoma"/>
          <w:color w:val="000000" w:themeColor="text1"/>
          <w:szCs w:val="20"/>
        </w:rPr>
        <w:lastRenderedPageBreak/>
        <w:t>według średniego kursu z pierwszego kolejnego dnia, w którym Narodowy Bank Polski opublikuje wyżej wymienione informacje.</w:t>
      </w:r>
    </w:p>
    <w:p w:rsidR="008B2DE2" w:rsidRPr="00247B7C" w:rsidRDefault="008B2DE2"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Ocena spełniania przez Wykonawców wymaganych przez Zamawiającego warunków będzie oparta na zasadzie spełnia/ nie spełnia danego warunku na podstawie informacji zawartych w </w:t>
      </w:r>
      <w:r w:rsidR="00667F21" w:rsidRPr="00247B7C">
        <w:rPr>
          <w:rFonts w:cs="Tahoma"/>
          <w:color w:val="000000" w:themeColor="text1"/>
          <w:szCs w:val="20"/>
        </w:rPr>
        <w:t>Ofercie oraz</w:t>
      </w:r>
      <w:r w:rsidRPr="00247B7C">
        <w:rPr>
          <w:rFonts w:cs="Tahoma"/>
          <w:color w:val="000000" w:themeColor="text1"/>
          <w:szCs w:val="20"/>
        </w:rPr>
        <w:t xml:space="preserve"> dokumentach </w:t>
      </w:r>
      <w:r w:rsidR="00667F21" w:rsidRPr="00247B7C">
        <w:rPr>
          <w:rFonts w:cs="Tahoma"/>
          <w:color w:val="000000" w:themeColor="text1"/>
          <w:szCs w:val="20"/>
        </w:rPr>
        <w:t xml:space="preserve">i </w:t>
      </w:r>
      <w:r w:rsidRPr="00247B7C">
        <w:rPr>
          <w:rFonts w:cs="Tahoma"/>
          <w:color w:val="000000" w:themeColor="text1"/>
          <w:szCs w:val="20"/>
        </w:rPr>
        <w:t xml:space="preserve">oświadczeniach, zgodnie z wymaganiami Zamawiającego, określonymi w IDW. Z treści załączonych do </w:t>
      </w:r>
      <w:r w:rsidR="00D309A0" w:rsidRPr="00247B7C">
        <w:rPr>
          <w:rFonts w:cs="Tahoma"/>
          <w:color w:val="000000" w:themeColor="text1"/>
          <w:szCs w:val="20"/>
        </w:rPr>
        <w:t>O</w:t>
      </w:r>
      <w:r w:rsidRPr="00247B7C">
        <w:rPr>
          <w:rFonts w:cs="Tahoma"/>
          <w:color w:val="000000" w:themeColor="text1"/>
          <w:szCs w:val="20"/>
        </w:rPr>
        <w:t xml:space="preserve">ferty dokumentów musi jednoznacznie wynikać, że Wykonawca spełnił wymagane warunki na dzień złożenia </w:t>
      </w:r>
      <w:r w:rsidR="00D309A0" w:rsidRPr="00247B7C">
        <w:rPr>
          <w:rFonts w:cs="Tahoma"/>
          <w:color w:val="000000" w:themeColor="text1"/>
          <w:szCs w:val="20"/>
        </w:rPr>
        <w:t>O</w:t>
      </w:r>
      <w:r w:rsidRPr="00247B7C">
        <w:rPr>
          <w:rFonts w:cs="Tahoma"/>
          <w:color w:val="000000" w:themeColor="text1"/>
          <w:szCs w:val="20"/>
        </w:rPr>
        <w:t xml:space="preserve">ferty. </w:t>
      </w:r>
    </w:p>
    <w:p w:rsidR="00166C39" w:rsidRPr="00247B7C" w:rsidRDefault="00166C39" w:rsidP="00247B7C">
      <w:pPr>
        <w:pStyle w:val="Nagwek1"/>
        <w:rPr>
          <w:rFonts w:cs="Tahoma"/>
          <w:color w:val="000000" w:themeColor="text1"/>
        </w:rPr>
      </w:pPr>
      <w:bookmarkStart w:id="32" w:name="_Toc447632084"/>
      <w:bookmarkStart w:id="33" w:name="_Toc526160574"/>
      <w:r w:rsidRPr="00247B7C">
        <w:rPr>
          <w:rFonts w:cs="Tahoma"/>
          <w:color w:val="000000" w:themeColor="text1"/>
        </w:rPr>
        <w:t xml:space="preserve">Dokumenty, jakie </w:t>
      </w:r>
      <w:r w:rsidR="00B62BBB" w:rsidRPr="00247B7C">
        <w:rPr>
          <w:rFonts w:cs="Tahoma"/>
          <w:color w:val="000000" w:themeColor="text1"/>
        </w:rPr>
        <w:t>powinni dostarczyć Wykonawcy w celu potwierdzeni</w:t>
      </w:r>
      <w:r w:rsidR="00656041" w:rsidRPr="00247B7C">
        <w:rPr>
          <w:rFonts w:cs="Tahoma"/>
          <w:color w:val="000000" w:themeColor="text1"/>
        </w:rPr>
        <w:t>a spełnienia warunków udziału w </w:t>
      </w:r>
      <w:r w:rsidR="00B62BBB" w:rsidRPr="00247B7C">
        <w:rPr>
          <w:rFonts w:cs="Tahoma"/>
          <w:color w:val="000000" w:themeColor="text1"/>
        </w:rPr>
        <w:t>postępowaniu</w:t>
      </w:r>
      <w:bookmarkEnd w:id="32"/>
      <w:bookmarkEnd w:id="33"/>
    </w:p>
    <w:p w:rsidR="009431FB" w:rsidRPr="00247B7C" w:rsidRDefault="0068387D" w:rsidP="009A7AB3">
      <w:pPr>
        <w:pStyle w:val="Nagwek2"/>
      </w:pPr>
      <w:bookmarkStart w:id="34" w:name="_Toc457896598"/>
      <w:bookmarkStart w:id="35" w:name="_Toc457896599"/>
      <w:bookmarkStart w:id="36" w:name="_Toc457896601"/>
      <w:bookmarkStart w:id="37" w:name="_Toc457896603"/>
      <w:bookmarkStart w:id="38" w:name="_Toc457896607"/>
      <w:bookmarkStart w:id="39" w:name="_Toc457896609"/>
      <w:bookmarkStart w:id="40" w:name="_Toc457896610"/>
      <w:bookmarkStart w:id="41" w:name="_Toc457896611"/>
      <w:bookmarkStart w:id="42" w:name="_Toc457896612"/>
      <w:bookmarkStart w:id="43" w:name="_Toc526160575"/>
      <w:bookmarkEnd w:id="34"/>
      <w:bookmarkEnd w:id="35"/>
      <w:bookmarkEnd w:id="36"/>
      <w:bookmarkEnd w:id="37"/>
      <w:bookmarkEnd w:id="38"/>
      <w:bookmarkEnd w:id="39"/>
      <w:bookmarkEnd w:id="40"/>
      <w:bookmarkEnd w:id="41"/>
      <w:bookmarkEnd w:id="42"/>
      <w:r w:rsidRPr="00247B7C">
        <w:t>P</w:t>
      </w:r>
      <w:r w:rsidR="00E56180" w:rsidRPr="00247B7C">
        <w:t>otwierdzeni</w:t>
      </w:r>
      <w:r w:rsidRPr="00247B7C">
        <w:t>e</w:t>
      </w:r>
      <w:r w:rsidR="00E56180" w:rsidRPr="00247B7C">
        <w:t xml:space="preserve"> spełniania przez </w:t>
      </w:r>
      <w:r w:rsidR="009431FB" w:rsidRPr="00247B7C">
        <w:t>W</w:t>
      </w:r>
      <w:r w:rsidR="00E56180" w:rsidRPr="00247B7C">
        <w:t>ykonawcę warunków udziału w postępowaniu dotyczących</w:t>
      </w:r>
      <w:r w:rsidR="009431FB" w:rsidRPr="00247B7C">
        <w:t xml:space="preserve"> </w:t>
      </w:r>
      <w:r w:rsidR="00E56180" w:rsidRPr="00247B7C">
        <w:t>sytuacji ekonomicznej lub finansowej</w:t>
      </w:r>
      <w:bookmarkEnd w:id="43"/>
      <w:r w:rsidR="00E56180" w:rsidRPr="00247B7C">
        <w:t xml:space="preserve"> </w:t>
      </w:r>
    </w:p>
    <w:p w:rsidR="00E56180" w:rsidRPr="00247B7C" w:rsidRDefault="009431FB" w:rsidP="00247B7C">
      <w:pPr>
        <w:spacing w:before="0" w:after="0" w:line="276" w:lineRule="auto"/>
        <w:rPr>
          <w:rFonts w:cs="Tahoma"/>
          <w:color w:val="000000" w:themeColor="text1"/>
          <w:szCs w:val="20"/>
        </w:rPr>
      </w:pPr>
      <w:r w:rsidRPr="00247B7C">
        <w:rPr>
          <w:rFonts w:cs="Tahoma"/>
          <w:color w:val="000000" w:themeColor="text1"/>
          <w:szCs w:val="20"/>
        </w:rPr>
        <w:t xml:space="preserve">W celu potwierdzenia spełnienia przez Wykonawcę warunków udziału w postępowaniu dotyczących sytuacji ekonomicznej lub finansowej </w:t>
      </w:r>
      <w:r w:rsidR="00E56180" w:rsidRPr="00247B7C">
        <w:rPr>
          <w:rFonts w:cs="Tahoma"/>
          <w:color w:val="000000" w:themeColor="text1"/>
          <w:szCs w:val="20"/>
        </w:rPr>
        <w:t>Wykonawca</w:t>
      </w:r>
      <w:r w:rsidR="005C3A72" w:rsidRPr="00247B7C">
        <w:rPr>
          <w:rFonts w:cs="Tahoma"/>
          <w:color w:val="000000" w:themeColor="text1"/>
          <w:szCs w:val="20"/>
        </w:rPr>
        <w:t>, którego oferta została najwyżej oceniona,</w:t>
      </w:r>
      <w:r w:rsidR="00E56180" w:rsidRPr="00247B7C">
        <w:rPr>
          <w:rFonts w:cs="Tahoma"/>
          <w:color w:val="000000" w:themeColor="text1"/>
          <w:szCs w:val="20"/>
        </w:rPr>
        <w:t xml:space="preserve"> zobowiązany jest do złożenia </w:t>
      </w:r>
      <w:r w:rsidR="000C4956" w:rsidRPr="00247B7C">
        <w:rPr>
          <w:rFonts w:cs="Tahoma"/>
          <w:color w:val="000000" w:themeColor="text1"/>
          <w:szCs w:val="20"/>
        </w:rPr>
        <w:t xml:space="preserve">na wezwanie Zamawiającego </w:t>
      </w:r>
      <w:r w:rsidR="00E56180" w:rsidRPr="00247B7C">
        <w:rPr>
          <w:rFonts w:cs="Tahoma"/>
          <w:color w:val="000000" w:themeColor="text1"/>
          <w:szCs w:val="20"/>
        </w:rPr>
        <w:t>następujących dokumentów:</w:t>
      </w:r>
    </w:p>
    <w:p w:rsidR="00E56180" w:rsidRPr="00247B7C" w:rsidRDefault="00E56180" w:rsidP="00247B7C">
      <w:pPr>
        <w:pStyle w:val="Akapitzlist"/>
        <w:numPr>
          <w:ilvl w:val="0"/>
          <w:numId w:val="13"/>
        </w:numPr>
        <w:spacing w:before="0" w:after="0" w:line="276" w:lineRule="auto"/>
        <w:rPr>
          <w:rFonts w:cs="Tahoma"/>
          <w:color w:val="000000" w:themeColor="text1"/>
          <w:szCs w:val="20"/>
        </w:rPr>
      </w:pPr>
      <w:r w:rsidRPr="00247B7C">
        <w:rPr>
          <w:rFonts w:cs="Tahoma"/>
          <w:color w:val="000000" w:themeColor="text1"/>
          <w:szCs w:val="20"/>
        </w:rPr>
        <w:t xml:space="preserve">informacji banku lub spółdzielczej kasy oszczędnościowo-kredytowej potwierdzającej wysokość posiadanych środków finansowych lub zdolność kredytową </w:t>
      </w:r>
      <w:r w:rsidR="00424581" w:rsidRPr="00247B7C">
        <w:rPr>
          <w:rFonts w:cs="Tahoma"/>
          <w:color w:val="000000" w:themeColor="text1"/>
          <w:szCs w:val="20"/>
        </w:rPr>
        <w:t>W</w:t>
      </w:r>
      <w:r w:rsidRPr="00247B7C">
        <w:rPr>
          <w:rFonts w:cs="Tahoma"/>
          <w:color w:val="000000" w:themeColor="text1"/>
          <w:szCs w:val="20"/>
        </w:rPr>
        <w:t>ykonawcy, w</w:t>
      </w:r>
      <w:r w:rsidR="00424581" w:rsidRPr="00247B7C">
        <w:rPr>
          <w:rFonts w:cs="Tahoma"/>
          <w:color w:val="000000" w:themeColor="text1"/>
          <w:szCs w:val="20"/>
        </w:rPr>
        <w:t> </w:t>
      </w:r>
      <w:r w:rsidRPr="00247B7C">
        <w:rPr>
          <w:rFonts w:cs="Tahoma"/>
          <w:color w:val="000000" w:themeColor="text1"/>
          <w:szCs w:val="20"/>
        </w:rPr>
        <w:t xml:space="preserve">okresie nie wcześniejszym niż 1 miesiąc przed </w:t>
      </w:r>
      <w:r w:rsidR="001849E2" w:rsidRPr="00247B7C">
        <w:rPr>
          <w:rFonts w:cs="Tahoma"/>
          <w:color w:val="000000" w:themeColor="text1"/>
          <w:szCs w:val="20"/>
        </w:rPr>
        <w:t>upływem terminu składania ofert,</w:t>
      </w:r>
    </w:p>
    <w:p w:rsidR="00E56180" w:rsidRPr="00247B7C" w:rsidRDefault="00E56180" w:rsidP="00247B7C">
      <w:pPr>
        <w:pStyle w:val="Akapitzlist"/>
        <w:numPr>
          <w:ilvl w:val="0"/>
          <w:numId w:val="13"/>
        </w:numPr>
        <w:spacing w:before="0" w:after="0" w:line="276" w:lineRule="auto"/>
        <w:rPr>
          <w:rFonts w:cs="Tahoma"/>
          <w:color w:val="000000" w:themeColor="text1"/>
          <w:szCs w:val="20"/>
        </w:rPr>
      </w:pPr>
      <w:r w:rsidRPr="00247B7C">
        <w:rPr>
          <w:rFonts w:cs="Tahoma"/>
          <w:color w:val="000000" w:themeColor="text1"/>
          <w:szCs w:val="20"/>
        </w:rPr>
        <w:t xml:space="preserve">potwierdzających, że </w:t>
      </w:r>
      <w:r w:rsidR="00424581" w:rsidRPr="00247B7C">
        <w:rPr>
          <w:rFonts w:cs="Tahoma"/>
          <w:color w:val="000000" w:themeColor="text1"/>
          <w:szCs w:val="20"/>
        </w:rPr>
        <w:t>W</w:t>
      </w:r>
      <w:r w:rsidRPr="00247B7C">
        <w:rPr>
          <w:rFonts w:cs="Tahoma"/>
          <w:color w:val="000000" w:themeColor="text1"/>
          <w:szCs w:val="20"/>
        </w:rPr>
        <w:t>ykonawca jest ubezpieczony od odpowiedzialności cywilnej w</w:t>
      </w:r>
      <w:r w:rsidR="00424581" w:rsidRPr="00247B7C">
        <w:rPr>
          <w:rFonts w:cs="Tahoma"/>
          <w:color w:val="000000" w:themeColor="text1"/>
          <w:szCs w:val="20"/>
        </w:rPr>
        <w:t> </w:t>
      </w:r>
      <w:r w:rsidRPr="00247B7C">
        <w:rPr>
          <w:rFonts w:cs="Tahoma"/>
          <w:color w:val="000000" w:themeColor="text1"/>
          <w:szCs w:val="20"/>
        </w:rPr>
        <w:t xml:space="preserve">zakresie prowadzonej działalności związanej z przedmiotem zamówienia na sumę gwarancyjną określoną przez </w:t>
      </w:r>
      <w:r w:rsidR="00424581" w:rsidRPr="00247B7C">
        <w:rPr>
          <w:rFonts w:cs="Tahoma"/>
          <w:color w:val="000000" w:themeColor="text1"/>
          <w:szCs w:val="20"/>
        </w:rPr>
        <w:t>Z</w:t>
      </w:r>
      <w:r w:rsidRPr="00247B7C">
        <w:rPr>
          <w:rFonts w:cs="Tahoma"/>
          <w:color w:val="000000" w:themeColor="text1"/>
          <w:szCs w:val="20"/>
        </w:rPr>
        <w:t>amawiającego.</w:t>
      </w:r>
    </w:p>
    <w:p w:rsidR="0068387D" w:rsidRPr="00247B7C" w:rsidRDefault="0068387D" w:rsidP="009A7AB3">
      <w:pPr>
        <w:pStyle w:val="Nagwek2"/>
      </w:pPr>
      <w:bookmarkStart w:id="44" w:name="_Toc526160576"/>
      <w:r w:rsidRPr="00247B7C">
        <w:t>Potwierdzenie spełniania przez Wykonawcę warunków udziału w postępowaniu dotyczących zdolności technicznej lub zawodowej</w:t>
      </w:r>
      <w:bookmarkEnd w:id="44"/>
    </w:p>
    <w:p w:rsidR="00E56180" w:rsidRPr="00247B7C" w:rsidRDefault="0068387D" w:rsidP="00247B7C">
      <w:pPr>
        <w:spacing w:before="0" w:after="0" w:line="276" w:lineRule="auto"/>
        <w:rPr>
          <w:rFonts w:cs="Tahoma"/>
          <w:color w:val="000000" w:themeColor="text1"/>
          <w:szCs w:val="20"/>
        </w:rPr>
      </w:pPr>
      <w:r w:rsidRPr="00247B7C">
        <w:rPr>
          <w:rFonts w:cs="Tahoma"/>
          <w:color w:val="000000" w:themeColor="text1"/>
          <w:szCs w:val="20"/>
        </w:rPr>
        <w:t>W celu potwierdzenia spełnienia przez Wykonawcę</w:t>
      </w:r>
      <w:r w:rsidR="009E4272" w:rsidRPr="00247B7C">
        <w:rPr>
          <w:rFonts w:cs="Tahoma"/>
          <w:color w:val="000000" w:themeColor="text1"/>
          <w:szCs w:val="20"/>
        </w:rPr>
        <w:t xml:space="preserve">, którego oferta została </w:t>
      </w:r>
      <w:r w:rsidR="005C3A72" w:rsidRPr="00247B7C">
        <w:rPr>
          <w:rFonts w:cs="Tahoma"/>
          <w:color w:val="000000" w:themeColor="text1"/>
          <w:szCs w:val="20"/>
        </w:rPr>
        <w:t xml:space="preserve">najwyżej </w:t>
      </w:r>
      <w:r w:rsidR="009E4272" w:rsidRPr="00247B7C">
        <w:rPr>
          <w:rFonts w:cs="Tahoma"/>
          <w:color w:val="000000" w:themeColor="text1"/>
          <w:szCs w:val="20"/>
        </w:rPr>
        <w:t xml:space="preserve">oceniona </w:t>
      </w:r>
      <w:r w:rsidRPr="00247B7C">
        <w:rPr>
          <w:rFonts w:cs="Tahoma"/>
          <w:color w:val="000000" w:themeColor="text1"/>
          <w:szCs w:val="20"/>
        </w:rPr>
        <w:t xml:space="preserve">warunków udziału w postępowaniu dotyczących </w:t>
      </w:r>
      <w:r w:rsidR="00E56180" w:rsidRPr="00247B7C">
        <w:rPr>
          <w:rFonts w:cs="Tahoma"/>
          <w:color w:val="000000" w:themeColor="text1"/>
          <w:szCs w:val="20"/>
        </w:rPr>
        <w:t xml:space="preserve">zdolności technicznej lub zawodowej Wykonawca zobowiązany jest do złożenia </w:t>
      </w:r>
      <w:r w:rsidR="000C4956" w:rsidRPr="00247B7C">
        <w:rPr>
          <w:rFonts w:cs="Tahoma"/>
          <w:color w:val="000000" w:themeColor="text1"/>
          <w:szCs w:val="20"/>
        </w:rPr>
        <w:t xml:space="preserve">na wezwanie Zamawiającego </w:t>
      </w:r>
      <w:r w:rsidR="00E56180" w:rsidRPr="00247B7C">
        <w:rPr>
          <w:rFonts w:cs="Tahoma"/>
          <w:color w:val="000000" w:themeColor="text1"/>
          <w:szCs w:val="20"/>
        </w:rPr>
        <w:t>następujących dokumentów:</w:t>
      </w:r>
    </w:p>
    <w:p w:rsidR="009E5FB7" w:rsidRPr="00247B7C" w:rsidRDefault="009E5FB7" w:rsidP="00247B7C">
      <w:pPr>
        <w:pStyle w:val="Akapitzlist"/>
        <w:numPr>
          <w:ilvl w:val="0"/>
          <w:numId w:val="12"/>
        </w:numPr>
        <w:spacing w:before="0" w:after="0" w:line="276" w:lineRule="auto"/>
        <w:rPr>
          <w:rFonts w:cs="Tahoma"/>
          <w:color w:val="000000" w:themeColor="text1"/>
          <w:szCs w:val="20"/>
        </w:rPr>
      </w:pPr>
      <w:r w:rsidRPr="00247B7C">
        <w:rPr>
          <w:rFonts w:cs="Tahoma"/>
          <w:color w:val="000000" w:themeColor="text1"/>
          <w:szCs w:val="20"/>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Wykaz robót budowlanych powinien być zgodny z wzorem zamieszczonym w Załączniku nr </w:t>
      </w:r>
      <w:r w:rsidR="004E39C6" w:rsidRPr="00247B7C">
        <w:rPr>
          <w:rFonts w:cs="Tahoma"/>
          <w:color w:val="000000" w:themeColor="text1"/>
          <w:szCs w:val="20"/>
        </w:rPr>
        <w:t xml:space="preserve">5a </w:t>
      </w:r>
      <w:r w:rsidRPr="00247B7C">
        <w:rPr>
          <w:rFonts w:cs="Tahoma"/>
          <w:color w:val="000000" w:themeColor="text1"/>
          <w:szCs w:val="20"/>
        </w:rPr>
        <w:t>do IDW;</w:t>
      </w:r>
    </w:p>
    <w:p w:rsidR="00E56180" w:rsidRPr="00247B7C" w:rsidRDefault="00E56180" w:rsidP="00247B7C">
      <w:pPr>
        <w:pStyle w:val="Akapitzlist"/>
        <w:numPr>
          <w:ilvl w:val="0"/>
          <w:numId w:val="12"/>
        </w:numPr>
        <w:spacing w:before="0" w:after="0" w:line="276" w:lineRule="auto"/>
        <w:rPr>
          <w:rFonts w:cs="Tahoma"/>
          <w:color w:val="000000" w:themeColor="text1"/>
          <w:szCs w:val="20"/>
        </w:rPr>
      </w:pPr>
      <w:r w:rsidRPr="00247B7C">
        <w:rPr>
          <w:rFonts w:cs="Tahoma"/>
          <w:color w:val="000000" w:themeColor="text1"/>
          <w:szCs w:val="20"/>
        </w:rPr>
        <w:t>wykazu usług</w:t>
      </w:r>
      <w:r w:rsidR="00CD2086" w:rsidRPr="00247B7C">
        <w:rPr>
          <w:rFonts w:cs="Tahoma"/>
          <w:color w:val="000000" w:themeColor="text1"/>
          <w:szCs w:val="20"/>
        </w:rPr>
        <w:t>, w tym zawierających usługi, o których mowa w pkt. 8.2 IDW,</w:t>
      </w:r>
      <w:r w:rsidRPr="00247B7C">
        <w:rPr>
          <w:rFonts w:cs="Tahoma"/>
          <w:color w:val="000000" w:themeColor="text1"/>
          <w:szCs w:val="20"/>
        </w:rPr>
        <w:t xml:space="preserve"> </w:t>
      </w:r>
      <w:r w:rsidR="00E25A00" w:rsidRPr="00247B7C">
        <w:rPr>
          <w:rFonts w:cs="Tahoma"/>
          <w:color w:val="000000" w:themeColor="text1"/>
          <w:szCs w:val="20"/>
        </w:rPr>
        <w:t>wykonanych w okresie ostatnich 5</w:t>
      </w:r>
      <w:r w:rsidRPr="00247B7C">
        <w:rPr>
          <w:rFonts w:cs="Tahoma"/>
          <w:color w:val="000000" w:themeColor="text1"/>
          <w:szCs w:val="20"/>
        </w:rPr>
        <w:t xml:space="preserve"> lat przed upływem terminu składania ofert, a jeżeli okres prowadzenia działalności jest krótszy - w tym okresie, wraz z</w:t>
      </w:r>
      <w:r w:rsidR="00424581" w:rsidRPr="00247B7C">
        <w:rPr>
          <w:rFonts w:cs="Tahoma"/>
          <w:color w:val="000000" w:themeColor="text1"/>
          <w:szCs w:val="20"/>
        </w:rPr>
        <w:t> </w:t>
      </w:r>
      <w:r w:rsidRPr="00247B7C">
        <w:rPr>
          <w:rFonts w:cs="Tahoma"/>
          <w:color w:val="000000" w:themeColor="text1"/>
          <w:szCs w:val="20"/>
        </w:rPr>
        <w:t>podaniem ich wartości, przedmiotu, dat wykonania i podmiotów, na rzecz których usługi zostały wykonane, oraz załączeniem dowodów określających czy te usługi zostały wykonane należycie, przy czym dowodami, o</w:t>
      </w:r>
      <w:r w:rsidR="0068387D" w:rsidRPr="00247B7C">
        <w:rPr>
          <w:rFonts w:cs="Tahoma"/>
          <w:color w:val="000000" w:themeColor="text1"/>
          <w:szCs w:val="20"/>
        </w:rPr>
        <w:t> </w:t>
      </w:r>
      <w:r w:rsidRPr="00247B7C">
        <w:rPr>
          <w:rFonts w:cs="Tahoma"/>
          <w:color w:val="000000" w:themeColor="text1"/>
          <w:szCs w:val="20"/>
        </w:rPr>
        <w:t>których mowa, są referencje bądź inne dokumenty wystawione przez podmiot, na rzecz którego usł</w:t>
      </w:r>
      <w:r w:rsidR="009B6590" w:rsidRPr="00247B7C">
        <w:rPr>
          <w:rFonts w:cs="Tahoma"/>
          <w:color w:val="000000" w:themeColor="text1"/>
          <w:szCs w:val="20"/>
        </w:rPr>
        <w:t>ugi były wykonywane, a jeżeli z </w:t>
      </w:r>
      <w:r w:rsidRPr="00247B7C">
        <w:rPr>
          <w:rFonts w:cs="Tahoma"/>
          <w:color w:val="000000" w:themeColor="text1"/>
          <w:szCs w:val="20"/>
        </w:rPr>
        <w:t>uzasadnionej przyczyny o</w:t>
      </w:r>
      <w:r w:rsidR="00CD2086" w:rsidRPr="00247B7C">
        <w:rPr>
          <w:rFonts w:cs="Tahoma"/>
          <w:color w:val="000000" w:themeColor="text1"/>
          <w:szCs w:val="20"/>
        </w:rPr>
        <w:t> </w:t>
      </w:r>
      <w:r w:rsidRPr="00247B7C">
        <w:rPr>
          <w:rFonts w:cs="Tahoma"/>
          <w:color w:val="000000" w:themeColor="text1"/>
          <w:szCs w:val="20"/>
        </w:rPr>
        <w:t xml:space="preserve">obiektywnym charakterze </w:t>
      </w:r>
      <w:r w:rsidR="004C263A" w:rsidRPr="00247B7C">
        <w:rPr>
          <w:rFonts w:cs="Tahoma"/>
          <w:color w:val="000000" w:themeColor="text1"/>
          <w:szCs w:val="20"/>
        </w:rPr>
        <w:t>W</w:t>
      </w:r>
      <w:r w:rsidRPr="00247B7C">
        <w:rPr>
          <w:rFonts w:cs="Tahoma"/>
          <w:color w:val="000000" w:themeColor="text1"/>
          <w:szCs w:val="20"/>
        </w:rPr>
        <w:t xml:space="preserve">ykonawca nie jest w stanie uzyskać tych dokumentów - oświadczenie </w:t>
      </w:r>
      <w:r w:rsidR="00CD2086" w:rsidRPr="00247B7C">
        <w:rPr>
          <w:rFonts w:cs="Tahoma"/>
          <w:color w:val="000000" w:themeColor="text1"/>
          <w:szCs w:val="20"/>
        </w:rPr>
        <w:t>W</w:t>
      </w:r>
      <w:r w:rsidRPr="00247B7C">
        <w:rPr>
          <w:rFonts w:cs="Tahoma"/>
          <w:color w:val="000000" w:themeColor="text1"/>
          <w:szCs w:val="20"/>
        </w:rPr>
        <w:t>ykonawcy</w:t>
      </w:r>
      <w:r w:rsidR="00CD2086" w:rsidRPr="00247B7C">
        <w:rPr>
          <w:rFonts w:cs="Tahoma"/>
          <w:color w:val="000000" w:themeColor="text1"/>
          <w:szCs w:val="20"/>
        </w:rPr>
        <w:t>. Wykaz usług powinien być zgodny z wzore</w:t>
      </w:r>
      <w:r w:rsidR="0068387D" w:rsidRPr="00247B7C">
        <w:rPr>
          <w:rFonts w:cs="Tahoma"/>
          <w:color w:val="000000" w:themeColor="text1"/>
          <w:szCs w:val="20"/>
        </w:rPr>
        <w:t>m zamieszczonym w Załączniku nr </w:t>
      </w:r>
      <w:r w:rsidR="00CD2086" w:rsidRPr="00247B7C">
        <w:rPr>
          <w:rFonts w:cs="Tahoma"/>
          <w:color w:val="000000" w:themeColor="text1"/>
          <w:szCs w:val="20"/>
        </w:rPr>
        <w:t>5</w:t>
      </w:r>
      <w:r w:rsidR="004E39C6" w:rsidRPr="00247B7C">
        <w:rPr>
          <w:rFonts w:cs="Tahoma"/>
          <w:color w:val="000000" w:themeColor="text1"/>
          <w:szCs w:val="20"/>
        </w:rPr>
        <w:t xml:space="preserve">b </w:t>
      </w:r>
      <w:r w:rsidR="00CD2086" w:rsidRPr="00247B7C">
        <w:rPr>
          <w:rFonts w:cs="Tahoma"/>
          <w:color w:val="000000" w:themeColor="text1"/>
          <w:szCs w:val="20"/>
        </w:rPr>
        <w:t>do IDW</w:t>
      </w:r>
      <w:r w:rsidR="001849E2" w:rsidRPr="00247B7C">
        <w:rPr>
          <w:rFonts w:cs="Tahoma"/>
          <w:color w:val="000000" w:themeColor="text1"/>
          <w:szCs w:val="20"/>
        </w:rPr>
        <w:t>,</w:t>
      </w:r>
    </w:p>
    <w:p w:rsidR="0068387D" w:rsidRPr="00247B7C" w:rsidRDefault="00E56180" w:rsidP="00247B7C">
      <w:pPr>
        <w:pStyle w:val="Akapitzlist"/>
        <w:numPr>
          <w:ilvl w:val="0"/>
          <w:numId w:val="12"/>
        </w:numPr>
        <w:spacing w:before="0" w:after="0" w:line="276" w:lineRule="auto"/>
        <w:rPr>
          <w:rFonts w:cs="Tahoma"/>
          <w:color w:val="000000" w:themeColor="text1"/>
          <w:szCs w:val="20"/>
        </w:rPr>
      </w:pPr>
      <w:r w:rsidRPr="00247B7C">
        <w:rPr>
          <w:rFonts w:cs="Tahoma"/>
          <w:color w:val="000000" w:themeColor="text1"/>
          <w:szCs w:val="20"/>
        </w:rPr>
        <w:lastRenderedPageBreak/>
        <w:t xml:space="preserve">wykazu osób, skierowanych przez </w:t>
      </w:r>
      <w:r w:rsidR="00CD2086" w:rsidRPr="00247B7C">
        <w:rPr>
          <w:rFonts w:cs="Tahoma"/>
          <w:color w:val="000000" w:themeColor="text1"/>
          <w:szCs w:val="20"/>
        </w:rPr>
        <w:t>W</w:t>
      </w:r>
      <w:r w:rsidRPr="00247B7C">
        <w:rPr>
          <w:rFonts w:cs="Tahoma"/>
          <w:color w:val="000000" w:themeColor="text1"/>
          <w:szCs w:val="20"/>
        </w:rPr>
        <w:t>ykonawcę do realizacji zamówienia publicznego, w</w:t>
      </w:r>
      <w:r w:rsidR="00CD2086" w:rsidRPr="00247B7C">
        <w:rPr>
          <w:rFonts w:cs="Tahoma"/>
          <w:color w:val="000000" w:themeColor="text1"/>
          <w:szCs w:val="20"/>
        </w:rPr>
        <w:t> </w:t>
      </w:r>
      <w:r w:rsidRPr="00247B7C">
        <w:rPr>
          <w:rFonts w:cs="Tahoma"/>
          <w:color w:val="000000" w:themeColor="text1"/>
          <w:szCs w:val="20"/>
        </w:rPr>
        <w:t xml:space="preserve">szczególności odpowiedzialnych za świadczenie </w:t>
      </w:r>
      <w:r w:rsidR="00C05DD5" w:rsidRPr="00247B7C">
        <w:rPr>
          <w:rFonts w:cs="Tahoma"/>
          <w:color w:val="000000" w:themeColor="text1"/>
          <w:szCs w:val="20"/>
        </w:rPr>
        <w:t xml:space="preserve">usług lub kierowanie robotami budowlanymi </w:t>
      </w:r>
      <w:r w:rsidRPr="00247B7C">
        <w:rPr>
          <w:rFonts w:cs="Tahoma"/>
          <w:color w:val="000000" w:themeColor="text1"/>
          <w:szCs w:val="20"/>
        </w:rPr>
        <w:t xml:space="preserve"> wraz z informacjami na temat ich kwalifikacji zawodowych, uprawnień, doświadczenia i wykształcenia niezbędnych do wykonania zamówienia publicznego, a także zakresu wykonywanych przez </w:t>
      </w:r>
      <w:r w:rsidR="009B6590" w:rsidRPr="00247B7C">
        <w:rPr>
          <w:rFonts w:cs="Tahoma"/>
          <w:color w:val="000000" w:themeColor="text1"/>
          <w:szCs w:val="20"/>
        </w:rPr>
        <w:t>nie czynności oraz informacją o </w:t>
      </w:r>
      <w:r w:rsidRPr="00247B7C">
        <w:rPr>
          <w:rFonts w:cs="Tahoma"/>
          <w:color w:val="000000" w:themeColor="text1"/>
          <w:szCs w:val="20"/>
        </w:rPr>
        <w:t>podstawie do dysponowania tymi osobami.</w:t>
      </w:r>
      <w:r w:rsidR="00CD2086" w:rsidRPr="00247B7C">
        <w:rPr>
          <w:rFonts w:cs="Tahoma"/>
          <w:color w:val="000000" w:themeColor="text1"/>
          <w:szCs w:val="20"/>
        </w:rPr>
        <w:t xml:space="preserve"> Wykaz powinien być zgodny z wzorem zamieszczonym w Załączniku nr 4 do IDW.</w:t>
      </w:r>
    </w:p>
    <w:p w:rsidR="0068387D" w:rsidRPr="00247B7C" w:rsidRDefault="0068387D" w:rsidP="009A7AB3">
      <w:pPr>
        <w:pStyle w:val="Nagwek2"/>
      </w:pPr>
      <w:bookmarkStart w:id="45" w:name="_Toc526160577"/>
      <w:r w:rsidRPr="00247B7C">
        <w:t>Potwierdzenie braku podstaw wykluczenia Wykonawcy z udziału w postępowaniu</w:t>
      </w:r>
      <w:bookmarkEnd w:id="45"/>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W celu potwierdzenia braku podstaw wykluczenia </w:t>
      </w:r>
      <w:r w:rsidR="005B5018" w:rsidRPr="00247B7C">
        <w:rPr>
          <w:rFonts w:cs="Tahoma"/>
          <w:color w:val="000000" w:themeColor="text1"/>
          <w:szCs w:val="20"/>
        </w:rPr>
        <w:t>W</w:t>
      </w:r>
      <w:r w:rsidRPr="00247B7C">
        <w:rPr>
          <w:rFonts w:cs="Tahoma"/>
          <w:color w:val="000000" w:themeColor="text1"/>
          <w:szCs w:val="20"/>
        </w:rPr>
        <w:t>ykonawcy z udziału w postępowaniu Wykonawca</w:t>
      </w:r>
      <w:r w:rsidR="00667F21" w:rsidRPr="00247B7C">
        <w:rPr>
          <w:rFonts w:cs="Tahoma"/>
          <w:color w:val="000000" w:themeColor="text1"/>
          <w:szCs w:val="20"/>
        </w:rPr>
        <w:t>, którego Oferta została najwyżej oceniona,</w:t>
      </w:r>
      <w:r w:rsidRPr="00247B7C">
        <w:rPr>
          <w:rFonts w:cs="Tahoma"/>
          <w:color w:val="000000" w:themeColor="text1"/>
          <w:szCs w:val="20"/>
        </w:rPr>
        <w:t xml:space="preserve"> zobowiązany jest do złożenia</w:t>
      </w:r>
      <w:r w:rsidR="00667F21" w:rsidRPr="00247B7C">
        <w:rPr>
          <w:rFonts w:cs="Tahoma"/>
          <w:color w:val="000000" w:themeColor="text1"/>
          <w:szCs w:val="20"/>
        </w:rPr>
        <w:t xml:space="preserve"> na wezwanie Zamawiającego</w:t>
      </w:r>
      <w:r w:rsidRPr="00247B7C">
        <w:rPr>
          <w:rFonts w:cs="Tahoma"/>
          <w:color w:val="000000" w:themeColor="text1"/>
          <w:szCs w:val="20"/>
        </w:rPr>
        <w:t xml:space="preserve"> następujących dokumentów:</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informacji z Krajowego Rejestru Karnego w zakresie określonym w art. 24 ust. 1 pkt 13, 14 i 21 </w:t>
      </w:r>
      <w:r w:rsidR="001849E2" w:rsidRPr="00247B7C">
        <w:rPr>
          <w:rFonts w:cs="Tahoma"/>
          <w:color w:val="000000" w:themeColor="text1"/>
          <w:szCs w:val="20"/>
        </w:rPr>
        <w:t>PZP oraz,</w:t>
      </w:r>
      <w:r w:rsidRPr="00247B7C">
        <w:rPr>
          <w:rFonts w:cs="Tahoma"/>
          <w:color w:val="000000" w:themeColor="text1"/>
          <w:szCs w:val="20"/>
        </w:rPr>
        <w:t xml:space="preserve"> odnośnie skazania za wykroczenie na karę aresztu, w zakresie określonym przez </w:t>
      </w:r>
      <w:r w:rsidR="00BB2B50" w:rsidRPr="00247B7C">
        <w:rPr>
          <w:rFonts w:cs="Tahoma"/>
          <w:color w:val="000000" w:themeColor="text1"/>
          <w:szCs w:val="20"/>
        </w:rPr>
        <w:t>Z</w:t>
      </w:r>
      <w:r w:rsidRPr="00247B7C">
        <w:rPr>
          <w:rFonts w:cs="Tahoma"/>
          <w:color w:val="000000" w:themeColor="text1"/>
          <w:szCs w:val="20"/>
        </w:rPr>
        <w:t xml:space="preserve">amawiającego na podstawie art. 24 ust. 5 pkt 5 i 6 </w:t>
      </w:r>
      <w:r w:rsidR="001849E2" w:rsidRPr="00247B7C">
        <w:rPr>
          <w:rFonts w:cs="Tahoma"/>
          <w:color w:val="000000" w:themeColor="text1"/>
          <w:szCs w:val="20"/>
        </w:rPr>
        <w:t>PZP</w:t>
      </w:r>
      <w:r w:rsidRPr="00247B7C">
        <w:rPr>
          <w:rFonts w:cs="Tahoma"/>
          <w:color w:val="000000" w:themeColor="text1"/>
          <w:szCs w:val="20"/>
        </w:rPr>
        <w:t xml:space="preserve">, wystawionej nie wcześniej niż 6 miesięcy przed </w:t>
      </w:r>
      <w:r w:rsidR="001849E2" w:rsidRPr="00247B7C">
        <w:rPr>
          <w:rFonts w:cs="Tahoma"/>
          <w:color w:val="000000" w:themeColor="text1"/>
          <w:szCs w:val="20"/>
        </w:rPr>
        <w:t>upływem terminu składania ofert,</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zaświadczenia właściwego naczelnika urzędu skarbowego potwierdzającego, że </w:t>
      </w:r>
      <w:r w:rsidR="00BB2B50" w:rsidRPr="00247B7C">
        <w:rPr>
          <w:rFonts w:cs="Tahoma"/>
          <w:color w:val="000000" w:themeColor="text1"/>
          <w:szCs w:val="20"/>
        </w:rPr>
        <w:t>W</w:t>
      </w:r>
      <w:r w:rsidRPr="00247B7C">
        <w:rPr>
          <w:rFonts w:cs="Tahoma"/>
          <w:color w:val="000000" w:themeColor="text1"/>
          <w:szCs w:val="20"/>
        </w:rPr>
        <w:t xml:space="preserve">ykonawca nie zalega z opłacaniem podatków, wystawionego nie wcześniej niż 3 miesiące przed upływem terminu składania ofert lub innego dokumentu potwierdzającego, że </w:t>
      </w:r>
      <w:r w:rsidR="00BB2B50" w:rsidRPr="00247B7C">
        <w:rPr>
          <w:rFonts w:cs="Tahoma"/>
          <w:color w:val="000000" w:themeColor="text1"/>
          <w:szCs w:val="20"/>
        </w:rPr>
        <w:t>W</w:t>
      </w:r>
      <w:r w:rsidR="009B6590" w:rsidRPr="00247B7C">
        <w:rPr>
          <w:rFonts w:cs="Tahoma"/>
          <w:color w:val="000000" w:themeColor="text1"/>
          <w:szCs w:val="20"/>
        </w:rPr>
        <w:t>ykonawca zawarł porozumienie z </w:t>
      </w:r>
      <w:r w:rsidRPr="00247B7C">
        <w:rPr>
          <w:rFonts w:cs="Tahoma"/>
          <w:color w:val="000000" w:themeColor="text1"/>
          <w:szCs w:val="20"/>
        </w:rPr>
        <w:t xml:space="preserve">właściwym organem podatkowym w sprawie spłat tych należności wraz </w:t>
      </w:r>
      <w:r w:rsidR="00C05DD5" w:rsidRPr="00247B7C">
        <w:rPr>
          <w:rFonts w:cs="Tahoma"/>
          <w:color w:val="000000" w:themeColor="text1"/>
          <w:szCs w:val="20"/>
        </w:rPr>
        <w:br/>
      </w:r>
      <w:r w:rsidRPr="00247B7C">
        <w:rPr>
          <w:rFonts w:cs="Tahoma"/>
          <w:color w:val="000000" w:themeColor="text1"/>
          <w:szCs w:val="20"/>
        </w:rPr>
        <w:t>z ewentualnymi odsetkami lub grzywnami, w szczególności uzyskał przewidziane prawem zwolnienie, odroczenie lub rozłożenie na raty zaległych płatności lub wstrzymanie w całości wyko</w:t>
      </w:r>
      <w:r w:rsidR="001849E2" w:rsidRPr="00247B7C">
        <w:rPr>
          <w:rFonts w:cs="Tahoma"/>
          <w:color w:val="000000" w:themeColor="text1"/>
          <w:szCs w:val="20"/>
        </w:rPr>
        <w:t>nania decyzji właściwego organu,</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zaświadczenia właściwej terenowej jednostki organizacyjnej Zakładu Ubezpieczeń Społecznych lub Kasy Rolniczego Ubezpieczenia Społecznego albo innego dokumentu potwierdzającego, że </w:t>
      </w:r>
      <w:r w:rsidR="00BB2B50" w:rsidRPr="00247B7C">
        <w:rPr>
          <w:rFonts w:cs="Tahoma"/>
          <w:color w:val="000000" w:themeColor="text1"/>
          <w:szCs w:val="20"/>
        </w:rPr>
        <w:t>W</w:t>
      </w:r>
      <w:r w:rsidRPr="00247B7C">
        <w:rPr>
          <w:rFonts w:cs="Tahoma"/>
          <w:color w:val="000000" w:themeColor="text1"/>
          <w:szCs w:val="20"/>
        </w:rPr>
        <w:t xml:space="preserve">ykonawca nie zalega z opłacaniem składek na ubezpieczenia społeczne lub zdrowotne, wystawionego nie wcześniej niż 3 miesiące przed upływem terminu składania ofert lub innego dokumentu potwierdzającego, że </w:t>
      </w:r>
      <w:r w:rsidR="004C263A" w:rsidRPr="00247B7C">
        <w:rPr>
          <w:rFonts w:cs="Tahoma"/>
          <w:color w:val="000000" w:themeColor="text1"/>
          <w:szCs w:val="20"/>
        </w:rPr>
        <w:t>W</w:t>
      </w:r>
      <w:r w:rsidRPr="00247B7C">
        <w:rPr>
          <w:rFonts w:cs="Tahoma"/>
          <w:color w:val="000000" w:themeColor="text1"/>
          <w:szCs w:val="20"/>
        </w:rPr>
        <w:t>ykonawca zawarł porozumienie z właściwym organem w sprawie spłat tych należności wraz z</w:t>
      </w:r>
      <w:r w:rsidR="00BB2B50" w:rsidRPr="00247B7C">
        <w:rPr>
          <w:rFonts w:cs="Tahoma"/>
          <w:color w:val="000000" w:themeColor="text1"/>
          <w:szCs w:val="20"/>
        </w:rPr>
        <w:t> </w:t>
      </w:r>
      <w:r w:rsidRPr="00247B7C">
        <w:rPr>
          <w:rFonts w:cs="Tahoma"/>
          <w:color w:val="000000" w:themeColor="text1"/>
          <w:szCs w:val="20"/>
        </w:rPr>
        <w:t>ewentualnymi odsetkami lub grzywnami, w szczególności uzyskał przewidziane prawem zwolnienie, odroczenie lub rozłożenie na raty zaległych płatności lub wstrzymanie w</w:t>
      </w:r>
      <w:r w:rsidR="00BB2B50" w:rsidRPr="00247B7C">
        <w:rPr>
          <w:rFonts w:cs="Tahoma"/>
          <w:color w:val="000000" w:themeColor="text1"/>
          <w:szCs w:val="20"/>
        </w:rPr>
        <w:t> </w:t>
      </w:r>
      <w:r w:rsidRPr="00247B7C">
        <w:rPr>
          <w:rFonts w:cs="Tahoma"/>
          <w:color w:val="000000" w:themeColor="text1"/>
          <w:szCs w:val="20"/>
        </w:rPr>
        <w:t>całości wyko</w:t>
      </w:r>
      <w:r w:rsidR="001849E2" w:rsidRPr="00247B7C">
        <w:rPr>
          <w:rFonts w:cs="Tahoma"/>
          <w:color w:val="000000" w:themeColor="text1"/>
          <w:szCs w:val="20"/>
        </w:rPr>
        <w:t>nania decyzji właściwego organu,</w:t>
      </w:r>
    </w:p>
    <w:p w:rsidR="006874AC"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1849E2" w:rsidRPr="00247B7C">
        <w:rPr>
          <w:rFonts w:cs="Tahoma"/>
          <w:color w:val="000000" w:themeColor="text1"/>
          <w:szCs w:val="20"/>
        </w:rPr>
        <w:t>PZP,</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oświadczenia </w:t>
      </w:r>
      <w:r w:rsidR="00BB2B50" w:rsidRPr="00247B7C">
        <w:rPr>
          <w:rFonts w:cs="Tahoma"/>
          <w:color w:val="000000" w:themeColor="text1"/>
          <w:szCs w:val="20"/>
        </w:rPr>
        <w:t>W</w:t>
      </w:r>
      <w:r w:rsidRPr="00247B7C">
        <w:rPr>
          <w:rFonts w:cs="Tahoma"/>
          <w:color w:val="000000" w:themeColor="text1"/>
          <w:szCs w:val="20"/>
        </w:rPr>
        <w:t>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w:t>
      </w:r>
      <w:r w:rsidR="004C263A" w:rsidRPr="00247B7C">
        <w:rPr>
          <w:rFonts w:cs="Tahoma"/>
          <w:color w:val="000000" w:themeColor="text1"/>
          <w:szCs w:val="20"/>
        </w:rPr>
        <w:t> </w:t>
      </w:r>
      <w:r w:rsidRPr="00247B7C">
        <w:rPr>
          <w:rFonts w:cs="Tahoma"/>
          <w:color w:val="000000" w:themeColor="text1"/>
          <w:szCs w:val="20"/>
        </w:rPr>
        <w:t>ewentualnymi odsetkami lub grzywnami lub zawarcie wiążącego porozumienia w</w:t>
      </w:r>
      <w:r w:rsidR="00BB2B50" w:rsidRPr="00247B7C">
        <w:rPr>
          <w:rFonts w:cs="Tahoma"/>
          <w:color w:val="000000" w:themeColor="text1"/>
          <w:szCs w:val="20"/>
        </w:rPr>
        <w:t> </w:t>
      </w:r>
      <w:r w:rsidR="001849E2" w:rsidRPr="00247B7C">
        <w:rPr>
          <w:rFonts w:cs="Tahoma"/>
          <w:color w:val="000000" w:themeColor="text1"/>
          <w:szCs w:val="20"/>
        </w:rPr>
        <w:t>sprawie spłat tych należności,</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oświadczenia </w:t>
      </w:r>
      <w:r w:rsidR="00BB2B50" w:rsidRPr="00247B7C">
        <w:rPr>
          <w:rFonts w:cs="Tahoma"/>
          <w:color w:val="000000" w:themeColor="text1"/>
          <w:szCs w:val="20"/>
        </w:rPr>
        <w:t>W</w:t>
      </w:r>
      <w:r w:rsidRPr="00247B7C">
        <w:rPr>
          <w:rFonts w:cs="Tahoma"/>
          <w:color w:val="000000" w:themeColor="text1"/>
          <w:szCs w:val="20"/>
        </w:rPr>
        <w:t>ykonawcy o braku orzeczenia wobec niego tytułem środka zapobiegawczego zakazu ubieg</w:t>
      </w:r>
      <w:r w:rsidR="001849E2" w:rsidRPr="00247B7C">
        <w:rPr>
          <w:rFonts w:cs="Tahoma"/>
          <w:color w:val="000000" w:themeColor="text1"/>
          <w:szCs w:val="20"/>
        </w:rPr>
        <w:t>ania się o zamówienia publiczne,</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oświadczenia </w:t>
      </w:r>
      <w:r w:rsidR="00BB2B50" w:rsidRPr="00247B7C">
        <w:rPr>
          <w:rFonts w:cs="Tahoma"/>
          <w:color w:val="000000" w:themeColor="text1"/>
          <w:szCs w:val="20"/>
        </w:rPr>
        <w:t>W</w:t>
      </w:r>
      <w:r w:rsidRPr="00247B7C">
        <w:rPr>
          <w:rFonts w:cs="Tahoma"/>
          <w:color w:val="000000" w:themeColor="text1"/>
          <w:szCs w:val="20"/>
        </w:rPr>
        <w:t xml:space="preserve">ykonawcy o braku wydania prawomocnego wyroku sądu skazującego za wykroczenie na karę ograniczenia wolności lub grzywny w zakresie określonym przez </w:t>
      </w:r>
      <w:r w:rsidR="00BB2B50" w:rsidRPr="00247B7C">
        <w:rPr>
          <w:rFonts w:cs="Tahoma"/>
          <w:color w:val="000000" w:themeColor="text1"/>
          <w:szCs w:val="20"/>
        </w:rPr>
        <w:t>Z</w:t>
      </w:r>
      <w:r w:rsidRPr="00247B7C">
        <w:rPr>
          <w:rFonts w:cs="Tahoma"/>
          <w:color w:val="000000" w:themeColor="text1"/>
          <w:szCs w:val="20"/>
        </w:rPr>
        <w:t xml:space="preserve">amawiającego na podstawie art. 24 ust. 5 pkt 5 i 6 </w:t>
      </w:r>
      <w:r w:rsidR="001849E2" w:rsidRPr="00247B7C">
        <w:rPr>
          <w:rFonts w:cs="Tahoma"/>
          <w:color w:val="000000" w:themeColor="text1"/>
          <w:szCs w:val="20"/>
        </w:rPr>
        <w:t>PZP,</w:t>
      </w:r>
    </w:p>
    <w:p w:rsidR="00E56180" w:rsidRPr="00247B7C" w:rsidRDefault="00E56180" w:rsidP="00247B7C">
      <w:pPr>
        <w:pStyle w:val="Akapitzlist"/>
        <w:numPr>
          <w:ilvl w:val="0"/>
          <w:numId w:val="14"/>
        </w:numPr>
        <w:spacing w:before="0" w:after="0" w:line="276" w:lineRule="auto"/>
        <w:rPr>
          <w:rFonts w:cs="Tahoma"/>
          <w:color w:val="000000" w:themeColor="text1"/>
          <w:szCs w:val="20"/>
        </w:rPr>
      </w:pPr>
      <w:r w:rsidRPr="00247B7C">
        <w:rPr>
          <w:rFonts w:cs="Tahoma"/>
          <w:color w:val="000000" w:themeColor="text1"/>
          <w:szCs w:val="20"/>
        </w:rPr>
        <w:t xml:space="preserve">oświadczenia </w:t>
      </w:r>
      <w:r w:rsidR="00BB2B50" w:rsidRPr="00247B7C">
        <w:rPr>
          <w:rFonts w:cs="Tahoma"/>
          <w:color w:val="000000" w:themeColor="text1"/>
          <w:szCs w:val="20"/>
        </w:rPr>
        <w:t>W</w:t>
      </w:r>
      <w:r w:rsidRPr="00247B7C">
        <w:rPr>
          <w:rFonts w:cs="Tahoma"/>
          <w:color w:val="000000" w:themeColor="text1"/>
          <w:szCs w:val="20"/>
        </w:rPr>
        <w:t>ykonawcy o braku wydania wobec niego ostatecznej</w:t>
      </w:r>
      <w:r w:rsidR="009B6590" w:rsidRPr="00247B7C">
        <w:rPr>
          <w:rFonts w:cs="Tahoma"/>
          <w:color w:val="000000" w:themeColor="text1"/>
          <w:szCs w:val="20"/>
        </w:rPr>
        <w:t xml:space="preserve"> decyzji administracyjnej o </w:t>
      </w:r>
      <w:r w:rsidRPr="00247B7C">
        <w:rPr>
          <w:rFonts w:cs="Tahoma"/>
          <w:color w:val="000000" w:themeColor="text1"/>
          <w:szCs w:val="20"/>
        </w:rPr>
        <w:t xml:space="preserve">naruszeniu obowiązków wynikających z przepisów prawa pracy, prawa ochrony środowiska lub przepisów o zabezpieczeniu społecznym w zakresie określonym przez zamawiającego na podstawie art. 24 ust. 5 pkt 7 </w:t>
      </w:r>
      <w:r w:rsidR="001849E2" w:rsidRPr="00247B7C">
        <w:rPr>
          <w:rFonts w:cs="Tahoma"/>
          <w:color w:val="000000" w:themeColor="text1"/>
          <w:szCs w:val="20"/>
        </w:rPr>
        <w:t>PZP,</w:t>
      </w:r>
    </w:p>
    <w:p w:rsidR="00667F21" w:rsidRPr="00247B7C" w:rsidRDefault="00E56180" w:rsidP="00247B7C">
      <w:pPr>
        <w:pStyle w:val="Akapitzlist"/>
        <w:numPr>
          <w:ilvl w:val="0"/>
          <w:numId w:val="14"/>
        </w:numPr>
        <w:spacing w:before="0" w:after="0" w:line="276" w:lineRule="auto"/>
        <w:rPr>
          <w:rFonts w:cs="Tahoma"/>
          <w:color w:val="000000" w:themeColor="text1"/>
          <w:szCs w:val="20"/>
          <w:shd w:val="clear" w:color="auto" w:fill="FFFFFF"/>
        </w:rPr>
      </w:pPr>
      <w:r w:rsidRPr="00247B7C">
        <w:rPr>
          <w:rFonts w:cs="Tahoma"/>
          <w:color w:val="000000" w:themeColor="text1"/>
          <w:szCs w:val="20"/>
        </w:rPr>
        <w:t xml:space="preserve">oświadczenia </w:t>
      </w:r>
      <w:r w:rsidR="00BB2B50" w:rsidRPr="00247B7C">
        <w:rPr>
          <w:rFonts w:cs="Tahoma"/>
          <w:color w:val="000000" w:themeColor="text1"/>
          <w:szCs w:val="20"/>
        </w:rPr>
        <w:t>W</w:t>
      </w:r>
      <w:r w:rsidRPr="00247B7C">
        <w:rPr>
          <w:rFonts w:cs="Tahoma"/>
          <w:color w:val="000000" w:themeColor="text1"/>
          <w:szCs w:val="20"/>
        </w:rPr>
        <w:t>ykonawcy o niezaleganiu z opłacaniem podatków i opłat lokalnych, o</w:t>
      </w:r>
      <w:r w:rsidR="00BB2B50" w:rsidRPr="00247B7C">
        <w:rPr>
          <w:rFonts w:cs="Tahoma"/>
          <w:color w:val="000000" w:themeColor="text1"/>
          <w:szCs w:val="20"/>
        </w:rPr>
        <w:t> </w:t>
      </w:r>
      <w:r w:rsidRPr="00247B7C">
        <w:rPr>
          <w:rFonts w:cs="Tahoma"/>
          <w:color w:val="000000" w:themeColor="text1"/>
          <w:szCs w:val="20"/>
        </w:rPr>
        <w:t>których mowa w ustawie z dnia 12 stycznia 1991 r. o</w:t>
      </w:r>
      <w:r w:rsidR="00667F21" w:rsidRPr="00247B7C">
        <w:rPr>
          <w:rFonts w:cs="Tahoma"/>
          <w:color w:val="000000" w:themeColor="text1"/>
          <w:szCs w:val="20"/>
        </w:rPr>
        <w:t xml:space="preserve"> podatkach i opłatach lokalnych.</w:t>
      </w:r>
    </w:p>
    <w:p w:rsidR="005C3A72" w:rsidRPr="00247B7C" w:rsidRDefault="00667F21" w:rsidP="00247B7C">
      <w:pPr>
        <w:spacing w:before="0" w:after="0" w:line="276" w:lineRule="auto"/>
        <w:rPr>
          <w:rFonts w:cs="Tahoma"/>
          <w:color w:val="000000" w:themeColor="text1"/>
          <w:szCs w:val="20"/>
        </w:rPr>
      </w:pPr>
      <w:r w:rsidRPr="00247B7C">
        <w:rPr>
          <w:rFonts w:cs="Tahoma"/>
          <w:color w:val="000000" w:themeColor="text1"/>
          <w:szCs w:val="20"/>
          <w:shd w:val="clear" w:color="auto" w:fill="FFFFFF"/>
        </w:rPr>
        <w:lastRenderedPageBreak/>
        <w:t>Wykonawca, w terminie 3 dni od dni</w:t>
      </w:r>
      <w:r w:rsidR="009E4272" w:rsidRPr="00247B7C">
        <w:rPr>
          <w:rFonts w:cs="Tahoma"/>
          <w:color w:val="000000" w:themeColor="text1"/>
          <w:szCs w:val="20"/>
          <w:shd w:val="clear" w:color="auto" w:fill="FFFFFF"/>
        </w:rPr>
        <w:t xml:space="preserve">a </w:t>
      </w:r>
      <w:r w:rsidRPr="00247B7C">
        <w:rPr>
          <w:rFonts w:cs="Tahoma"/>
          <w:color w:val="000000" w:themeColor="text1"/>
          <w:szCs w:val="20"/>
          <w:shd w:val="clear" w:color="auto" w:fill="FFFFFF"/>
        </w:rPr>
        <w:t>zamieszczenia na stronie internetowej informacji, o której mowa w</w:t>
      </w:r>
      <w:r w:rsidRPr="00247B7C">
        <w:rPr>
          <w:rStyle w:val="apple-converted-space"/>
          <w:rFonts w:cs="Tahoma"/>
          <w:color w:val="000000" w:themeColor="text1"/>
          <w:szCs w:val="20"/>
          <w:shd w:val="clear" w:color="auto" w:fill="FFFFFF"/>
        </w:rPr>
        <w:t> </w:t>
      </w:r>
      <w:r w:rsidRPr="00247B7C">
        <w:rPr>
          <w:rStyle w:val="Hipercze"/>
          <w:rFonts w:cs="Tahoma"/>
          <w:color w:val="000000" w:themeColor="text1"/>
          <w:szCs w:val="20"/>
          <w:u w:val="none"/>
        </w:rPr>
        <w:t>art. 86 ust. 5</w:t>
      </w:r>
      <w:r w:rsidR="009E4272" w:rsidRPr="00247B7C">
        <w:rPr>
          <w:rFonts w:cs="Tahoma"/>
          <w:color w:val="000000" w:themeColor="text1"/>
          <w:szCs w:val="20"/>
          <w:shd w:val="clear" w:color="auto" w:fill="FFFFFF"/>
        </w:rPr>
        <w:t>, przekazuje Z</w:t>
      </w:r>
      <w:r w:rsidRPr="00247B7C">
        <w:rPr>
          <w:rFonts w:cs="Tahoma"/>
          <w:color w:val="000000" w:themeColor="text1"/>
          <w:szCs w:val="20"/>
          <w:shd w:val="clear" w:color="auto" w:fill="FFFFFF"/>
        </w:rPr>
        <w:t>amawiającemu oświad</w:t>
      </w:r>
      <w:r w:rsidR="00C05DD5" w:rsidRPr="00247B7C">
        <w:rPr>
          <w:rFonts w:cs="Tahoma"/>
          <w:color w:val="000000" w:themeColor="text1"/>
          <w:szCs w:val="20"/>
          <w:shd w:val="clear" w:color="auto" w:fill="FFFFFF"/>
        </w:rPr>
        <w:t xml:space="preserve">czenie o przynależności albo </w:t>
      </w:r>
      <w:r w:rsidRPr="00247B7C">
        <w:rPr>
          <w:rFonts w:cs="Tahoma"/>
          <w:color w:val="000000" w:themeColor="text1"/>
          <w:szCs w:val="20"/>
          <w:shd w:val="clear" w:color="auto" w:fill="FFFFFF"/>
        </w:rPr>
        <w:t xml:space="preserve">braku przynależności do tej samej grupy kapitałowej, o której mowa w </w:t>
      </w:r>
      <w:r w:rsidR="00C05DD5" w:rsidRPr="00247B7C">
        <w:rPr>
          <w:rFonts w:cs="Tahoma"/>
          <w:color w:val="000000" w:themeColor="text1"/>
          <w:szCs w:val="20"/>
          <w:shd w:val="clear" w:color="auto" w:fill="FFFFFF"/>
        </w:rPr>
        <w:t xml:space="preserve">art. 24 </w:t>
      </w:r>
      <w:r w:rsidRPr="00247B7C">
        <w:rPr>
          <w:rFonts w:cs="Tahoma"/>
          <w:color w:val="000000" w:themeColor="text1"/>
          <w:szCs w:val="20"/>
          <w:shd w:val="clear" w:color="auto" w:fill="FFFFFF"/>
        </w:rPr>
        <w:t>ust. 1 pkt 23</w:t>
      </w:r>
      <w:r w:rsidR="00C05DD5" w:rsidRPr="00247B7C">
        <w:rPr>
          <w:rFonts w:cs="Tahoma"/>
          <w:color w:val="000000" w:themeColor="text1"/>
          <w:szCs w:val="20"/>
          <w:shd w:val="clear" w:color="auto" w:fill="FFFFFF"/>
        </w:rPr>
        <w:t xml:space="preserve"> PZP</w:t>
      </w:r>
      <w:r w:rsidRPr="00247B7C">
        <w:rPr>
          <w:rFonts w:cs="Tahoma"/>
          <w:color w:val="000000" w:themeColor="text1"/>
          <w:szCs w:val="20"/>
          <w:shd w:val="clear" w:color="auto" w:fill="FFFFFF"/>
        </w:rPr>
        <w:t>. Wraz ze złożeniem oświadczenia, wykonawca może przedstawić dowody, że powiązania z innym wykonawcą nie prowadzą do zakłócenia konkurencji w postępowaniu o udzielenie zamówienia</w:t>
      </w:r>
      <w:r w:rsidR="009E4272" w:rsidRPr="00247B7C">
        <w:rPr>
          <w:rFonts w:cs="Tahoma"/>
          <w:color w:val="000000" w:themeColor="text1"/>
          <w:szCs w:val="20"/>
          <w:shd w:val="clear" w:color="auto" w:fill="FFFFFF"/>
        </w:rPr>
        <w:t>.</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Jeżeli </w:t>
      </w:r>
      <w:r w:rsidR="00BB2B50" w:rsidRPr="00247B7C">
        <w:rPr>
          <w:rFonts w:cs="Tahoma"/>
          <w:color w:val="000000" w:themeColor="text1"/>
          <w:szCs w:val="20"/>
        </w:rPr>
        <w:t>W</w:t>
      </w:r>
      <w:r w:rsidRPr="00247B7C">
        <w:rPr>
          <w:rFonts w:cs="Tahoma"/>
          <w:color w:val="000000" w:themeColor="text1"/>
          <w:szCs w:val="20"/>
        </w:rPr>
        <w:t xml:space="preserve">ykonawca ma siedzibę lub miejsce zamieszkania poza terytorium Rzeczypospolitej Polskiej, zamiast dokumentów, o których mowa w </w:t>
      </w:r>
      <w:r w:rsidR="00E26EA1" w:rsidRPr="00247B7C">
        <w:rPr>
          <w:rFonts w:cs="Tahoma"/>
          <w:color w:val="000000" w:themeColor="text1"/>
          <w:szCs w:val="20"/>
        </w:rPr>
        <w:t xml:space="preserve">pkt. </w:t>
      </w:r>
      <w:r w:rsidR="0068387D" w:rsidRPr="00247B7C">
        <w:rPr>
          <w:rFonts w:cs="Tahoma"/>
          <w:color w:val="000000" w:themeColor="text1"/>
          <w:szCs w:val="20"/>
        </w:rPr>
        <w:t>9.</w:t>
      </w:r>
      <w:r w:rsidR="006874AC" w:rsidRPr="00247B7C">
        <w:rPr>
          <w:rFonts w:cs="Tahoma"/>
          <w:color w:val="000000" w:themeColor="text1"/>
          <w:szCs w:val="20"/>
        </w:rPr>
        <w:t>3</w:t>
      </w:r>
      <w:r w:rsidR="00695865" w:rsidRPr="00247B7C">
        <w:rPr>
          <w:rFonts w:cs="Tahoma"/>
          <w:color w:val="000000" w:themeColor="text1"/>
          <w:szCs w:val="20"/>
        </w:rPr>
        <w:t>.1 – 9.3.</w:t>
      </w:r>
      <w:r w:rsidR="005C3A72" w:rsidRPr="00247B7C">
        <w:rPr>
          <w:rFonts w:cs="Tahoma"/>
          <w:color w:val="000000" w:themeColor="text1"/>
          <w:szCs w:val="20"/>
        </w:rPr>
        <w:t>9</w:t>
      </w:r>
      <w:r w:rsidR="00E26EA1" w:rsidRPr="00247B7C">
        <w:rPr>
          <w:rFonts w:cs="Tahoma"/>
          <w:color w:val="000000" w:themeColor="text1"/>
          <w:szCs w:val="20"/>
        </w:rPr>
        <w:t xml:space="preserve"> </w:t>
      </w:r>
      <w:r w:rsidR="0068387D" w:rsidRPr="00247B7C">
        <w:rPr>
          <w:rFonts w:cs="Tahoma"/>
          <w:color w:val="000000" w:themeColor="text1"/>
          <w:szCs w:val="20"/>
        </w:rPr>
        <w:t>IDW</w:t>
      </w:r>
      <w:r w:rsidRPr="00247B7C">
        <w:rPr>
          <w:rFonts w:cs="Tahoma"/>
          <w:color w:val="000000" w:themeColor="text1"/>
          <w:szCs w:val="20"/>
        </w:rPr>
        <w:t>:</w:t>
      </w:r>
    </w:p>
    <w:p w:rsidR="00E56180" w:rsidRPr="00247B7C" w:rsidRDefault="00E56180" w:rsidP="00247B7C">
      <w:pPr>
        <w:pStyle w:val="Akapitzlist"/>
        <w:numPr>
          <w:ilvl w:val="0"/>
          <w:numId w:val="20"/>
        </w:numPr>
        <w:spacing w:before="0" w:after="0" w:line="276" w:lineRule="auto"/>
        <w:rPr>
          <w:rFonts w:cs="Tahoma"/>
          <w:color w:val="000000" w:themeColor="text1"/>
          <w:szCs w:val="20"/>
        </w:rPr>
      </w:pPr>
      <w:r w:rsidRPr="00247B7C">
        <w:rPr>
          <w:rFonts w:cs="Tahoma"/>
          <w:color w:val="000000" w:themeColor="text1"/>
          <w:szCs w:val="20"/>
        </w:rPr>
        <w:t xml:space="preserve">pkt </w:t>
      </w:r>
      <w:r w:rsidR="0068387D" w:rsidRPr="00247B7C">
        <w:rPr>
          <w:rFonts w:cs="Tahoma"/>
          <w:color w:val="000000" w:themeColor="text1"/>
          <w:szCs w:val="20"/>
        </w:rPr>
        <w:t>9.</w:t>
      </w:r>
      <w:r w:rsidR="00330B61" w:rsidRPr="00247B7C">
        <w:rPr>
          <w:rFonts w:cs="Tahoma"/>
          <w:color w:val="000000" w:themeColor="text1"/>
          <w:szCs w:val="20"/>
        </w:rPr>
        <w:t>3.</w:t>
      </w:r>
      <w:r w:rsidRPr="00247B7C">
        <w:rPr>
          <w:rFonts w:cs="Tahoma"/>
          <w:color w:val="000000" w:themeColor="text1"/>
          <w:szCs w:val="20"/>
        </w:rPr>
        <w:t>1 - składa informację z odpowiedniego rejestru albo, w przypadku braku takiego rejestru, inny równoważny dokument wydany przez właściwy organ sądo</w:t>
      </w:r>
      <w:r w:rsidR="009B6590" w:rsidRPr="00247B7C">
        <w:rPr>
          <w:rFonts w:cs="Tahoma"/>
          <w:color w:val="000000" w:themeColor="text1"/>
          <w:szCs w:val="20"/>
        </w:rPr>
        <w:t>wy lub administracyjny kraju, w </w:t>
      </w:r>
      <w:r w:rsidRPr="00247B7C">
        <w:rPr>
          <w:rFonts w:cs="Tahoma"/>
          <w:color w:val="000000" w:themeColor="text1"/>
          <w:szCs w:val="20"/>
        </w:rPr>
        <w:t xml:space="preserve">którym </w:t>
      </w:r>
      <w:r w:rsidR="004C263A" w:rsidRPr="00247B7C">
        <w:rPr>
          <w:rFonts w:cs="Tahoma"/>
          <w:color w:val="000000" w:themeColor="text1"/>
          <w:szCs w:val="20"/>
        </w:rPr>
        <w:t>W</w:t>
      </w:r>
      <w:r w:rsidRPr="00247B7C">
        <w:rPr>
          <w:rFonts w:cs="Tahoma"/>
          <w:color w:val="000000" w:themeColor="text1"/>
          <w:szCs w:val="20"/>
        </w:rPr>
        <w:t xml:space="preserve">ykonawca ma siedzibę lub miejsce zamieszkania lub miejsce zamieszkania ma osoba, której dotyczy informacja albo dokument, w zakresie określonym w art. 24 ust. 1 pkt 13, 14 i 21 oraz ust. 5 pkt 5 i 6 </w:t>
      </w:r>
      <w:r w:rsidR="001849E2" w:rsidRPr="00247B7C">
        <w:rPr>
          <w:rFonts w:cs="Tahoma"/>
          <w:color w:val="000000" w:themeColor="text1"/>
          <w:szCs w:val="20"/>
        </w:rPr>
        <w:t>PZP,</w:t>
      </w:r>
    </w:p>
    <w:p w:rsidR="00E56180" w:rsidRPr="00247B7C" w:rsidRDefault="00E56180" w:rsidP="00247B7C">
      <w:pPr>
        <w:pStyle w:val="Akapitzlist"/>
        <w:numPr>
          <w:ilvl w:val="0"/>
          <w:numId w:val="20"/>
        </w:numPr>
        <w:spacing w:before="0" w:after="0" w:line="276" w:lineRule="auto"/>
        <w:rPr>
          <w:rFonts w:cs="Tahoma"/>
          <w:color w:val="000000" w:themeColor="text1"/>
          <w:szCs w:val="20"/>
        </w:rPr>
      </w:pPr>
      <w:r w:rsidRPr="00247B7C">
        <w:rPr>
          <w:rFonts w:cs="Tahoma"/>
          <w:color w:val="000000" w:themeColor="text1"/>
          <w:szCs w:val="20"/>
        </w:rPr>
        <w:t xml:space="preserve">pkt </w:t>
      </w:r>
      <w:r w:rsidR="0068387D" w:rsidRPr="00247B7C">
        <w:rPr>
          <w:rFonts w:cs="Tahoma"/>
          <w:color w:val="000000" w:themeColor="text1"/>
          <w:szCs w:val="20"/>
        </w:rPr>
        <w:t>9.</w:t>
      </w:r>
      <w:r w:rsidR="00330B61" w:rsidRPr="00247B7C">
        <w:rPr>
          <w:rFonts w:cs="Tahoma"/>
          <w:color w:val="000000" w:themeColor="text1"/>
          <w:szCs w:val="20"/>
        </w:rPr>
        <w:t>3.</w:t>
      </w:r>
      <w:r w:rsidRPr="00247B7C">
        <w:rPr>
          <w:rFonts w:cs="Tahoma"/>
          <w:color w:val="000000" w:themeColor="text1"/>
          <w:szCs w:val="20"/>
        </w:rPr>
        <w:t>2-</w:t>
      </w:r>
      <w:r w:rsidR="0068387D" w:rsidRPr="00247B7C">
        <w:rPr>
          <w:rFonts w:cs="Tahoma"/>
          <w:color w:val="000000" w:themeColor="text1"/>
          <w:szCs w:val="20"/>
        </w:rPr>
        <w:t>9.</w:t>
      </w:r>
      <w:r w:rsidR="00330B61" w:rsidRPr="00247B7C">
        <w:rPr>
          <w:rFonts w:cs="Tahoma"/>
          <w:color w:val="000000" w:themeColor="text1"/>
          <w:szCs w:val="20"/>
        </w:rPr>
        <w:t>3.</w:t>
      </w:r>
      <w:r w:rsidRPr="00247B7C">
        <w:rPr>
          <w:rFonts w:cs="Tahoma"/>
          <w:color w:val="000000" w:themeColor="text1"/>
          <w:szCs w:val="20"/>
        </w:rPr>
        <w:t xml:space="preserve">4 - składa dokument lub dokumenty wystawione w kraju, w którym </w:t>
      </w:r>
      <w:r w:rsidR="004C263A" w:rsidRPr="00247B7C">
        <w:rPr>
          <w:rFonts w:cs="Tahoma"/>
          <w:color w:val="000000" w:themeColor="text1"/>
          <w:szCs w:val="20"/>
        </w:rPr>
        <w:t>W</w:t>
      </w:r>
      <w:r w:rsidRPr="00247B7C">
        <w:rPr>
          <w:rFonts w:cs="Tahoma"/>
          <w:color w:val="000000" w:themeColor="text1"/>
          <w:szCs w:val="20"/>
        </w:rPr>
        <w:t>ykonawca ma siedzibę lub miejsce zamieszkania, potwierdzające odpowiednio, że:</w:t>
      </w:r>
    </w:p>
    <w:p w:rsidR="00E56180" w:rsidRPr="00247B7C" w:rsidRDefault="00E56180" w:rsidP="00247B7C">
      <w:pPr>
        <w:pStyle w:val="Akapitzlist"/>
        <w:numPr>
          <w:ilvl w:val="1"/>
          <w:numId w:val="20"/>
        </w:numPr>
        <w:spacing w:before="0" w:after="0" w:line="276" w:lineRule="auto"/>
        <w:rPr>
          <w:rFonts w:cs="Tahoma"/>
          <w:color w:val="000000" w:themeColor="text1"/>
          <w:szCs w:val="20"/>
        </w:rPr>
      </w:pPr>
      <w:r w:rsidRPr="00247B7C">
        <w:rPr>
          <w:rFonts w:cs="Tahoma"/>
          <w:color w:val="000000" w:themeColor="text1"/>
          <w:szCs w:val="20"/>
        </w:rPr>
        <w:t>nie zalega z opłacaniem podatków, opłat, składek na ubezpieczenie społeczne lub zdrowotne albo</w:t>
      </w:r>
      <w:r w:rsidR="00E26EA1" w:rsidRPr="00247B7C">
        <w:rPr>
          <w:rFonts w:cs="Tahoma"/>
          <w:color w:val="000000" w:themeColor="text1"/>
          <w:szCs w:val="20"/>
        </w:rPr>
        <w:t>,</w:t>
      </w:r>
      <w:r w:rsidRPr="00247B7C">
        <w:rPr>
          <w:rFonts w:cs="Tahoma"/>
          <w:color w:val="000000" w:themeColor="text1"/>
          <w:szCs w:val="20"/>
        </w:rPr>
        <w:t xml:space="preserve">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E56180" w:rsidRPr="00247B7C" w:rsidRDefault="00E56180" w:rsidP="00247B7C">
      <w:pPr>
        <w:pStyle w:val="Akapitzlist"/>
        <w:numPr>
          <w:ilvl w:val="1"/>
          <w:numId w:val="20"/>
        </w:numPr>
        <w:spacing w:before="0" w:after="0" w:line="276" w:lineRule="auto"/>
        <w:rPr>
          <w:rFonts w:cs="Tahoma"/>
          <w:color w:val="000000" w:themeColor="text1"/>
          <w:szCs w:val="20"/>
        </w:rPr>
      </w:pPr>
      <w:r w:rsidRPr="00247B7C">
        <w:rPr>
          <w:rFonts w:cs="Tahoma"/>
          <w:color w:val="000000" w:themeColor="text1"/>
          <w:szCs w:val="20"/>
        </w:rPr>
        <w:t>nie otwarto jego likwidacji an</w:t>
      </w:r>
      <w:r w:rsidR="001849E2" w:rsidRPr="00247B7C">
        <w:rPr>
          <w:rFonts w:cs="Tahoma"/>
          <w:color w:val="000000" w:themeColor="text1"/>
          <w:szCs w:val="20"/>
        </w:rPr>
        <w:t>i nie ogłoszono upadłości,</w:t>
      </w:r>
    </w:p>
    <w:p w:rsidR="00E56180" w:rsidRPr="00247B7C" w:rsidRDefault="001849E2" w:rsidP="00247B7C">
      <w:pPr>
        <w:pStyle w:val="Akapitzlist"/>
        <w:numPr>
          <w:ilvl w:val="0"/>
          <w:numId w:val="20"/>
        </w:numPr>
        <w:spacing w:before="0" w:after="0" w:line="276" w:lineRule="auto"/>
        <w:rPr>
          <w:rFonts w:cs="Tahoma"/>
          <w:color w:val="000000" w:themeColor="text1"/>
          <w:szCs w:val="20"/>
        </w:rPr>
      </w:pPr>
      <w:r w:rsidRPr="00247B7C">
        <w:rPr>
          <w:rFonts w:cs="Tahoma"/>
          <w:color w:val="000000" w:themeColor="text1"/>
          <w:szCs w:val="20"/>
        </w:rPr>
        <w:t>d</w:t>
      </w:r>
      <w:r w:rsidR="00E56180" w:rsidRPr="00247B7C">
        <w:rPr>
          <w:rFonts w:cs="Tahoma"/>
          <w:color w:val="000000" w:themeColor="text1"/>
          <w:szCs w:val="20"/>
        </w:rPr>
        <w:t xml:space="preserve">okumenty, o których mowa w pkt </w:t>
      </w:r>
      <w:r w:rsidR="003E5575" w:rsidRPr="00247B7C">
        <w:rPr>
          <w:rFonts w:cs="Tahoma"/>
          <w:color w:val="000000" w:themeColor="text1"/>
          <w:szCs w:val="20"/>
        </w:rPr>
        <w:t>9.</w:t>
      </w:r>
      <w:r w:rsidR="00E56180" w:rsidRPr="00247B7C">
        <w:rPr>
          <w:rFonts w:cs="Tahoma"/>
          <w:color w:val="000000" w:themeColor="text1"/>
          <w:szCs w:val="20"/>
        </w:rPr>
        <w:t>1</w:t>
      </w:r>
      <w:r w:rsidR="003E5575" w:rsidRPr="00247B7C">
        <w:rPr>
          <w:rFonts w:cs="Tahoma"/>
          <w:color w:val="000000" w:themeColor="text1"/>
          <w:szCs w:val="20"/>
        </w:rPr>
        <w:t>2</w:t>
      </w:r>
      <w:r w:rsidR="00E56180" w:rsidRPr="00247B7C">
        <w:rPr>
          <w:rFonts w:cs="Tahoma"/>
          <w:color w:val="000000" w:themeColor="text1"/>
          <w:szCs w:val="20"/>
        </w:rPr>
        <w:t xml:space="preserve"> i</w:t>
      </w:r>
      <w:r w:rsidR="006874AC" w:rsidRPr="00247B7C">
        <w:rPr>
          <w:rFonts w:cs="Tahoma"/>
          <w:color w:val="000000" w:themeColor="text1"/>
          <w:szCs w:val="20"/>
        </w:rPr>
        <w:t xml:space="preserve"> </w:t>
      </w:r>
      <w:r w:rsidR="00E56180" w:rsidRPr="00247B7C">
        <w:rPr>
          <w:rFonts w:cs="Tahoma"/>
          <w:color w:val="000000" w:themeColor="text1"/>
          <w:szCs w:val="20"/>
        </w:rPr>
        <w:t xml:space="preserve">pkt </w:t>
      </w:r>
      <w:r w:rsidR="003E5575" w:rsidRPr="00247B7C">
        <w:rPr>
          <w:rFonts w:cs="Tahoma"/>
          <w:color w:val="000000" w:themeColor="text1"/>
          <w:szCs w:val="20"/>
        </w:rPr>
        <w:t>9.1</w:t>
      </w:r>
      <w:r w:rsidR="00E56180" w:rsidRPr="00247B7C">
        <w:rPr>
          <w:rFonts w:cs="Tahoma"/>
          <w:color w:val="000000" w:themeColor="text1"/>
          <w:szCs w:val="20"/>
        </w:rPr>
        <w:t>2</w:t>
      </w:r>
      <w:r w:rsidR="00330B61" w:rsidRPr="00247B7C">
        <w:rPr>
          <w:rFonts w:cs="Tahoma"/>
          <w:color w:val="000000" w:themeColor="text1"/>
          <w:szCs w:val="20"/>
        </w:rPr>
        <w:t>.2</w:t>
      </w:r>
      <w:r w:rsidR="0068387D" w:rsidRPr="00247B7C">
        <w:rPr>
          <w:rFonts w:cs="Tahoma"/>
          <w:color w:val="000000" w:themeColor="text1"/>
          <w:szCs w:val="20"/>
        </w:rPr>
        <w:t xml:space="preserve"> powyżej</w:t>
      </w:r>
      <w:r w:rsidR="00E56180" w:rsidRPr="00247B7C">
        <w:rPr>
          <w:rFonts w:cs="Tahoma"/>
          <w:color w:val="000000" w:themeColor="text1"/>
          <w:szCs w:val="20"/>
        </w:rPr>
        <w:t xml:space="preserve">, powinny być wystawione nie wcześniej niż 6 miesięcy przed upływem terminu składania ofert. Dokument, o którym mowa w pkt </w:t>
      </w:r>
      <w:r w:rsidR="003E5575" w:rsidRPr="00247B7C">
        <w:rPr>
          <w:rFonts w:cs="Tahoma"/>
          <w:color w:val="000000" w:themeColor="text1"/>
          <w:szCs w:val="20"/>
        </w:rPr>
        <w:t>9.1</w:t>
      </w:r>
      <w:r w:rsidR="00E56180" w:rsidRPr="00247B7C">
        <w:rPr>
          <w:rFonts w:cs="Tahoma"/>
          <w:color w:val="000000" w:themeColor="text1"/>
          <w:szCs w:val="20"/>
        </w:rPr>
        <w:t>2</w:t>
      </w:r>
      <w:r w:rsidR="00330B61" w:rsidRPr="00247B7C">
        <w:rPr>
          <w:rFonts w:cs="Tahoma"/>
          <w:color w:val="000000" w:themeColor="text1"/>
          <w:szCs w:val="20"/>
        </w:rPr>
        <w:t>.</w:t>
      </w:r>
      <w:r w:rsidR="0068387D" w:rsidRPr="00247B7C">
        <w:rPr>
          <w:rFonts w:cs="Tahoma"/>
          <w:color w:val="000000" w:themeColor="text1"/>
          <w:szCs w:val="20"/>
        </w:rPr>
        <w:t>1</w:t>
      </w:r>
      <w:r w:rsidR="00E56180" w:rsidRPr="00247B7C">
        <w:rPr>
          <w:rFonts w:cs="Tahoma"/>
          <w:color w:val="000000" w:themeColor="text1"/>
          <w:szCs w:val="20"/>
        </w:rPr>
        <w:t>, powinien być wystawiony nie wcześniej niż 3 miesiące przed upływem tego terminu.</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Jeżeli w kraju, w którym </w:t>
      </w:r>
      <w:r w:rsidR="00695865" w:rsidRPr="00247B7C">
        <w:rPr>
          <w:rFonts w:cs="Tahoma"/>
          <w:color w:val="000000" w:themeColor="text1"/>
          <w:szCs w:val="20"/>
        </w:rPr>
        <w:t>W</w:t>
      </w:r>
      <w:r w:rsidRPr="00247B7C">
        <w:rPr>
          <w:rFonts w:cs="Tahoma"/>
          <w:color w:val="000000" w:themeColor="text1"/>
          <w:szCs w:val="20"/>
        </w:rPr>
        <w:t xml:space="preserve">ykonawca ma siedzibę lub miejsce zamieszkania lub miejsce zamieszkania ma osoba, której dokument dotyczy, nie wydaje się dokumentów, o których mowa w </w:t>
      </w:r>
      <w:r w:rsidR="00695865" w:rsidRPr="00247B7C">
        <w:rPr>
          <w:rFonts w:cs="Tahoma"/>
          <w:color w:val="000000" w:themeColor="text1"/>
          <w:szCs w:val="20"/>
        </w:rPr>
        <w:t>pkt</w:t>
      </w:r>
      <w:r w:rsidRPr="00247B7C">
        <w:rPr>
          <w:rFonts w:cs="Tahoma"/>
          <w:color w:val="000000" w:themeColor="text1"/>
          <w:szCs w:val="20"/>
        </w:rPr>
        <w:t xml:space="preserve"> </w:t>
      </w:r>
      <w:r w:rsidR="00695865" w:rsidRPr="00247B7C">
        <w:rPr>
          <w:rFonts w:cs="Tahoma"/>
          <w:color w:val="000000" w:themeColor="text1"/>
          <w:szCs w:val="20"/>
        </w:rPr>
        <w:t>9.3.</w:t>
      </w:r>
      <w:r w:rsidRPr="00247B7C">
        <w:rPr>
          <w:rFonts w:cs="Tahoma"/>
          <w:color w:val="000000" w:themeColor="text1"/>
          <w:szCs w:val="20"/>
        </w:rPr>
        <w:t>1</w:t>
      </w:r>
      <w:r w:rsidR="00695865" w:rsidRPr="00247B7C">
        <w:rPr>
          <w:rFonts w:cs="Tahoma"/>
          <w:color w:val="000000" w:themeColor="text1"/>
          <w:szCs w:val="20"/>
        </w:rPr>
        <w:t>1 i 9.3.12</w:t>
      </w:r>
      <w:r w:rsidRPr="00247B7C">
        <w:rPr>
          <w:rFonts w:cs="Tahoma"/>
          <w:color w:val="000000" w:themeColor="text1"/>
          <w:szCs w:val="20"/>
        </w:rPr>
        <w:t xml:space="preserve">, zastępuje się je dokumentem zawierającym odpowiednio oświadczenie </w:t>
      </w:r>
      <w:r w:rsidR="00E26EA1" w:rsidRPr="00247B7C">
        <w:rPr>
          <w:rFonts w:cs="Tahoma"/>
          <w:color w:val="000000" w:themeColor="text1"/>
          <w:szCs w:val="20"/>
        </w:rPr>
        <w:t>W</w:t>
      </w:r>
      <w:r w:rsidRPr="00247B7C">
        <w:rPr>
          <w:rFonts w:cs="Tahoma"/>
          <w:color w:val="000000" w:themeColor="text1"/>
          <w:szCs w:val="20"/>
        </w:rPr>
        <w:t xml:space="preserve">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E26EA1" w:rsidRPr="00247B7C">
        <w:rPr>
          <w:rFonts w:cs="Tahoma"/>
          <w:color w:val="000000" w:themeColor="text1"/>
          <w:szCs w:val="20"/>
        </w:rPr>
        <w:t>W</w:t>
      </w:r>
      <w:r w:rsidRPr="00247B7C">
        <w:rPr>
          <w:rFonts w:cs="Tahoma"/>
          <w:color w:val="000000" w:themeColor="text1"/>
          <w:szCs w:val="20"/>
        </w:rPr>
        <w:t xml:space="preserve">ykonawcy lub miejsce zamieszkania tej osoby. Przepis </w:t>
      </w:r>
      <w:r w:rsidR="00695865" w:rsidRPr="00247B7C">
        <w:rPr>
          <w:rFonts w:cs="Tahoma"/>
          <w:color w:val="000000" w:themeColor="text1"/>
          <w:szCs w:val="20"/>
        </w:rPr>
        <w:t>pkt</w:t>
      </w:r>
      <w:r w:rsidRPr="00247B7C">
        <w:rPr>
          <w:rFonts w:cs="Tahoma"/>
          <w:color w:val="000000" w:themeColor="text1"/>
          <w:szCs w:val="20"/>
        </w:rPr>
        <w:t xml:space="preserve"> </w:t>
      </w:r>
      <w:r w:rsidR="003E5575" w:rsidRPr="00247B7C">
        <w:rPr>
          <w:rFonts w:cs="Tahoma"/>
          <w:color w:val="000000" w:themeColor="text1"/>
          <w:szCs w:val="20"/>
        </w:rPr>
        <w:t>9.1</w:t>
      </w:r>
      <w:r w:rsidR="006874AC" w:rsidRPr="00247B7C">
        <w:rPr>
          <w:rFonts w:cs="Tahoma"/>
          <w:color w:val="000000" w:themeColor="text1"/>
          <w:szCs w:val="20"/>
        </w:rPr>
        <w:t>3</w:t>
      </w:r>
      <w:r w:rsidRPr="00247B7C">
        <w:rPr>
          <w:rFonts w:cs="Tahoma"/>
          <w:color w:val="000000" w:themeColor="text1"/>
          <w:szCs w:val="20"/>
        </w:rPr>
        <w:t xml:space="preserve"> </w:t>
      </w:r>
      <w:r w:rsidR="00695865" w:rsidRPr="00247B7C">
        <w:rPr>
          <w:rFonts w:cs="Tahoma"/>
          <w:color w:val="000000" w:themeColor="text1"/>
          <w:szCs w:val="20"/>
        </w:rPr>
        <w:t xml:space="preserve">powyżej </w:t>
      </w:r>
      <w:r w:rsidRPr="00247B7C">
        <w:rPr>
          <w:rFonts w:cs="Tahoma"/>
          <w:color w:val="000000" w:themeColor="text1"/>
          <w:szCs w:val="20"/>
        </w:rPr>
        <w:t>stosuje się.</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Wykonawca mający siedzibę na terytorium Rzeczypospolitej Polskiej, w odniesieniu do osoby mającej miejsce zamieszkania poza terytorium Rzeczypospolitej Polskiej, któ</w:t>
      </w:r>
      <w:r w:rsidR="009B6590" w:rsidRPr="00247B7C">
        <w:rPr>
          <w:rFonts w:cs="Tahoma"/>
          <w:color w:val="000000" w:themeColor="text1"/>
          <w:szCs w:val="20"/>
        </w:rPr>
        <w:t>rej dotyczy dokument wskazany w </w:t>
      </w:r>
      <w:r w:rsidR="002F4F52" w:rsidRPr="00247B7C">
        <w:rPr>
          <w:rFonts w:cs="Tahoma"/>
          <w:color w:val="000000" w:themeColor="text1"/>
          <w:szCs w:val="20"/>
        </w:rPr>
        <w:t>9.</w:t>
      </w:r>
      <w:r w:rsidR="00695865" w:rsidRPr="00247B7C">
        <w:rPr>
          <w:rFonts w:cs="Tahoma"/>
          <w:color w:val="000000" w:themeColor="text1"/>
          <w:szCs w:val="20"/>
        </w:rPr>
        <w:t>3.</w:t>
      </w:r>
      <w:r w:rsidRPr="00247B7C">
        <w:rPr>
          <w:rFonts w:cs="Tahoma"/>
          <w:color w:val="000000" w:themeColor="text1"/>
          <w:szCs w:val="20"/>
        </w:rPr>
        <w:t xml:space="preserve">1, składa dokument, o którym mowa w </w:t>
      </w:r>
      <w:r w:rsidR="002F4F52" w:rsidRPr="00247B7C">
        <w:rPr>
          <w:rFonts w:cs="Tahoma"/>
          <w:color w:val="000000" w:themeColor="text1"/>
          <w:szCs w:val="20"/>
        </w:rPr>
        <w:t>9.3</w:t>
      </w:r>
      <w:r w:rsidR="00695865" w:rsidRPr="00247B7C">
        <w:rPr>
          <w:rFonts w:cs="Tahoma"/>
          <w:color w:val="000000" w:themeColor="text1"/>
          <w:szCs w:val="20"/>
        </w:rPr>
        <w:t>.1</w:t>
      </w:r>
      <w:r w:rsidR="00C26498" w:rsidRPr="00247B7C">
        <w:rPr>
          <w:rFonts w:cs="Tahoma"/>
          <w:color w:val="000000" w:themeColor="text1"/>
          <w:szCs w:val="20"/>
        </w:rPr>
        <w:t>1</w:t>
      </w:r>
      <w:r w:rsidRPr="00247B7C">
        <w:rPr>
          <w:rFonts w:cs="Tahoma"/>
          <w:color w:val="000000" w:themeColor="text1"/>
          <w:szCs w:val="20"/>
        </w:rPr>
        <w:t>, w zakresie okreś</w:t>
      </w:r>
      <w:r w:rsidR="009B6590" w:rsidRPr="00247B7C">
        <w:rPr>
          <w:rFonts w:cs="Tahoma"/>
          <w:color w:val="000000" w:themeColor="text1"/>
          <w:szCs w:val="20"/>
        </w:rPr>
        <w:t>lonym w art. 24 ust. 1 pkt 14 i </w:t>
      </w:r>
      <w:r w:rsidRPr="00247B7C">
        <w:rPr>
          <w:rFonts w:cs="Tahoma"/>
          <w:color w:val="000000" w:themeColor="text1"/>
          <w:szCs w:val="20"/>
        </w:rPr>
        <w:t xml:space="preserve">21 oraz ust. 5 pkt 6 </w:t>
      </w:r>
      <w:r w:rsidR="001A01D7" w:rsidRPr="00247B7C">
        <w:rPr>
          <w:rFonts w:cs="Tahoma"/>
          <w:color w:val="000000" w:themeColor="text1"/>
          <w:szCs w:val="20"/>
        </w:rPr>
        <w:t>PZP</w:t>
      </w:r>
      <w:r w:rsidRPr="00247B7C">
        <w:rPr>
          <w:rFonts w:cs="Tahoma"/>
          <w:color w:val="000000" w:themeColor="text1"/>
          <w:szCs w:val="20"/>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r w:rsidR="002F4F52" w:rsidRPr="00247B7C">
        <w:rPr>
          <w:rFonts w:cs="Tahoma"/>
          <w:color w:val="000000" w:themeColor="text1"/>
          <w:szCs w:val="20"/>
        </w:rPr>
        <w:t>9.3</w:t>
      </w:r>
      <w:r w:rsidR="00695865" w:rsidRPr="00247B7C">
        <w:rPr>
          <w:rFonts w:cs="Tahoma"/>
          <w:color w:val="000000" w:themeColor="text1"/>
          <w:szCs w:val="20"/>
        </w:rPr>
        <w:t>.13</w:t>
      </w:r>
      <w:r w:rsidRPr="00247B7C">
        <w:rPr>
          <w:rFonts w:cs="Tahoma"/>
          <w:color w:val="000000" w:themeColor="text1"/>
          <w:szCs w:val="20"/>
        </w:rPr>
        <w:t xml:space="preserve"> zdanie pierwsze stosuje się.</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W przypadku wątpliwości co do treści dokumentu złożonego przez </w:t>
      </w:r>
      <w:r w:rsidR="00695865" w:rsidRPr="00247B7C">
        <w:rPr>
          <w:rFonts w:cs="Tahoma"/>
          <w:color w:val="000000" w:themeColor="text1"/>
          <w:szCs w:val="20"/>
        </w:rPr>
        <w:t>W</w:t>
      </w:r>
      <w:r w:rsidRPr="00247B7C">
        <w:rPr>
          <w:rFonts w:cs="Tahoma"/>
          <w:color w:val="000000" w:themeColor="text1"/>
          <w:szCs w:val="20"/>
        </w:rPr>
        <w:t xml:space="preserve">ykonawcę, </w:t>
      </w:r>
      <w:r w:rsidR="004C263A" w:rsidRPr="00247B7C">
        <w:rPr>
          <w:rFonts w:cs="Tahoma"/>
          <w:color w:val="000000" w:themeColor="text1"/>
          <w:szCs w:val="20"/>
        </w:rPr>
        <w:t>Z</w:t>
      </w:r>
      <w:r w:rsidRPr="00247B7C">
        <w:rPr>
          <w:rFonts w:cs="Tahoma"/>
          <w:color w:val="000000" w:themeColor="text1"/>
          <w:szCs w:val="20"/>
        </w:rPr>
        <w:t>amawiający może zwrócić się do właściwych organów kraju, w którym miejsce zamieszkania ma osoba, której dokument dotyczy, o udzielenie niezbędnych informacji dotyczących tego dokumentu.</w:t>
      </w:r>
    </w:p>
    <w:p w:rsidR="00A8213E" w:rsidRPr="00247B7C" w:rsidRDefault="00A8213E" w:rsidP="009A7AB3">
      <w:pPr>
        <w:pStyle w:val="Nagwek2"/>
      </w:pPr>
      <w:bookmarkStart w:id="46" w:name="_Toc526160578"/>
      <w:r w:rsidRPr="00247B7C">
        <w:t>Ocena Wykonawcy polegającego na zdolnościach lub sytuacji innych podmiotów</w:t>
      </w:r>
      <w:bookmarkEnd w:id="46"/>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W celu oceny, czy </w:t>
      </w:r>
      <w:r w:rsidR="00A8213E" w:rsidRPr="00247B7C">
        <w:rPr>
          <w:rFonts w:cs="Tahoma"/>
          <w:color w:val="000000" w:themeColor="text1"/>
          <w:szCs w:val="20"/>
        </w:rPr>
        <w:t>W</w:t>
      </w:r>
      <w:r w:rsidRPr="00247B7C">
        <w:rPr>
          <w:rFonts w:cs="Tahoma"/>
          <w:color w:val="000000" w:themeColor="text1"/>
          <w:szCs w:val="20"/>
        </w:rPr>
        <w:t xml:space="preserve">ykonawca polegając na zdolnościach lub sytuacji innych podmiotów na zasadach określonych w art. 22a </w:t>
      </w:r>
      <w:r w:rsidR="00A84B7D" w:rsidRPr="00247B7C">
        <w:rPr>
          <w:rFonts w:cs="Tahoma"/>
          <w:color w:val="000000" w:themeColor="text1"/>
          <w:szCs w:val="20"/>
        </w:rPr>
        <w:t>PZP</w:t>
      </w:r>
      <w:r w:rsidRPr="00247B7C">
        <w:rPr>
          <w:rFonts w:cs="Tahoma"/>
          <w:color w:val="000000" w:themeColor="text1"/>
          <w:szCs w:val="20"/>
        </w:rPr>
        <w:t xml:space="preserve">, będzie dysponował niezbędnymi zasobami w stopniu umożliwiającym należyte wykonanie zamówienia publicznego oraz oceny, czy stosunek łączący </w:t>
      </w:r>
      <w:r w:rsidR="00A53F73" w:rsidRPr="00247B7C">
        <w:rPr>
          <w:rFonts w:cs="Tahoma"/>
          <w:color w:val="000000" w:themeColor="text1"/>
          <w:szCs w:val="20"/>
        </w:rPr>
        <w:t>W</w:t>
      </w:r>
      <w:r w:rsidRPr="00247B7C">
        <w:rPr>
          <w:rFonts w:cs="Tahoma"/>
          <w:color w:val="000000" w:themeColor="text1"/>
          <w:szCs w:val="20"/>
        </w:rPr>
        <w:t>ykonawcę z tymi podmiotami gwarantuje rzeczywisty dostęp do ich zasobów, Wykonawca zobowiązany jest do złożenia dokumentów, które określają w szczególności:</w:t>
      </w:r>
    </w:p>
    <w:p w:rsidR="00E56180" w:rsidRPr="00247B7C" w:rsidRDefault="00E56180" w:rsidP="00247B7C">
      <w:pPr>
        <w:pStyle w:val="Akapitzlist"/>
        <w:numPr>
          <w:ilvl w:val="0"/>
          <w:numId w:val="15"/>
        </w:numPr>
        <w:spacing w:before="0" w:after="0" w:line="276" w:lineRule="auto"/>
        <w:rPr>
          <w:rFonts w:cs="Tahoma"/>
          <w:color w:val="000000" w:themeColor="text1"/>
          <w:szCs w:val="20"/>
        </w:rPr>
      </w:pPr>
      <w:r w:rsidRPr="00247B7C">
        <w:rPr>
          <w:rFonts w:cs="Tahoma"/>
          <w:color w:val="000000" w:themeColor="text1"/>
          <w:szCs w:val="20"/>
        </w:rPr>
        <w:lastRenderedPageBreak/>
        <w:t xml:space="preserve">zakres dostępnych </w:t>
      </w:r>
      <w:r w:rsidR="00A53F73" w:rsidRPr="00247B7C">
        <w:rPr>
          <w:rFonts w:cs="Tahoma"/>
          <w:color w:val="000000" w:themeColor="text1"/>
          <w:szCs w:val="20"/>
        </w:rPr>
        <w:t>W</w:t>
      </w:r>
      <w:r w:rsidRPr="00247B7C">
        <w:rPr>
          <w:rFonts w:cs="Tahoma"/>
          <w:color w:val="000000" w:themeColor="text1"/>
          <w:szCs w:val="20"/>
        </w:rPr>
        <w:t>ykonawcy zasobów innego podmiotu;</w:t>
      </w:r>
    </w:p>
    <w:p w:rsidR="00E56180" w:rsidRPr="00247B7C" w:rsidRDefault="00E56180" w:rsidP="00247B7C">
      <w:pPr>
        <w:pStyle w:val="Akapitzlist"/>
        <w:numPr>
          <w:ilvl w:val="0"/>
          <w:numId w:val="15"/>
        </w:numPr>
        <w:spacing w:before="0" w:after="0" w:line="276" w:lineRule="auto"/>
        <w:rPr>
          <w:rFonts w:cs="Tahoma"/>
          <w:color w:val="000000" w:themeColor="text1"/>
          <w:szCs w:val="20"/>
        </w:rPr>
      </w:pPr>
      <w:r w:rsidRPr="00247B7C">
        <w:rPr>
          <w:rFonts w:cs="Tahoma"/>
          <w:color w:val="000000" w:themeColor="text1"/>
          <w:szCs w:val="20"/>
        </w:rPr>
        <w:t xml:space="preserve">sposób wykorzystania zasobów innego podmiotu, przez </w:t>
      </w:r>
      <w:r w:rsidR="00A53F73" w:rsidRPr="00247B7C">
        <w:rPr>
          <w:rFonts w:cs="Tahoma"/>
          <w:color w:val="000000" w:themeColor="text1"/>
          <w:szCs w:val="20"/>
        </w:rPr>
        <w:t>W</w:t>
      </w:r>
      <w:r w:rsidRPr="00247B7C">
        <w:rPr>
          <w:rFonts w:cs="Tahoma"/>
          <w:color w:val="000000" w:themeColor="text1"/>
          <w:szCs w:val="20"/>
        </w:rPr>
        <w:t>ykonawcę, przy wykonywaniu zamówienia publicznego;</w:t>
      </w:r>
    </w:p>
    <w:p w:rsidR="00E56180" w:rsidRPr="00247B7C" w:rsidRDefault="00E56180" w:rsidP="00247B7C">
      <w:pPr>
        <w:pStyle w:val="Akapitzlist"/>
        <w:numPr>
          <w:ilvl w:val="0"/>
          <w:numId w:val="15"/>
        </w:numPr>
        <w:spacing w:before="0" w:after="0" w:line="276" w:lineRule="auto"/>
        <w:rPr>
          <w:rFonts w:cs="Tahoma"/>
          <w:color w:val="000000" w:themeColor="text1"/>
          <w:szCs w:val="20"/>
        </w:rPr>
      </w:pPr>
      <w:r w:rsidRPr="00247B7C">
        <w:rPr>
          <w:rFonts w:cs="Tahoma"/>
          <w:color w:val="000000" w:themeColor="text1"/>
          <w:szCs w:val="20"/>
        </w:rPr>
        <w:t>zakres i okres udziału innego podmiotu przy wykonywaniu zamówienia publicznego;</w:t>
      </w:r>
    </w:p>
    <w:p w:rsidR="00E56180" w:rsidRPr="00247B7C" w:rsidRDefault="00E56180" w:rsidP="00247B7C">
      <w:pPr>
        <w:pStyle w:val="Akapitzlist"/>
        <w:numPr>
          <w:ilvl w:val="0"/>
          <w:numId w:val="15"/>
        </w:numPr>
        <w:spacing w:before="0" w:after="0" w:line="276" w:lineRule="auto"/>
        <w:rPr>
          <w:rFonts w:cs="Tahoma"/>
          <w:color w:val="000000" w:themeColor="text1"/>
          <w:szCs w:val="20"/>
        </w:rPr>
      </w:pPr>
      <w:r w:rsidRPr="00247B7C">
        <w:rPr>
          <w:rFonts w:cs="Tahoma"/>
          <w:color w:val="000000" w:themeColor="text1"/>
          <w:szCs w:val="20"/>
        </w:rPr>
        <w:t xml:space="preserve">czy podmiot, na zdolnościach którego </w:t>
      </w:r>
      <w:r w:rsidR="00A53F73" w:rsidRPr="00247B7C">
        <w:rPr>
          <w:rFonts w:cs="Tahoma"/>
          <w:color w:val="000000" w:themeColor="text1"/>
          <w:szCs w:val="20"/>
        </w:rPr>
        <w:t>W</w:t>
      </w:r>
      <w:r w:rsidRPr="00247B7C">
        <w:rPr>
          <w:rFonts w:cs="Tahoma"/>
          <w:color w:val="000000" w:themeColor="text1"/>
          <w:szCs w:val="20"/>
        </w:rPr>
        <w:t>ykonawca polega w od</w:t>
      </w:r>
      <w:r w:rsidR="009B6590" w:rsidRPr="00247B7C">
        <w:rPr>
          <w:rFonts w:cs="Tahoma"/>
          <w:color w:val="000000" w:themeColor="text1"/>
          <w:szCs w:val="20"/>
        </w:rPr>
        <w:t>niesieniu do warunków udziału w </w:t>
      </w:r>
      <w:r w:rsidRPr="00247B7C">
        <w:rPr>
          <w:rFonts w:cs="Tahoma"/>
          <w:color w:val="000000" w:themeColor="text1"/>
          <w:szCs w:val="20"/>
        </w:rPr>
        <w:t>postępowaniu dotyczących wykształcenia, kwalifikacji zawodowych lub doświadczenia, zrealizuje usługi, których wskazane zdolności dotyczą.</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Zamawiający żąda od </w:t>
      </w:r>
      <w:r w:rsidR="00A53F73" w:rsidRPr="00247B7C">
        <w:rPr>
          <w:rFonts w:cs="Tahoma"/>
          <w:color w:val="000000" w:themeColor="text1"/>
          <w:szCs w:val="20"/>
        </w:rPr>
        <w:t>W</w:t>
      </w:r>
      <w:r w:rsidRPr="00247B7C">
        <w:rPr>
          <w:rFonts w:cs="Tahoma"/>
          <w:color w:val="000000" w:themeColor="text1"/>
          <w:szCs w:val="20"/>
        </w:rPr>
        <w:t xml:space="preserve">ykonawcy, który polega na zdolnościach lub sytuacji innych podmiotów na zasadach określonych w art. 22a </w:t>
      </w:r>
      <w:r w:rsidR="00A84B7D" w:rsidRPr="00247B7C">
        <w:rPr>
          <w:rFonts w:cs="Tahoma"/>
          <w:color w:val="000000" w:themeColor="text1"/>
          <w:szCs w:val="20"/>
        </w:rPr>
        <w:t>PZP</w:t>
      </w:r>
      <w:r w:rsidRPr="00247B7C">
        <w:rPr>
          <w:rFonts w:cs="Tahoma"/>
          <w:color w:val="000000" w:themeColor="text1"/>
          <w:szCs w:val="20"/>
        </w:rPr>
        <w:t xml:space="preserve">, przedstawienia w odniesieniu do tych podmiotów dokumentów wymienionych w </w:t>
      </w:r>
      <w:r w:rsidR="002F4F52" w:rsidRPr="00247B7C">
        <w:rPr>
          <w:rFonts w:cs="Tahoma"/>
          <w:color w:val="000000" w:themeColor="text1"/>
          <w:szCs w:val="20"/>
        </w:rPr>
        <w:t>9.</w:t>
      </w:r>
      <w:r w:rsidR="00A53F73" w:rsidRPr="00247B7C">
        <w:rPr>
          <w:rFonts w:cs="Tahoma"/>
          <w:color w:val="000000" w:themeColor="text1"/>
          <w:szCs w:val="20"/>
        </w:rPr>
        <w:t>3.</w:t>
      </w:r>
      <w:r w:rsidRPr="00247B7C">
        <w:rPr>
          <w:rFonts w:cs="Tahoma"/>
          <w:color w:val="000000" w:themeColor="text1"/>
          <w:szCs w:val="20"/>
        </w:rPr>
        <w:t>1-</w:t>
      </w:r>
      <w:r w:rsidR="00A53F73" w:rsidRPr="00247B7C">
        <w:rPr>
          <w:rFonts w:cs="Tahoma"/>
          <w:color w:val="000000" w:themeColor="text1"/>
          <w:szCs w:val="20"/>
        </w:rPr>
        <w:t>9.3.</w:t>
      </w:r>
      <w:r w:rsidRPr="00247B7C">
        <w:rPr>
          <w:rFonts w:cs="Tahoma"/>
          <w:color w:val="000000" w:themeColor="text1"/>
          <w:szCs w:val="20"/>
        </w:rPr>
        <w:t>9.</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Zamawiający </w:t>
      </w:r>
      <w:r w:rsidR="00A53F73" w:rsidRPr="00247B7C">
        <w:rPr>
          <w:rFonts w:cs="Tahoma"/>
          <w:color w:val="000000" w:themeColor="text1"/>
          <w:szCs w:val="20"/>
        </w:rPr>
        <w:t>żąda</w:t>
      </w:r>
      <w:r w:rsidRPr="00247B7C">
        <w:rPr>
          <w:rFonts w:cs="Tahoma"/>
          <w:color w:val="000000" w:themeColor="text1"/>
          <w:szCs w:val="20"/>
        </w:rPr>
        <w:t xml:space="preserve"> od </w:t>
      </w:r>
      <w:r w:rsidR="00A53F73" w:rsidRPr="00247B7C">
        <w:rPr>
          <w:rFonts w:cs="Tahoma"/>
          <w:color w:val="000000" w:themeColor="text1"/>
          <w:szCs w:val="20"/>
        </w:rPr>
        <w:t>W</w:t>
      </w:r>
      <w:r w:rsidRPr="00247B7C">
        <w:rPr>
          <w:rFonts w:cs="Tahoma"/>
          <w:color w:val="000000" w:themeColor="text1"/>
          <w:szCs w:val="20"/>
        </w:rPr>
        <w:t xml:space="preserve">ykonawcy przedstawienia dokumentów wymienionych w </w:t>
      </w:r>
      <w:r w:rsidR="002F4F52" w:rsidRPr="00247B7C">
        <w:rPr>
          <w:rFonts w:cs="Tahoma"/>
          <w:color w:val="000000" w:themeColor="text1"/>
          <w:szCs w:val="20"/>
        </w:rPr>
        <w:t>9.</w:t>
      </w:r>
      <w:r w:rsidR="00A53F73" w:rsidRPr="00247B7C">
        <w:rPr>
          <w:rFonts w:cs="Tahoma"/>
          <w:color w:val="000000" w:themeColor="text1"/>
          <w:szCs w:val="20"/>
        </w:rPr>
        <w:t>3.</w:t>
      </w:r>
      <w:r w:rsidRPr="00247B7C">
        <w:rPr>
          <w:rFonts w:cs="Tahoma"/>
          <w:color w:val="000000" w:themeColor="text1"/>
          <w:szCs w:val="20"/>
        </w:rPr>
        <w:t>1-</w:t>
      </w:r>
      <w:r w:rsidR="00A53F73" w:rsidRPr="00247B7C">
        <w:rPr>
          <w:rFonts w:cs="Tahoma"/>
          <w:color w:val="000000" w:themeColor="text1"/>
          <w:szCs w:val="20"/>
        </w:rPr>
        <w:t>9.3.</w:t>
      </w:r>
      <w:r w:rsidRPr="00247B7C">
        <w:rPr>
          <w:rFonts w:cs="Tahoma"/>
          <w:color w:val="000000" w:themeColor="text1"/>
          <w:szCs w:val="20"/>
        </w:rPr>
        <w:t>9, dotyczących podwykonawcy, któremu zamierza powierzyć wykonanie części zamówienia, a</w:t>
      </w:r>
      <w:r w:rsidR="00A53F73" w:rsidRPr="00247B7C">
        <w:rPr>
          <w:rFonts w:cs="Tahoma"/>
          <w:color w:val="000000" w:themeColor="text1"/>
          <w:szCs w:val="20"/>
        </w:rPr>
        <w:t> </w:t>
      </w:r>
      <w:r w:rsidRPr="00247B7C">
        <w:rPr>
          <w:rFonts w:cs="Tahoma"/>
          <w:color w:val="000000" w:themeColor="text1"/>
          <w:szCs w:val="20"/>
        </w:rPr>
        <w:t>który nie jest podmiotem, na którego zdolnościach lub sytuacji wykonawca p</w:t>
      </w:r>
      <w:r w:rsidR="009B6590" w:rsidRPr="00247B7C">
        <w:rPr>
          <w:rFonts w:cs="Tahoma"/>
          <w:color w:val="000000" w:themeColor="text1"/>
          <w:szCs w:val="20"/>
        </w:rPr>
        <w:t>olega na zasadach określonych w </w:t>
      </w:r>
      <w:r w:rsidRPr="00247B7C">
        <w:rPr>
          <w:rFonts w:cs="Tahoma"/>
          <w:color w:val="000000" w:themeColor="text1"/>
          <w:szCs w:val="20"/>
        </w:rPr>
        <w:t xml:space="preserve">art. 22a </w:t>
      </w:r>
      <w:r w:rsidR="001A01D7" w:rsidRPr="00247B7C">
        <w:rPr>
          <w:rFonts w:cs="Tahoma"/>
          <w:color w:val="000000" w:themeColor="text1"/>
          <w:szCs w:val="20"/>
        </w:rPr>
        <w:t>PZP</w:t>
      </w:r>
      <w:r w:rsidRPr="00247B7C">
        <w:rPr>
          <w:rFonts w:cs="Tahoma"/>
          <w:color w:val="000000" w:themeColor="text1"/>
          <w:szCs w:val="20"/>
        </w:rPr>
        <w:t>.</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W przypadku wskazania przez </w:t>
      </w:r>
      <w:r w:rsidR="00A53F73" w:rsidRPr="00247B7C">
        <w:rPr>
          <w:rFonts w:cs="Tahoma"/>
          <w:color w:val="000000" w:themeColor="text1"/>
          <w:szCs w:val="20"/>
        </w:rPr>
        <w:t>W</w:t>
      </w:r>
      <w:r w:rsidRPr="00247B7C">
        <w:rPr>
          <w:rFonts w:cs="Tahoma"/>
          <w:color w:val="000000" w:themeColor="text1"/>
          <w:szCs w:val="20"/>
        </w:rPr>
        <w:t xml:space="preserve">ykonawcę dostępności oświadczeń lub dokumentów, o których mowa w </w:t>
      </w:r>
      <w:r w:rsidR="002F4F52" w:rsidRPr="00247B7C">
        <w:rPr>
          <w:rFonts w:cs="Tahoma"/>
          <w:color w:val="000000" w:themeColor="text1"/>
          <w:szCs w:val="20"/>
        </w:rPr>
        <w:t>9.1, 9.2 i 9.</w:t>
      </w:r>
      <w:r w:rsidRPr="00247B7C">
        <w:rPr>
          <w:rFonts w:cs="Tahoma"/>
          <w:color w:val="000000" w:themeColor="text1"/>
          <w:szCs w:val="20"/>
        </w:rPr>
        <w:t>3, w formie elektronicznej pod określonymi adresami i</w:t>
      </w:r>
      <w:r w:rsidR="009B6590" w:rsidRPr="00247B7C">
        <w:rPr>
          <w:rFonts w:cs="Tahoma"/>
          <w:color w:val="000000" w:themeColor="text1"/>
          <w:szCs w:val="20"/>
        </w:rPr>
        <w:t>nternetowymi ogólnodostępnych i </w:t>
      </w:r>
      <w:r w:rsidRPr="00247B7C">
        <w:rPr>
          <w:rFonts w:cs="Tahoma"/>
          <w:color w:val="000000" w:themeColor="text1"/>
          <w:szCs w:val="20"/>
        </w:rPr>
        <w:t xml:space="preserve">bezpłatnych baz danych, </w:t>
      </w:r>
      <w:r w:rsidR="009674C8" w:rsidRPr="00247B7C">
        <w:rPr>
          <w:rFonts w:cs="Tahoma"/>
          <w:color w:val="000000" w:themeColor="text1"/>
          <w:szCs w:val="20"/>
        </w:rPr>
        <w:t>Z</w:t>
      </w:r>
      <w:r w:rsidRPr="00247B7C">
        <w:rPr>
          <w:rFonts w:cs="Tahoma"/>
          <w:color w:val="000000" w:themeColor="text1"/>
          <w:szCs w:val="20"/>
        </w:rPr>
        <w:t>amawiający pobier</w:t>
      </w:r>
      <w:r w:rsidR="009674C8" w:rsidRPr="00247B7C">
        <w:rPr>
          <w:rFonts w:cs="Tahoma"/>
          <w:color w:val="000000" w:themeColor="text1"/>
          <w:szCs w:val="20"/>
        </w:rPr>
        <w:t>ze</w:t>
      </w:r>
      <w:r w:rsidRPr="00247B7C">
        <w:rPr>
          <w:rFonts w:cs="Tahoma"/>
          <w:color w:val="000000" w:themeColor="text1"/>
          <w:szCs w:val="20"/>
        </w:rPr>
        <w:t xml:space="preserve"> samodzielnie z tych baz danych wskazane przez </w:t>
      </w:r>
      <w:r w:rsidR="009674C8" w:rsidRPr="00247B7C">
        <w:rPr>
          <w:rFonts w:cs="Tahoma"/>
          <w:color w:val="000000" w:themeColor="text1"/>
          <w:szCs w:val="20"/>
        </w:rPr>
        <w:t>W</w:t>
      </w:r>
      <w:r w:rsidRPr="00247B7C">
        <w:rPr>
          <w:rFonts w:cs="Tahoma"/>
          <w:color w:val="000000" w:themeColor="text1"/>
          <w:szCs w:val="20"/>
        </w:rPr>
        <w:t>ykonawcę oświadczenia lub dokumenty.</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Wykonawca wpisany do urzędowego wykazu zatwierdzonych wykonawców lub </w:t>
      </w:r>
      <w:r w:rsidR="009674C8" w:rsidRPr="00247B7C">
        <w:rPr>
          <w:rFonts w:cs="Tahoma"/>
          <w:color w:val="000000" w:themeColor="text1"/>
          <w:szCs w:val="20"/>
        </w:rPr>
        <w:t>W</w:t>
      </w:r>
      <w:r w:rsidRPr="00247B7C">
        <w:rPr>
          <w:rFonts w:cs="Tahoma"/>
          <w:color w:val="000000" w:themeColor="text1"/>
          <w:szCs w:val="20"/>
        </w:rPr>
        <w:t xml:space="preserve">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t>
      </w:r>
      <w:r w:rsidR="009674C8" w:rsidRPr="00247B7C">
        <w:rPr>
          <w:rFonts w:cs="Tahoma"/>
          <w:color w:val="000000" w:themeColor="text1"/>
          <w:szCs w:val="20"/>
        </w:rPr>
        <w:t>W</w:t>
      </w:r>
      <w:r w:rsidRPr="00247B7C">
        <w:rPr>
          <w:rFonts w:cs="Tahoma"/>
          <w:color w:val="000000" w:themeColor="text1"/>
          <w:szCs w:val="20"/>
        </w:rPr>
        <w:t>ykonawca ten ma siedzibę lub miejsce zamieszkania, wskazujące na dokumenty stanowiące podstawę wpis</w:t>
      </w:r>
      <w:r w:rsidR="009B6590" w:rsidRPr="00247B7C">
        <w:rPr>
          <w:rFonts w:cs="Tahoma"/>
          <w:color w:val="000000" w:themeColor="text1"/>
          <w:szCs w:val="20"/>
        </w:rPr>
        <w:t>u lub uzyskania certyfikacji, w </w:t>
      </w:r>
      <w:r w:rsidRPr="00247B7C">
        <w:rPr>
          <w:rFonts w:cs="Tahoma"/>
          <w:color w:val="000000" w:themeColor="text1"/>
          <w:szCs w:val="20"/>
        </w:rPr>
        <w:t xml:space="preserve">miejsce odpowiednich dokumentów wymienionych w </w:t>
      </w:r>
      <w:r w:rsidR="002F4F52" w:rsidRPr="00247B7C">
        <w:rPr>
          <w:rFonts w:cs="Tahoma"/>
          <w:color w:val="000000" w:themeColor="text1"/>
          <w:szCs w:val="20"/>
        </w:rPr>
        <w:t>9.</w:t>
      </w:r>
      <w:r w:rsidRPr="00247B7C">
        <w:rPr>
          <w:rFonts w:cs="Tahoma"/>
          <w:color w:val="000000" w:themeColor="text1"/>
          <w:szCs w:val="20"/>
        </w:rPr>
        <w:t xml:space="preserve">1 oraz </w:t>
      </w:r>
      <w:r w:rsidR="002F4F52" w:rsidRPr="00247B7C">
        <w:rPr>
          <w:rFonts w:cs="Tahoma"/>
          <w:color w:val="000000" w:themeColor="text1"/>
          <w:szCs w:val="20"/>
        </w:rPr>
        <w:t>9.</w:t>
      </w:r>
      <w:r w:rsidRPr="00247B7C">
        <w:rPr>
          <w:rFonts w:cs="Tahoma"/>
          <w:color w:val="000000" w:themeColor="text1"/>
          <w:szCs w:val="20"/>
        </w:rPr>
        <w:t>2.</w:t>
      </w:r>
    </w:p>
    <w:p w:rsidR="009674C8" w:rsidRPr="00247B7C" w:rsidRDefault="009674C8" w:rsidP="00247B7C">
      <w:pPr>
        <w:spacing w:before="0" w:after="0" w:line="276" w:lineRule="auto"/>
        <w:rPr>
          <w:rFonts w:cs="Tahoma"/>
          <w:color w:val="000000" w:themeColor="text1"/>
          <w:szCs w:val="20"/>
        </w:rPr>
      </w:pP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Oświadczenia, o których mowa w </w:t>
      </w:r>
      <w:r w:rsidR="009674C8" w:rsidRPr="00247B7C">
        <w:rPr>
          <w:rFonts w:cs="Tahoma"/>
          <w:color w:val="000000" w:themeColor="text1"/>
          <w:szCs w:val="20"/>
        </w:rPr>
        <w:t>IDW</w:t>
      </w:r>
      <w:r w:rsidRPr="00247B7C">
        <w:rPr>
          <w:rFonts w:cs="Tahoma"/>
          <w:color w:val="000000" w:themeColor="text1"/>
          <w:szCs w:val="20"/>
        </w:rPr>
        <w:t xml:space="preserve"> dotyczące </w:t>
      </w:r>
      <w:r w:rsidR="009674C8" w:rsidRPr="00247B7C">
        <w:rPr>
          <w:rFonts w:cs="Tahoma"/>
          <w:color w:val="000000" w:themeColor="text1"/>
          <w:szCs w:val="20"/>
        </w:rPr>
        <w:t>W</w:t>
      </w:r>
      <w:r w:rsidRPr="00247B7C">
        <w:rPr>
          <w:rFonts w:cs="Tahoma"/>
          <w:color w:val="000000" w:themeColor="text1"/>
          <w:szCs w:val="20"/>
        </w:rPr>
        <w:t xml:space="preserve">ykonawcy i innych podmiotów, na których zdolnościach lub sytuacji polega </w:t>
      </w:r>
      <w:r w:rsidR="009674C8" w:rsidRPr="00247B7C">
        <w:rPr>
          <w:rFonts w:cs="Tahoma"/>
          <w:color w:val="000000" w:themeColor="text1"/>
          <w:szCs w:val="20"/>
        </w:rPr>
        <w:t>W</w:t>
      </w:r>
      <w:r w:rsidRPr="00247B7C">
        <w:rPr>
          <w:rFonts w:cs="Tahoma"/>
          <w:color w:val="000000" w:themeColor="text1"/>
          <w:szCs w:val="20"/>
        </w:rPr>
        <w:t xml:space="preserve">ykonawca na zasadach określonych w art. 22a </w:t>
      </w:r>
      <w:r w:rsidR="00A84B7D" w:rsidRPr="00247B7C">
        <w:rPr>
          <w:rFonts w:cs="Tahoma"/>
          <w:color w:val="000000" w:themeColor="text1"/>
          <w:szCs w:val="20"/>
        </w:rPr>
        <w:t>PZP</w:t>
      </w:r>
      <w:r w:rsidRPr="00247B7C">
        <w:rPr>
          <w:rFonts w:cs="Tahoma"/>
          <w:color w:val="000000" w:themeColor="text1"/>
          <w:szCs w:val="20"/>
        </w:rPr>
        <w:t xml:space="preserve"> oraz dotyczące podwykonawców, składane są w oryginale.</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Dokumenty, o których mowa w </w:t>
      </w:r>
      <w:r w:rsidR="009674C8" w:rsidRPr="00247B7C">
        <w:rPr>
          <w:rFonts w:cs="Tahoma"/>
          <w:color w:val="000000" w:themeColor="text1"/>
          <w:szCs w:val="20"/>
        </w:rPr>
        <w:t>IDW</w:t>
      </w:r>
      <w:r w:rsidRPr="00247B7C">
        <w:rPr>
          <w:rFonts w:cs="Tahoma"/>
          <w:color w:val="000000" w:themeColor="text1"/>
          <w:szCs w:val="20"/>
        </w:rPr>
        <w:t xml:space="preserve">, inne niż oświadczenia, o których mowa w </w:t>
      </w:r>
      <w:r w:rsidR="009674C8" w:rsidRPr="00247B7C">
        <w:rPr>
          <w:rFonts w:cs="Tahoma"/>
          <w:color w:val="000000" w:themeColor="text1"/>
          <w:szCs w:val="20"/>
        </w:rPr>
        <w:t>powyżej</w:t>
      </w:r>
      <w:r w:rsidR="009B6590" w:rsidRPr="00247B7C">
        <w:rPr>
          <w:rFonts w:cs="Tahoma"/>
          <w:color w:val="000000" w:themeColor="text1"/>
          <w:szCs w:val="20"/>
        </w:rPr>
        <w:t>, składane są w </w:t>
      </w:r>
      <w:r w:rsidRPr="00247B7C">
        <w:rPr>
          <w:rFonts w:cs="Tahoma"/>
          <w:color w:val="000000" w:themeColor="text1"/>
          <w:szCs w:val="20"/>
        </w:rPr>
        <w:t>oryginale lub kopii poświadczonej za zgodność z oryginałem.</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Poświadczenia za zgodność z oryginałem dokonuje odpowiednio </w:t>
      </w:r>
      <w:r w:rsidR="009674C8" w:rsidRPr="00247B7C">
        <w:rPr>
          <w:rFonts w:cs="Tahoma"/>
          <w:color w:val="000000" w:themeColor="text1"/>
          <w:szCs w:val="20"/>
        </w:rPr>
        <w:t>W</w:t>
      </w:r>
      <w:r w:rsidRPr="00247B7C">
        <w:rPr>
          <w:rFonts w:cs="Tahoma"/>
          <w:color w:val="000000" w:themeColor="text1"/>
          <w:szCs w:val="20"/>
        </w:rPr>
        <w:t xml:space="preserve">ykonawca, podmiot, na którego zdolnościach lub sytuacji polega </w:t>
      </w:r>
      <w:r w:rsidR="009674C8" w:rsidRPr="00247B7C">
        <w:rPr>
          <w:rFonts w:cs="Tahoma"/>
          <w:color w:val="000000" w:themeColor="text1"/>
          <w:szCs w:val="20"/>
        </w:rPr>
        <w:t>W</w:t>
      </w:r>
      <w:r w:rsidRPr="00247B7C">
        <w:rPr>
          <w:rFonts w:cs="Tahoma"/>
          <w:color w:val="000000" w:themeColor="text1"/>
          <w:szCs w:val="20"/>
        </w:rPr>
        <w:t xml:space="preserve">ykonawca, </w:t>
      </w:r>
      <w:r w:rsidR="009674C8" w:rsidRPr="00247B7C">
        <w:rPr>
          <w:rFonts w:cs="Tahoma"/>
          <w:color w:val="000000" w:themeColor="text1"/>
          <w:szCs w:val="20"/>
        </w:rPr>
        <w:t>W</w:t>
      </w:r>
      <w:r w:rsidRPr="00247B7C">
        <w:rPr>
          <w:rFonts w:cs="Tahoma"/>
          <w:color w:val="000000" w:themeColor="text1"/>
          <w:szCs w:val="20"/>
        </w:rPr>
        <w:t>ykonawcy wspólnie ubiegający się o</w:t>
      </w:r>
      <w:r w:rsidR="009674C8" w:rsidRPr="00247B7C">
        <w:rPr>
          <w:rFonts w:cs="Tahoma"/>
          <w:color w:val="000000" w:themeColor="text1"/>
          <w:szCs w:val="20"/>
        </w:rPr>
        <w:t> </w:t>
      </w:r>
      <w:r w:rsidRPr="00247B7C">
        <w:rPr>
          <w:rFonts w:cs="Tahoma"/>
          <w:color w:val="000000" w:themeColor="text1"/>
          <w:szCs w:val="20"/>
        </w:rPr>
        <w:t>udzielenie zamówienia publicznego albo podwykonawca, w zakresie dokumentów, które każdego z nich dotyczą.</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Poświadczenie za zgodność z oryginałem następuje w formie pisemnej lub w formie elektronicznej.</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Dokumenty sporządzone w języku obcym są składane wraz z tłumaczeniem na język polski. </w:t>
      </w:r>
    </w:p>
    <w:p w:rsidR="00E56180" w:rsidRPr="00247B7C" w:rsidRDefault="00E56180" w:rsidP="00247B7C">
      <w:pPr>
        <w:spacing w:before="0" w:after="0" w:line="276" w:lineRule="auto"/>
        <w:rPr>
          <w:rFonts w:cs="Tahoma"/>
          <w:color w:val="000000" w:themeColor="text1"/>
          <w:szCs w:val="20"/>
        </w:rPr>
      </w:pPr>
      <w:r w:rsidRPr="00247B7C">
        <w:rPr>
          <w:rFonts w:cs="Tahoma"/>
          <w:color w:val="000000" w:themeColor="text1"/>
          <w:szCs w:val="20"/>
        </w:rPr>
        <w:t xml:space="preserve">W przypadku, </w:t>
      </w:r>
      <w:r w:rsidR="00BC352A" w:rsidRPr="00247B7C">
        <w:rPr>
          <w:rFonts w:cs="Tahoma"/>
          <w:color w:val="000000" w:themeColor="text1"/>
          <w:szCs w:val="20"/>
        </w:rPr>
        <w:t>dokumentów wskazanych w pkt. 9.1-9.3, Zamawiający</w:t>
      </w:r>
      <w:r w:rsidRPr="00247B7C">
        <w:rPr>
          <w:rFonts w:cs="Tahoma"/>
          <w:color w:val="000000" w:themeColor="text1"/>
          <w:szCs w:val="20"/>
        </w:rPr>
        <w:t xml:space="preserve"> żąda od </w:t>
      </w:r>
      <w:r w:rsidR="00BC352A" w:rsidRPr="00247B7C">
        <w:rPr>
          <w:rFonts w:cs="Tahoma"/>
          <w:color w:val="000000" w:themeColor="text1"/>
          <w:szCs w:val="20"/>
        </w:rPr>
        <w:t>W</w:t>
      </w:r>
      <w:r w:rsidRPr="00247B7C">
        <w:rPr>
          <w:rFonts w:cs="Tahoma"/>
          <w:color w:val="000000" w:themeColor="text1"/>
          <w:szCs w:val="20"/>
        </w:rPr>
        <w:t xml:space="preserve">ykonawcy przedstawienia tłumaczenia na język polski wskazanych przez </w:t>
      </w:r>
      <w:r w:rsidR="00BC352A" w:rsidRPr="00247B7C">
        <w:rPr>
          <w:rFonts w:cs="Tahoma"/>
          <w:color w:val="000000" w:themeColor="text1"/>
          <w:szCs w:val="20"/>
        </w:rPr>
        <w:t>W</w:t>
      </w:r>
      <w:r w:rsidRPr="00247B7C">
        <w:rPr>
          <w:rFonts w:cs="Tahoma"/>
          <w:color w:val="000000" w:themeColor="text1"/>
          <w:szCs w:val="20"/>
        </w:rPr>
        <w:t xml:space="preserve">ykonawcę i pobranych samodzielnie przez </w:t>
      </w:r>
      <w:r w:rsidR="00BC352A" w:rsidRPr="00247B7C">
        <w:rPr>
          <w:rFonts w:cs="Tahoma"/>
          <w:color w:val="000000" w:themeColor="text1"/>
          <w:szCs w:val="20"/>
        </w:rPr>
        <w:t>Z</w:t>
      </w:r>
      <w:r w:rsidRPr="00247B7C">
        <w:rPr>
          <w:rFonts w:cs="Tahoma"/>
          <w:color w:val="000000" w:themeColor="text1"/>
          <w:szCs w:val="20"/>
        </w:rPr>
        <w:t>amawiającego dokumentów.</w:t>
      </w:r>
    </w:p>
    <w:p w:rsidR="00323F0D" w:rsidRPr="00247B7C" w:rsidRDefault="00323F0D" w:rsidP="00247B7C">
      <w:pPr>
        <w:spacing w:before="0" w:after="0" w:line="276" w:lineRule="auto"/>
        <w:rPr>
          <w:rFonts w:cs="Tahoma"/>
          <w:color w:val="000000" w:themeColor="text1"/>
          <w:szCs w:val="20"/>
        </w:rPr>
      </w:pPr>
      <w:r w:rsidRPr="00247B7C">
        <w:rPr>
          <w:rFonts w:cs="Tahoma"/>
          <w:color w:val="000000" w:themeColor="text1"/>
          <w:szCs w:val="20"/>
        </w:rPr>
        <w:t>Na potwierdzenie spełniania warunków udziału w postępowaniu oraz</w:t>
      </w:r>
      <w:r w:rsidR="009B6590" w:rsidRPr="00247B7C">
        <w:rPr>
          <w:rFonts w:cs="Tahoma"/>
          <w:color w:val="000000" w:themeColor="text1"/>
          <w:szCs w:val="20"/>
        </w:rPr>
        <w:t xml:space="preserve"> braku podstaw do wykluczenia z </w:t>
      </w:r>
      <w:r w:rsidRPr="00247B7C">
        <w:rPr>
          <w:rFonts w:cs="Tahoma"/>
          <w:color w:val="000000" w:themeColor="text1"/>
          <w:szCs w:val="20"/>
        </w:rPr>
        <w:t xml:space="preserve">postępowania </w:t>
      </w:r>
      <w:r w:rsidR="009E4272" w:rsidRPr="00247B7C">
        <w:rPr>
          <w:rFonts w:cs="Tahoma"/>
          <w:color w:val="000000" w:themeColor="text1"/>
          <w:szCs w:val="20"/>
        </w:rPr>
        <w:t>Wykonawca składa</w:t>
      </w:r>
      <w:r w:rsidRPr="00247B7C">
        <w:rPr>
          <w:rFonts w:cs="Tahoma"/>
          <w:color w:val="000000" w:themeColor="text1"/>
          <w:szCs w:val="20"/>
        </w:rPr>
        <w:t xml:space="preserve"> wraz z </w:t>
      </w:r>
      <w:r w:rsidR="00D309A0" w:rsidRPr="00247B7C">
        <w:rPr>
          <w:rFonts w:cs="Tahoma"/>
          <w:color w:val="000000" w:themeColor="text1"/>
          <w:szCs w:val="20"/>
        </w:rPr>
        <w:t>O</w:t>
      </w:r>
      <w:r w:rsidR="009E4272" w:rsidRPr="00247B7C">
        <w:rPr>
          <w:rFonts w:cs="Tahoma"/>
          <w:color w:val="000000" w:themeColor="text1"/>
          <w:szCs w:val="20"/>
        </w:rPr>
        <w:t>fertą oświadczenie</w:t>
      </w:r>
      <w:r w:rsidRPr="00247B7C">
        <w:rPr>
          <w:rFonts w:cs="Tahoma"/>
          <w:color w:val="000000" w:themeColor="text1"/>
          <w:szCs w:val="20"/>
        </w:rPr>
        <w:t xml:space="preserve"> </w:t>
      </w:r>
      <w:r w:rsidR="009E4272" w:rsidRPr="00247B7C">
        <w:rPr>
          <w:rFonts w:cs="Tahoma"/>
          <w:color w:val="000000" w:themeColor="text1"/>
          <w:szCs w:val="20"/>
        </w:rPr>
        <w:t>potwierdzające</w:t>
      </w:r>
      <w:r w:rsidRPr="00247B7C">
        <w:rPr>
          <w:rFonts w:cs="Tahoma"/>
          <w:color w:val="000000" w:themeColor="text1"/>
          <w:szCs w:val="20"/>
        </w:rPr>
        <w:t xml:space="preserve"> spełnianie warunków udziału w postępowaniu oraz brak podsta</w:t>
      </w:r>
      <w:r w:rsidR="009E4272" w:rsidRPr="00247B7C">
        <w:rPr>
          <w:rFonts w:cs="Tahoma"/>
          <w:color w:val="000000" w:themeColor="text1"/>
          <w:szCs w:val="20"/>
        </w:rPr>
        <w:t>w do wykluczenia z postępowania. Oświadczenie musi być złożon</w:t>
      </w:r>
      <w:r w:rsidR="00033818" w:rsidRPr="00247B7C">
        <w:rPr>
          <w:rFonts w:cs="Tahoma"/>
          <w:color w:val="000000" w:themeColor="text1"/>
          <w:szCs w:val="20"/>
        </w:rPr>
        <w:t>e</w:t>
      </w:r>
      <w:r w:rsidRPr="00247B7C">
        <w:rPr>
          <w:rFonts w:cs="Tahoma"/>
          <w:color w:val="000000" w:themeColor="text1"/>
          <w:szCs w:val="20"/>
        </w:rPr>
        <w:t xml:space="preserve"> w formie oryginału.</w:t>
      </w:r>
    </w:p>
    <w:p w:rsidR="00B62BBB" w:rsidRPr="00247B7C" w:rsidRDefault="00B62BBB" w:rsidP="00247B7C">
      <w:pPr>
        <w:pStyle w:val="Nagwek1"/>
        <w:rPr>
          <w:rFonts w:cs="Tahoma"/>
          <w:color w:val="000000" w:themeColor="text1"/>
        </w:rPr>
      </w:pPr>
      <w:bookmarkStart w:id="47" w:name="_Toc457896617"/>
      <w:bookmarkStart w:id="48" w:name="_Toc457896618"/>
      <w:bookmarkStart w:id="49" w:name="_Toc457896619"/>
      <w:bookmarkStart w:id="50" w:name="_Toc457896620"/>
      <w:bookmarkStart w:id="51" w:name="_Toc457896621"/>
      <w:bookmarkStart w:id="52" w:name="_Toc457896622"/>
      <w:bookmarkStart w:id="53" w:name="_Toc457896623"/>
      <w:bookmarkStart w:id="54" w:name="_Toc457896624"/>
      <w:bookmarkStart w:id="55" w:name="_Toc457896625"/>
      <w:bookmarkStart w:id="56" w:name="_Toc457896626"/>
      <w:bookmarkStart w:id="57" w:name="_Toc457896627"/>
      <w:bookmarkStart w:id="58" w:name="_Toc457896628"/>
      <w:bookmarkStart w:id="59" w:name="_Toc457896629"/>
      <w:bookmarkStart w:id="60" w:name="_Toc457896630"/>
      <w:bookmarkStart w:id="61" w:name="_Toc457896631"/>
      <w:bookmarkStart w:id="62" w:name="_Toc457896632"/>
      <w:bookmarkStart w:id="63" w:name="_Toc457896633"/>
      <w:bookmarkStart w:id="64" w:name="_Toc457896634"/>
      <w:bookmarkStart w:id="65" w:name="_Toc447632085"/>
      <w:bookmarkStart w:id="66" w:name="_Toc52616057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247B7C">
        <w:rPr>
          <w:rFonts w:cs="Tahoma"/>
          <w:color w:val="000000" w:themeColor="text1"/>
        </w:rPr>
        <w:t>Oferta wspólna</w:t>
      </w:r>
      <w:bookmarkEnd w:id="65"/>
      <w:bookmarkEnd w:id="66"/>
    </w:p>
    <w:p w:rsidR="00C06457" w:rsidRPr="00247B7C" w:rsidRDefault="002576FE" w:rsidP="00247B7C">
      <w:pPr>
        <w:spacing w:before="0" w:after="0" w:line="276" w:lineRule="auto"/>
        <w:rPr>
          <w:rFonts w:cs="Tahoma"/>
          <w:color w:val="000000" w:themeColor="text1"/>
          <w:szCs w:val="20"/>
        </w:rPr>
      </w:pPr>
      <w:bookmarkStart w:id="67" w:name="_Toc447632086"/>
      <w:r w:rsidRPr="00247B7C">
        <w:rPr>
          <w:rFonts w:cs="Tahoma"/>
          <w:color w:val="000000" w:themeColor="text1"/>
          <w:szCs w:val="20"/>
        </w:rPr>
        <w:t xml:space="preserve">Wykonawcy mogą wspólnie ubiegać się o udzielenie niniejszego zamówienia. </w:t>
      </w:r>
      <w:r w:rsidR="00C06457" w:rsidRPr="00247B7C">
        <w:rPr>
          <w:rFonts w:cs="Tahoma"/>
          <w:color w:val="000000" w:themeColor="text1"/>
          <w:szCs w:val="20"/>
        </w:rPr>
        <w:t>Wykonawcy wspólnie ubiegający się o zamówi</w:t>
      </w:r>
      <w:r w:rsidR="00931A15" w:rsidRPr="00247B7C">
        <w:rPr>
          <w:rFonts w:cs="Tahoma"/>
          <w:color w:val="000000" w:themeColor="text1"/>
          <w:szCs w:val="20"/>
        </w:rPr>
        <w:t>enie muszą ustanowić i wskazać p</w:t>
      </w:r>
      <w:r w:rsidR="00C06457" w:rsidRPr="00247B7C">
        <w:rPr>
          <w:rFonts w:cs="Tahoma"/>
          <w:color w:val="000000" w:themeColor="text1"/>
          <w:szCs w:val="20"/>
        </w:rPr>
        <w:t>ełnom</w:t>
      </w:r>
      <w:r w:rsidR="009B6590" w:rsidRPr="00247B7C">
        <w:rPr>
          <w:rFonts w:cs="Tahoma"/>
          <w:color w:val="000000" w:themeColor="text1"/>
          <w:szCs w:val="20"/>
        </w:rPr>
        <w:t>ocnika do reprezentowania ich w </w:t>
      </w:r>
      <w:r w:rsidR="00C06457" w:rsidRPr="00247B7C">
        <w:rPr>
          <w:rFonts w:cs="Tahoma"/>
          <w:color w:val="000000" w:themeColor="text1"/>
          <w:szCs w:val="20"/>
        </w:rPr>
        <w:t xml:space="preserve">postępowaniu o udzielenie zamówienia albo do reprezentowania ich w postępowaniu o udzielenie zamówienia i zawarcia </w:t>
      </w:r>
      <w:r w:rsidR="001F473D" w:rsidRPr="00247B7C">
        <w:rPr>
          <w:rFonts w:cs="Tahoma"/>
          <w:color w:val="000000" w:themeColor="text1"/>
          <w:szCs w:val="20"/>
        </w:rPr>
        <w:t>Umowy</w:t>
      </w:r>
      <w:r w:rsidR="00C06457" w:rsidRPr="00247B7C">
        <w:rPr>
          <w:rFonts w:cs="Tahoma"/>
          <w:color w:val="000000" w:themeColor="text1"/>
          <w:szCs w:val="20"/>
        </w:rPr>
        <w:t xml:space="preserve">, zgodnie z art. 23 </w:t>
      </w:r>
      <w:r w:rsidR="00864D8F" w:rsidRPr="00247B7C">
        <w:rPr>
          <w:rFonts w:cs="Tahoma"/>
          <w:color w:val="000000" w:themeColor="text1"/>
          <w:szCs w:val="20"/>
        </w:rPr>
        <w:t>PZP</w:t>
      </w:r>
      <w:r w:rsidR="00C06457" w:rsidRPr="00247B7C">
        <w:rPr>
          <w:rFonts w:cs="Tahoma"/>
          <w:color w:val="000000" w:themeColor="text1"/>
          <w:szCs w:val="20"/>
        </w:rPr>
        <w:t>.</w:t>
      </w:r>
    </w:p>
    <w:p w:rsidR="00B809ED" w:rsidRPr="00247B7C" w:rsidRDefault="00B809ED" w:rsidP="00247B7C">
      <w:pPr>
        <w:spacing w:before="0" w:after="0" w:line="276" w:lineRule="auto"/>
        <w:rPr>
          <w:rFonts w:cs="Tahoma"/>
          <w:color w:val="000000" w:themeColor="text1"/>
          <w:szCs w:val="20"/>
        </w:rPr>
      </w:pPr>
      <w:r w:rsidRPr="00247B7C">
        <w:rPr>
          <w:rFonts w:cs="Tahoma"/>
          <w:color w:val="000000" w:themeColor="text1"/>
          <w:szCs w:val="20"/>
        </w:rPr>
        <w:t xml:space="preserve">W przypadku, gdy jako najkorzystniejsza zostanie wybrana oferta Wykonawców wspólnie ubiegających się o zamówienie, przed zawarciem </w:t>
      </w:r>
      <w:r w:rsidR="001F473D" w:rsidRPr="00247B7C">
        <w:rPr>
          <w:rFonts w:cs="Tahoma"/>
          <w:color w:val="000000" w:themeColor="text1"/>
          <w:szCs w:val="20"/>
        </w:rPr>
        <w:t xml:space="preserve">Umowy </w:t>
      </w:r>
      <w:r w:rsidRPr="00247B7C">
        <w:rPr>
          <w:rFonts w:cs="Tahoma"/>
          <w:color w:val="000000" w:themeColor="text1"/>
          <w:szCs w:val="20"/>
        </w:rPr>
        <w:t>w sprawie zamówienia publicznego Zamawiający żąda przedstawienia umowy regulującej współpracę tych Wykonawców.</w:t>
      </w:r>
    </w:p>
    <w:p w:rsidR="00B231F8" w:rsidRPr="00247B7C" w:rsidRDefault="00B66E3B" w:rsidP="00247B7C">
      <w:pPr>
        <w:spacing w:before="0" w:after="0" w:line="276" w:lineRule="auto"/>
        <w:rPr>
          <w:rFonts w:cs="Tahoma"/>
          <w:color w:val="000000" w:themeColor="text1"/>
          <w:szCs w:val="20"/>
        </w:rPr>
      </w:pPr>
      <w:r w:rsidRPr="00247B7C">
        <w:rPr>
          <w:rFonts w:cs="Tahoma"/>
          <w:color w:val="000000" w:themeColor="text1"/>
          <w:szCs w:val="20"/>
        </w:rPr>
        <w:lastRenderedPageBreak/>
        <w:t>Zamawiający uzna za spełnione warunki określone w pkt. 8 IDW jeśli spełnią je łącznie wszyscy Wykon</w:t>
      </w:r>
      <w:r w:rsidR="00B231F8" w:rsidRPr="00247B7C">
        <w:rPr>
          <w:rFonts w:cs="Tahoma"/>
          <w:color w:val="000000" w:themeColor="text1"/>
          <w:szCs w:val="20"/>
        </w:rPr>
        <w:t>awcy składający ofertę wspólną.</w:t>
      </w:r>
    </w:p>
    <w:p w:rsidR="00B66E3B" w:rsidRPr="00247B7C" w:rsidRDefault="00B66E3B" w:rsidP="00247B7C">
      <w:pPr>
        <w:spacing w:before="0" w:after="0" w:line="276" w:lineRule="auto"/>
        <w:rPr>
          <w:rFonts w:cs="Tahoma"/>
          <w:color w:val="000000" w:themeColor="text1"/>
          <w:szCs w:val="20"/>
        </w:rPr>
      </w:pPr>
      <w:r w:rsidRPr="00247B7C">
        <w:rPr>
          <w:rFonts w:cs="Tahoma"/>
          <w:color w:val="000000" w:themeColor="text1"/>
          <w:szCs w:val="20"/>
        </w:rPr>
        <w:t xml:space="preserve">Oświadczenie wymienione w pkt 9.1. IDW w przypadku wykonawców składających wspólną ofertę powinno być przedłożone wspólnie w imieniu wszystkich wykonawców albo przez każdego wykonawcę odrębnie. </w:t>
      </w:r>
      <w:r w:rsidR="003C5C1A" w:rsidRPr="00247B7C">
        <w:rPr>
          <w:rFonts w:cs="Tahoma"/>
          <w:color w:val="000000" w:themeColor="text1"/>
          <w:szCs w:val="20"/>
        </w:rPr>
        <w:t>Oświadczenie wymienione w pkt.</w:t>
      </w:r>
      <w:r w:rsidRPr="00247B7C">
        <w:rPr>
          <w:rFonts w:cs="Tahoma"/>
          <w:color w:val="000000" w:themeColor="text1"/>
          <w:szCs w:val="20"/>
        </w:rPr>
        <w:t xml:space="preserve"> 9.2. IDW składa każdy z Wykonawców z osobna. Dokumenty wskazujące, że brak jest podstaw do wykluczenia Wykonawcy z Postępowania oraz dotyczące grupy kapitałowej, wymienione w pkt</w:t>
      </w:r>
      <w:r w:rsidR="003C5C1A" w:rsidRPr="00247B7C">
        <w:rPr>
          <w:rFonts w:cs="Tahoma"/>
          <w:color w:val="000000" w:themeColor="text1"/>
          <w:szCs w:val="20"/>
        </w:rPr>
        <w:t>.</w:t>
      </w:r>
      <w:r w:rsidRPr="00247B7C">
        <w:rPr>
          <w:rFonts w:cs="Tahoma"/>
          <w:color w:val="000000" w:themeColor="text1"/>
          <w:szCs w:val="20"/>
        </w:rPr>
        <w:t xml:space="preserve"> 9.3. – 9.8. IDW muszą być złożone przez każdego z Wykonawców składających ofertę wspólną.  </w:t>
      </w:r>
    </w:p>
    <w:p w:rsidR="002576FE" w:rsidRPr="00247B7C" w:rsidRDefault="006A2C84" w:rsidP="00247B7C">
      <w:pPr>
        <w:spacing w:before="0" w:after="0" w:line="276" w:lineRule="auto"/>
        <w:rPr>
          <w:rFonts w:cs="Tahoma"/>
          <w:color w:val="000000" w:themeColor="text1"/>
          <w:szCs w:val="20"/>
        </w:rPr>
      </w:pPr>
      <w:r w:rsidRPr="00247B7C">
        <w:rPr>
          <w:rFonts w:cs="Tahoma"/>
          <w:color w:val="000000" w:themeColor="text1"/>
          <w:szCs w:val="20"/>
        </w:rPr>
        <w:t xml:space="preserve">Wszelka korespondencja w ramach prowadzonego postępowania o udzielenie zamówienia publicznego będzie prowadzona </w:t>
      </w:r>
      <w:r w:rsidR="00931A15" w:rsidRPr="00247B7C">
        <w:rPr>
          <w:rFonts w:cs="Tahoma"/>
          <w:color w:val="000000" w:themeColor="text1"/>
          <w:szCs w:val="20"/>
        </w:rPr>
        <w:t>wyłącznie z p</w:t>
      </w:r>
      <w:r w:rsidRPr="00247B7C">
        <w:rPr>
          <w:rFonts w:cs="Tahoma"/>
          <w:color w:val="000000" w:themeColor="text1"/>
          <w:szCs w:val="20"/>
        </w:rPr>
        <w:t>ełnomocnikiem.</w:t>
      </w:r>
    </w:p>
    <w:p w:rsidR="00B62BBB" w:rsidRPr="00247B7C" w:rsidRDefault="00B62BBB" w:rsidP="00247B7C">
      <w:pPr>
        <w:pStyle w:val="Nagwek1"/>
        <w:rPr>
          <w:rFonts w:cs="Tahoma"/>
          <w:color w:val="000000" w:themeColor="text1"/>
        </w:rPr>
      </w:pPr>
      <w:bookmarkStart w:id="68" w:name="_Toc526160580"/>
      <w:r w:rsidRPr="00247B7C">
        <w:rPr>
          <w:rFonts w:cs="Tahoma"/>
          <w:color w:val="000000" w:themeColor="text1"/>
        </w:rPr>
        <w:t>Wadium</w:t>
      </w:r>
      <w:bookmarkEnd w:id="67"/>
      <w:bookmarkEnd w:id="68"/>
    </w:p>
    <w:p w:rsidR="006A2C84" w:rsidRPr="00247B7C" w:rsidRDefault="006A2C84" w:rsidP="00247B7C">
      <w:pPr>
        <w:spacing w:before="0" w:after="0" w:line="276" w:lineRule="auto"/>
        <w:rPr>
          <w:rFonts w:cs="Tahoma"/>
          <w:color w:val="000000" w:themeColor="text1"/>
          <w:szCs w:val="20"/>
        </w:rPr>
      </w:pPr>
      <w:bookmarkStart w:id="69" w:name="_Toc447632087"/>
      <w:r w:rsidRPr="00247B7C">
        <w:rPr>
          <w:rFonts w:cs="Tahoma"/>
          <w:color w:val="000000" w:themeColor="text1"/>
          <w:szCs w:val="20"/>
        </w:rPr>
        <w:t>Każdy Wykonawca zobowiązany jest zabezpieczyć swoją ofertę wadium w wysokości</w:t>
      </w:r>
      <w:r w:rsidR="00E357A1" w:rsidRPr="00247B7C">
        <w:rPr>
          <w:rFonts w:cs="Tahoma"/>
          <w:color w:val="000000" w:themeColor="text1"/>
          <w:szCs w:val="20"/>
        </w:rPr>
        <w:br w:type="textWrapping" w:clear="all"/>
      </w:r>
      <w:r w:rsidR="00836C5D" w:rsidRPr="00247B7C">
        <w:rPr>
          <w:rFonts w:cs="Tahoma"/>
          <w:color w:val="000000" w:themeColor="text1"/>
          <w:szCs w:val="20"/>
        </w:rPr>
        <w:t>2</w:t>
      </w:r>
      <w:r w:rsidR="001A01D7" w:rsidRPr="00247B7C">
        <w:rPr>
          <w:rFonts w:cs="Tahoma"/>
          <w:color w:val="000000" w:themeColor="text1"/>
          <w:szCs w:val="20"/>
        </w:rPr>
        <w:t>00.</w:t>
      </w:r>
      <w:r w:rsidR="00D309A0" w:rsidRPr="00247B7C">
        <w:rPr>
          <w:rFonts w:cs="Tahoma"/>
          <w:color w:val="000000" w:themeColor="text1"/>
          <w:szCs w:val="20"/>
        </w:rPr>
        <w:t>000,00</w:t>
      </w:r>
      <w:r w:rsidR="00E357A1" w:rsidRPr="00247B7C">
        <w:rPr>
          <w:rFonts w:cs="Tahoma"/>
          <w:color w:val="000000" w:themeColor="text1"/>
          <w:szCs w:val="20"/>
        </w:rPr>
        <w:t xml:space="preserve"> PLN </w:t>
      </w:r>
      <w:r w:rsidRPr="00247B7C">
        <w:rPr>
          <w:rFonts w:cs="Tahoma"/>
          <w:color w:val="000000" w:themeColor="text1"/>
          <w:szCs w:val="20"/>
        </w:rPr>
        <w:t>(</w:t>
      </w:r>
      <w:r w:rsidRPr="00247B7C">
        <w:rPr>
          <w:rFonts w:cs="Tahoma"/>
          <w:i/>
          <w:color w:val="000000" w:themeColor="text1"/>
          <w:szCs w:val="20"/>
        </w:rPr>
        <w:t>słownie</w:t>
      </w:r>
      <w:r w:rsidR="00836C5D" w:rsidRPr="00247B7C">
        <w:rPr>
          <w:rFonts w:cs="Tahoma"/>
          <w:i/>
          <w:color w:val="000000" w:themeColor="text1"/>
          <w:szCs w:val="20"/>
        </w:rPr>
        <w:t>:</w:t>
      </w:r>
      <w:r w:rsidRPr="00247B7C">
        <w:rPr>
          <w:rFonts w:cs="Tahoma"/>
          <w:i/>
          <w:color w:val="000000" w:themeColor="text1"/>
          <w:szCs w:val="20"/>
        </w:rPr>
        <w:t xml:space="preserve"> </w:t>
      </w:r>
      <w:r w:rsidR="00836C5D" w:rsidRPr="00247B7C">
        <w:rPr>
          <w:rFonts w:cs="Tahoma"/>
          <w:i/>
          <w:color w:val="000000" w:themeColor="text1"/>
          <w:szCs w:val="20"/>
        </w:rPr>
        <w:t>dwieście</w:t>
      </w:r>
      <w:r w:rsidR="00E357A1" w:rsidRPr="00247B7C">
        <w:rPr>
          <w:rFonts w:cs="Tahoma"/>
          <w:i/>
          <w:color w:val="000000" w:themeColor="text1"/>
          <w:szCs w:val="20"/>
        </w:rPr>
        <w:t xml:space="preserve"> tysięcy złotych</w:t>
      </w:r>
      <w:r w:rsidRPr="00247B7C">
        <w:rPr>
          <w:rFonts w:cs="Tahoma"/>
          <w:color w:val="000000" w:themeColor="text1"/>
          <w:szCs w:val="20"/>
        </w:rPr>
        <w:t>).</w:t>
      </w:r>
      <w:r w:rsidR="00024CFC" w:rsidRPr="00247B7C">
        <w:rPr>
          <w:rFonts w:cs="Tahoma"/>
          <w:color w:val="000000" w:themeColor="text1"/>
          <w:szCs w:val="20"/>
        </w:rPr>
        <w:t xml:space="preserve"> Wadium musi być wniesione przed upływem terminu składnia ofert określonym w pkt 17 IDW.</w:t>
      </w:r>
    </w:p>
    <w:p w:rsidR="00024CFC" w:rsidRPr="00247B7C" w:rsidRDefault="00024CFC" w:rsidP="00247B7C">
      <w:pPr>
        <w:spacing w:before="0" w:after="0" w:line="276" w:lineRule="auto"/>
        <w:rPr>
          <w:rFonts w:cs="Tahoma"/>
          <w:color w:val="000000" w:themeColor="text1"/>
          <w:szCs w:val="20"/>
        </w:rPr>
      </w:pPr>
      <w:r w:rsidRPr="00247B7C">
        <w:rPr>
          <w:rFonts w:cs="Tahoma"/>
          <w:color w:val="000000" w:themeColor="text1"/>
          <w:szCs w:val="20"/>
        </w:rPr>
        <w:t>Wadium może być wniesione w</w:t>
      </w:r>
      <w:r w:rsidR="00B66E3B" w:rsidRPr="00247B7C">
        <w:rPr>
          <w:rFonts w:cs="Tahoma"/>
          <w:color w:val="000000" w:themeColor="text1"/>
          <w:szCs w:val="20"/>
        </w:rPr>
        <w:t xml:space="preserve"> jednej lub w kilku z form określonych w art. 45 ust. 6 PZP, w zależności od wyboru Wykonawcy tj</w:t>
      </w:r>
      <w:r w:rsidR="006E5BCB" w:rsidRPr="00247B7C">
        <w:rPr>
          <w:rFonts w:cs="Tahoma"/>
          <w:color w:val="000000" w:themeColor="text1"/>
          <w:szCs w:val="20"/>
        </w:rPr>
        <w:t>.</w:t>
      </w:r>
      <w:r w:rsidR="00931A15" w:rsidRPr="00247B7C">
        <w:rPr>
          <w:rFonts w:cs="Tahoma"/>
          <w:color w:val="000000" w:themeColor="text1"/>
          <w:szCs w:val="20"/>
        </w:rPr>
        <w:t xml:space="preserve"> w</w:t>
      </w:r>
      <w:r w:rsidRPr="00247B7C">
        <w:rPr>
          <w:rFonts w:cs="Tahoma"/>
          <w:color w:val="000000" w:themeColor="text1"/>
          <w:szCs w:val="20"/>
        </w:rPr>
        <w:t>:</w:t>
      </w:r>
    </w:p>
    <w:p w:rsidR="00024CFC" w:rsidRPr="00247B7C" w:rsidRDefault="00024CFC" w:rsidP="00247B7C">
      <w:pPr>
        <w:pStyle w:val="Akapitzlist"/>
        <w:numPr>
          <w:ilvl w:val="0"/>
          <w:numId w:val="3"/>
        </w:numPr>
        <w:spacing w:before="0" w:after="0" w:line="276" w:lineRule="auto"/>
        <w:rPr>
          <w:rFonts w:cs="Tahoma"/>
          <w:color w:val="000000" w:themeColor="text1"/>
          <w:szCs w:val="20"/>
        </w:rPr>
      </w:pPr>
      <w:r w:rsidRPr="00247B7C">
        <w:rPr>
          <w:rFonts w:cs="Tahoma"/>
          <w:color w:val="000000" w:themeColor="text1"/>
          <w:szCs w:val="20"/>
        </w:rPr>
        <w:t>pieniądzu;</w:t>
      </w:r>
    </w:p>
    <w:p w:rsidR="00024CFC" w:rsidRPr="00247B7C" w:rsidRDefault="00024CFC" w:rsidP="00247B7C">
      <w:pPr>
        <w:pStyle w:val="Akapitzlist"/>
        <w:numPr>
          <w:ilvl w:val="0"/>
          <w:numId w:val="3"/>
        </w:numPr>
        <w:spacing w:before="0" w:after="0" w:line="276" w:lineRule="auto"/>
        <w:rPr>
          <w:rFonts w:cs="Tahoma"/>
          <w:color w:val="000000" w:themeColor="text1"/>
          <w:szCs w:val="20"/>
        </w:rPr>
      </w:pPr>
      <w:r w:rsidRPr="00247B7C">
        <w:rPr>
          <w:rFonts w:cs="Tahoma"/>
          <w:color w:val="000000" w:themeColor="text1"/>
          <w:szCs w:val="20"/>
        </w:rPr>
        <w:t>poręczeniach bankowych lub poręczeniach spółdzielczej kasy oszczędnościowo – kredytowej;</w:t>
      </w:r>
    </w:p>
    <w:p w:rsidR="00024CFC" w:rsidRPr="00247B7C" w:rsidRDefault="00024CFC" w:rsidP="00247B7C">
      <w:pPr>
        <w:pStyle w:val="Akapitzlist"/>
        <w:numPr>
          <w:ilvl w:val="0"/>
          <w:numId w:val="3"/>
        </w:numPr>
        <w:spacing w:before="0" w:after="0" w:line="276" w:lineRule="auto"/>
        <w:rPr>
          <w:rFonts w:cs="Tahoma"/>
          <w:color w:val="000000" w:themeColor="text1"/>
          <w:szCs w:val="20"/>
        </w:rPr>
      </w:pPr>
      <w:r w:rsidRPr="00247B7C">
        <w:rPr>
          <w:rFonts w:cs="Tahoma"/>
          <w:color w:val="000000" w:themeColor="text1"/>
          <w:szCs w:val="20"/>
        </w:rPr>
        <w:t>gwarancjach bankowych;</w:t>
      </w:r>
    </w:p>
    <w:p w:rsidR="00024CFC" w:rsidRPr="00247B7C" w:rsidRDefault="00024CFC" w:rsidP="00247B7C">
      <w:pPr>
        <w:pStyle w:val="Akapitzlist"/>
        <w:numPr>
          <w:ilvl w:val="0"/>
          <w:numId w:val="3"/>
        </w:numPr>
        <w:spacing w:before="0" w:after="0" w:line="276" w:lineRule="auto"/>
        <w:rPr>
          <w:rFonts w:cs="Tahoma"/>
          <w:color w:val="000000" w:themeColor="text1"/>
          <w:szCs w:val="20"/>
        </w:rPr>
      </w:pPr>
      <w:r w:rsidRPr="00247B7C">
        <w:rPr>
          <w:rFonts w:cs="Tahoma"/>
          <w:color w:val="000000" w:themeColor="text1"/>
          <w:szCs w:val="20"/>
        </w:rPr>
        <w:t>gwarancjach ubezpieczeniowych;</w:t>
      </w:r>
    </w:p>
    <w:p w:rsidR="00024CFC" w:rsidRPr="00247B7C" w:rsidRDefault="00024CFC" w:rsidP="00247B7C">
      <w:pPr>
        <w:pStyle w:val="Akapitzlist"/>
        <w:numPr>
          <w:ilvl w:val="0"/>
          <w:numId w:val="3"/>
        </w:numPr>
        <w:spacing w:before="0" w:after="0" w:line="276" w:lineRule="auto"/>
        <w:rPr>
          <w:rFonts w:cs="Tahoma"/>
          <w:color w:val="000000" w:themeColor="text1"/>
          <w:szCs w:val="20"/>
        </w:rPr>
      </w:pPr>
      <w:r w:rsidRPr="00247B7C">
        <w:rPr>
          <w:rFonts w:cs="Tahoma"/>
          <w:color w:val="000000" w:themeColor="text1"/>
          <w:szCs w:val="20"/>
        </w:rPr>
        <w:t>poręczeniach udzielanych przez podmioty, o których mowa w art. 6b ust 5 ustawy z dnia 9 listopada 2000 r. o utworzeniu Polskiej Agencji Rozwoju Przedsiębiorczości.</w:t>
      </w:r>
    </w:p>
    <w:p w:rsidR="002E12F5" w:rsidRPr="00247B7C" w:rsidRDefault="002E12F5" w:rsidP="00247B7C">
      <w:pPr>
        <w:spacing w:before="0" w:after="0" w:line="276" w:lineRule="auto"/>
        <w:rPr>
          <w:rFonts w:cs="Tahoma"/>
          <w:color w:val="000000" w:themeColor="text1"/>
          <w:szCs w:val="20"/>
        </w:rPr>
      </w:pPr>
      <w:r w:rsidRPr="00247B7C">
        <w:rPr>
          <w:rFonts w:cs="Tahoma"/>
          <w:color w:val="000000" w:themeColor="text1"/>
          <w:szCs w:val="20"/>
        </w:rPr>
        <w:t>Wadium wnoszone w pieniądzu należy przelać na następujący rachunek Zamawiającego:</w:t>
      </w:r>
      <w:r w:rsidR="0071286E" w:rsidRPr="00247B7C">
        <w:rPr>
          <w:rFonts w:cs="Tahoma"/>
          <w:color w:val="000000" w:themeColor="text1"/>
          <w:szCs w:val="20"/>
        </w:rPr>
        <w:t xml:space="preserve"> 41 1130 1075 0002 6145 7320 0001</w:t>
      </w:r>
      <w:r w:rsidR="00BE1885" w:rsidRPr="00247B7C">
        <w:rPr>
          <w:rFonts w:cs="Tahoma"/>
          <w:color w:val="000000" w:themeColor="text1"/>
          <w:szCs w:val="20"/>
        </w:rPr>
        <w:t>.</w:t>
      </w:r>
    </w:p>
    <w:p w:rsidR="002E12F5" w:rsidRPr="00247B7C" w:rsidRDefault="002E12F5" w:rsidP="00247B7C">
      <w:pPr>
        <w:spacing w:before="0" w:after="0" w:line="276" w:lineRule="auto"/>
        <w:rPr>
          <w:rFonts w:cs="Tahoma"/>
          <w:color w:val="000000" w:themeColor="text1"/>
          <w:szCs w:val="20"/>
        </w:rPr>
      </w:pPr>
      <w:r w:rsidRPr="00247B7C">
        <w:rPr>
          <w:rFonts w:cs="Tahoma"/>
          <w:color w:val="000000" w:themeColor="text1"/>
          <w:szCs w:val="20"/>
        </w:rPr>
        <w:t>W tytule przelewu należy podać numer referencyjny postępowania. Oprocentowanie rachunku na wadium wynosi 0%.</w:t>
      </w:r>
    </w:p>
    <w:p w:rsidR="002E12F5" w:rsidRPr="00247B7C" w:rsidRDefault="002E12F5" w:rsidP="00247B7C">
      <w:pPr>
        <w:spacing w:before="0" w:after="0" w:line="276" w:lineRule="auto"/>
        <w:rPr>
          <w:rFonts w:cs="Tahoma"/>
          <w:color w:val="000000" w:themeColor="text1"/>
          <w:szCs w:val="20"/>
        </w:rPr>
      </w:pPr>
      <w:r w:rsidRPr="00247B7C">
        <w:rPr>
          <w:rFonts w:cs="Tahoma"/>
          <w:color w:val="000000" w:themeColor="text1"/>
          <w:szCs w:val="20"/>
        </w:rPr>
        <w:t>W przypadku wnoszenia przez Wykonawcę wadium w formie gwarancji ma być ona co najmniej gwarancją bezwarunkową, nieodwołalną i płatną na pierwsze pisemne żądanie Zamawiającego.</w:t>
      </w:r>
    </w:p>
    <w:p w:rsidR="002E12F5" w:rsidRPr="00247B7C" w:rsidRDefault="002E12F5" w:rsidP="00247B7C">
      <w:pPr>
        <w:spacing w:before="0" w:after="0" w:line="276" w:lineRule="auto"/>
        <w:rPr>
          <w:rFonts w:cs="Tahoma"/>
          <w:color w:val="000000" w:themeColor="text1"/>
          <w:szCs w:val="20"/>
        </w:rPr>
      </w:pPr>
      <w:r w:rsidRPr="00247B7C">
        <w:rPr>
          <w:rFonts w:cs="Tahoma"/>
          <w:color w:val="000000" w:themeColor="text1"/>
          <w:szCs w:val="20"/>
        </w:rPr>
        <w:t>Gwarancje i poręczenia muszą zawierać (oprócz elementów właściwych dla każdej formy, określonych przepisami prawa):</w:t>
      </w:r>
    </w:p>
    <w:p w:rsidR="002E12F5" w:rsidRPr="00247B7C" w:rsidRDefault="001A01D7" w:rsidP="00247B7C">
      <w:pPr>
        <w:pStyle w:val="Akapitzlist"/>
        <w:numPr>
          <w:ilvl w:val="0"/>
          <w:numId w:val="4"/>
        </w:numPr>
        <w:spacing w:before="0" w:after="0" w:line="276" w:lineRule="auto"/>
        <w:rPr>
          <w:rFonts w:cs="Tahoma"/>
          <w:color w:val="000000" w:themeColor="text1"/>
          <w:szCs w:val="20"/>
        </w:rPr>
      </w:pPr>
      <w:r w:rsidRPr="00247B7C">
        <w:rPr>
          <w:rFonts w:cs="Tahoma"/>
          <w:color w:val="000000" w:themeColor="text1"/>
          <w:szCs w:val="20"/>
        </w:rPr>
        <w:t>nazwę i adres Zamawiającego,</w:t>
      </w:r>
    </w:p>
    <w:p w:rsidR="002E12F5" w:rsidRPr="00247B7C" w:rsidRDefault="001A01D7" w:rsidP="00247B7C">
      <w:pPr>
        <w:pStyle w:val="Akapitzlist"/>
        <w:numPr>
          <w:ilvl w:val="0"/>
          <w:numId w:val="4"/>
        </w:numPr>
        <w:spacing w:before="0" w:after="0" w:line="276" w:lineRule="auto"/>
        <w:rPr>
          <w:rFonts w:cs="Tahoma"/>
          <w:color w:val="000000" w:themeColor="text1"/>
          <w:szCs w:val="20"/>
        </w:rPr>
      </w:pPr>
      <w:r w:rsidRPr="00247B7C">
        <w:rPr>
          <w:rFonts w:cs="Tahoma"/>
          <w:color w:val="000000" w:themeColor="text1"/>
          <w:szCs w:val="20"/>
        </w:rPr>
        <w:t>oznaczenie (numer) postępowania,</w:t>
      </w:r>
    </w:p>
    <w:p w:rsidR="002E12F5" w:rsidRPr="00247B7C" w:rsidRDefault="002E12F5" w:rsidP="00247B7C">
      <w:pPr>
        <w:pStyle w:val="Akapitzlist"/>
        <w:numPr>
          <w:ilvl w:val="0"/>
          <w:numId w:val="4"/>
        </w:numPr>
        <w:spacing w:before="0" w:after="0" w:line="276" w:lineRule="auto"/>
        <w:rPr>
          <w:rFonts w:cs="Tahoma"/>
          <w:color w:val="000000" w:themeColor="text1"/>
          <w:szCs w:val="20"/>
        </w:rPr>
      </w:pPr>
      <w:r w:rsidRPr="00247B7C">
        <w:rPr>
          <w:rFonts w:cs="Tahoma"/>
          <w:color w:val="000000" w:themeColor="text1"/>
          <w:szCs w:val="20"/>
        </w:rPr>
        <w:t xml:space="preserve">określenie przedmiotu postępowania zgodnie z pkt </w:t>
      </w:r>
      <w:r w:rsidR="006E5BCB" w:rsidRPr="00247B7C">
        <w:rPr>
          <w:rFonts w:cs="Tahoma"/>
          <w:color w:val="000000" w:themeColor="text1"/>
          <w:szCs w:val="20"/>
        </w:rPr>
        <w:t>2 IDW</w:t>
      </w:r>
      <w:r w:rsidR="001A01D7" w:rsidRPr="00247B7C">
        <w:rPr>
          <w:rFonts w:cs="Tahoma"/>
          <w:color w:val="000000" w:themeColor="text1"/>
          <w:szCs w:val="20"/>
        </w:rPr>
        <w:t>,</w:t>
      </w:r>
    </w:p>
    <w:p w:rsidR="002E12F5" w:rsidRPr="00247B7C" w:rsidRDefault="002E12F5" w:rsidP="00247B7C">
      <w:pPr>
        <w:pStyle w:val="Akapitzlist"/>
        <w:numPr>
          <w:ilvl w:val="0"/>
          <w:numId w:val="4"/>
        </w:numPr>
        <w:spacing w:before="0" w:after="0" w:line="276" w:lineRule="auto"/>
        <w:rPr>
          <w:rFonts w:cs="Tahoma"/>
          <w:color w:val="000000" w:themeColor="text1"/>
          <w:szCs w:val="20"/>
        </w:rPr>
      </w:pPr>
      <w:r w:rsidRPr="00247B7C">
        <w:rPr>
          <w:rFonts w:cs="Tahoma"/>
          <w:color w:val="000000" w:themeColor="text1"/>
          <w:szCs w:val="20"/>
        </w:rPr>
        <w:t xml:space="preserve">termin ważności wadium odpowiadający </w:t>
      </w:r>
      <w:r w:rsidR="000125C1" w:rsidRPr="00247B7C">
        <w:rPr>
          <w:rFonts w:cs="Tahoma"/>
          <w:color w:val="000000" w:themeColor="text1"/>
          <w:szCs w:val="20"/>
        </w:rPr>
        <w:t>terminowi związania ofertą, zgodnie z pkt 16 IDW.</w:t>
      </w:r>
    </w:p>
    <w:p w:rsidR="000125C1" w:rsidRPr="00247B7C" w:rsidRDefault="009613DB" w:rsidP="00247B7C">
      <w:pPr>
        <w:spacing w:before="0" w:after="0" w:line="276" w:lineRule="auto"/>
        <w:rPr>
          <w:rFonts w:cs="Tahoma"/>
          <w:color w:val="000000" w:themeColor="text1"/>
          <w:szCs w:val="20"/>
        </w:rPr>
      </w:pPr>
      <w:r w:rsidRPr="00247B7C">
        <w:rPr>
          <w:rFonts w:cs="Tahoma"/>
          <w:color w:val="000000" w:themeColor="text1"/>
          <w:szCs w:val="20"/>
        </w:rPr>
        <w:t>Za skuteczne wniesione</w:t>
      </w:r>
      <w:r w:rsidR="000125C1" w:rsidRPr="00247B7C">
        <w:rPr>
          <w:rFonts w:cs="Tahoma"/>
          <w:color w:val="000000" w:themeColor="text1"/>
          <w:szCs w:val="20"/>
        </w:rPr>
        <w:t xml:space="preserve"> wadium w pieniądzu Zamawiający uzna wadium, które znajdzie się na rachunku bankowym Zamawiającego przed upływem terminu składania ofert.</w:t>
      </w:r>
    </w:p>
    <w:p w:rsidR="000125C1" w:rsidRPr="00247B7C" w:rsidRDefault="000125C1" w:rsidP="00247B7C">
      <w:pPr>
        <w:spacing w:before="0" w:after="0" w:line="276" w:lineRule="auto"/>
        <w:rPr>
          <w:rFonts w:cs="Tahoma"/>
          <w:color w:val="000000" w:themeColor="text1"/>
          <w:szCs w:val="20"/>
        </w:rPr>
      </w:pPr>
      <w:r w:rsidRPr="00247B7C">
        <w:rPr>
          <w:rFonts w:cs="Tahoma"/>
          <w:color w:val="000000" w:themeColor="text1"/>
          <w:szCs w:val="20"/>
        </w:rPr>
        <w:t>W przypadku wniesienia wadium w formie innej niż pieniężna Zam</w:t>
      </w:r>
      <w:r w:rsidR="009B6590" w:rsidRPr="00247B7C">
        <w:rPr>
          <w:rFonts w:cs="Tahoma"/>
          <w:color w:val="000000" w:themeColor="text1"/>
          <w:szCs w:val="20"/>
        </w:rPr>
        <w:t>awiający wymaga złożenia wraz z </w:t>
      </w:r>
      <w:r w:rsidR="00A2517A" w:rsidRPr="00247B7C">
        <w:rPr>
          <w:rFonts w:cs="Tahoma"/>
          <w:color w:val="000000" w:themeColor="text1"/>
          <w:szCs w:val="20"/>
        </w:rPr>
        <w:t>O</w:t>
      </w:r>
      <w:r w:rsidRPr="00247B7C">
        <w:rPr>
          <w:rFonts w:cs="Tahoma"/>
          <w:color w:val="000000" w:themeColor="text1"/>
          <w:szCs w:val="20"/>
        </w:rPr>
        <w:t>fertą oryginału dokumentu wadialnego.</w:t>
      </w:r>
    </w:p>
    <w:p w:rsidR="000125C1" w:rsidRPr="00247B7C" w:rsidRDefault="000125C1" w:rsidP="00247B7C">
      <w:pPr>
        <w:spacing w:before="0" w:after="0" w:line="276" w:lineRule="auto"/>
        <w:rPr>
          <w:rFonts w:cs="Tahoma"/>
          <w:color w:val="000000" w:themeColor="text1"/>
          <w:szCs w:val="20"/>
        </w:rPr>
      </w:pPr>
      <w:r w:rsidRPr="00247B7C">
        <w:rPr>
          <w:rFonts w:cs="Tahoma"/>
          <w:color w:val="000000" w:themeColor="text1"/>
          <w:szCs w:val="20"/>
        </w:rPr>
        <w:t xml:space="preserve">Zamawiający zwróci wadium wszystkim Wykonawcom niezwłocznie po wyborze </w:t>
      </w:r>
      <w:r w:rsidR="00A2517A" w:rsidRPr="00247B7C">
        <w:rPr>
          <w:rFonts w:cs="Tahoma"/>
          <w:color w:val="000000" w:themeColor="text1"/>
          <w:szCs w:val="20"/>
        </w:rPr>
        <w:t>O</w:t>
      </w:r>
      <w:r w:rsidRPr="00247B7C">
        <w:rPr>
          <w:rFonts w:cs="Tahoma"/>
          <w:color w:val="000000" w:themeColor="text1"/>
          <w:szCs w:val="20"/>
        </w:rPr>
        <w:t xml:space="preserve">ferty najkorzystniejszej lub unieważnienia postępowania, z wyjątkiem Wykonawcy, którego </w:t>
      </w:r>
      <w:r w:rsidR="00A2517A" w:rsidRPr="00247B7C">
        <w:rPr>
          <w:rFonts w:cs="Tahoma"/>
          <w:color w:val="000000" w:themeColor="text1"/>
          <w:szCs w:val="20"/>
        </w:rPr>
        <w:t>O</w:t>
      </w:r>
      <w:r w:rsidRPr="00247B7C">
        <w:rPr>
          <w:rFonts w:cs="Tahoma"/>
          <w:color w:val="000000" w:themeColor="text1"/>
          <w:szCs w:val="20"/>
        </w:rPr>
        <w:t xml:space="preserve">ferta została wybrana jako najkorzystniejsza, z zastrzeżeniem </w:t>
      </w:r>
      <w:r w:rsidR="006172CC" w:rsidRPr="00247B7C">
        <w:rPr>
          <w:rFonts w:cs="Tahoma"/>
          <w:color w:val="000000" w:themeColor="text1"/>
          <w:szCs w:val="20"/>
        </w:rPr>
        <w:t>art. 46 ust. 4a</w:t>
      </w:r>
      <w:r w:rsidR="006E5BCB" w:rsidRPr="00247B7C">
        <w:rPr>
          <w:rFonts w:cs="Tahoma"/>
          <w:color w:val="000000" w:themeColor="text1"/>
          <w:szCs w:val="20"/>
        </w:rPr>
        <w:t xml:space="preserve"> i 5</w:t>
      </w:r>
      <w:r w:rsidR="006172CC" w:rsidRPr="00247B7C">
        <w:rPr>
          <w:rFonts w:cs="Tahoma"/>
          <w:color w:val="000000" w:themeColor="text1"/>
          <w:szCs w:val="20"/>
        </w:rPr>
        <w:t xml:space="preserve"> </w:t>
      </w:r>
      <w:r w:rsidR="00864D8F" w:rsidRPr="00247B7C">
        <w:rPr>
          <w:rFonts w:cs="Tahoma"/>
          <w:color w:val="000000" w:themeColor="text1"/>
          <w:szCs w:val="20"/>
        </w:rPr>
        <w:t>PZP</w:t>
      </w:r>
      <w:r w:rsidR="006172CC" w:rsidRPr="00247B7C">
        <w:rPr>
          <w:rFonts w:cs="Tahoma"/>
          <w:color w:val="000000" w:themeColor="text1"/>
          <w:szCs w:val="20"/>
        </w:rPr>
        <w:t>.</w:t>
      </w:r>
    </w:p>
    <w:p w:rsidR="006172CC" w:rsidRPr="00247B7C" w:rsidRDefault="00965C17" w:rsidP="00247B7C">
      <w:pPr>
        <w:spacing w:before="0" w:after="0" w:line="276" w:lineRule="auto"/>
        <w:rPr>
          <w:rFonts w:cs="Tahoma"/>
          <w:color w:val="000000" w:themeColor="text1"/>
          <w:szCs w:val="20"/>
        </w:rPr>
      </w:pPr>
      <w:r w:rsidRPr="00247B7C">
        <w:rPr>
          <w:rFonts w:cs="Tahoma"/>
          <w:color w:val="000000" w:themeColor="text1"/>
          <w:szCs w:val="20"/>
        </w:rPr>
        <w:t>Wykonawcy</w:t>
      </w:r>
      <w:r w:rsidR="006172CC" w:rsidRPr="00247B7C">
        <w:rPr>
          <w:rFonts w:cs="Tahoma"/>
          <w:color w:val="000000" w:themeColor="text1"/>
          <w:szCs w:val="20"/>
        </w:rPr>
        <w:t xml:space="preserve">, którego </w:t>
      </w:r>
      <w:r w:rsidR="00A2517A" w:rsidRPr="00247B7C">
        <w:rPr>
          <w:rFonts w:cs="Tahoma"/>
          <w:color w:val="000000" w:themeColor="text1"/>
          <w:szCs w:val="20"/>
        </w:rPr>
        <w:t>O</w:t>
      </w:r>
      <w:r w:rsidR="006172CC" w:rsidRPr="00247B7C">
        <w:rPr>
          <w:rFonts w:cs="Tahoma"/>
          <w:color w:val="000000" w:themeColor="text1"/>
          <w:szCs w:val="20"/>
        </w:rPr>
        <w:t xml:space="preserve">ferta została wybrana jako najkorzystniejsza, Zamawiający zwróci wadium niezwłocznie po zawarciu </w:t>
      </w:r>
      <w:r w:rsidR="00A2517A" w:rsidRPr="00247B7C">
        <w:rPr>
          <w:rFonts w:cs="Tahoma"/>
          <w:color w:val="000000" w:themeColor="text1"/>
          <w:szCs w:val="20"/>
        </w:rPr>
        <w:t>U</w:t>
      </w:r>
      <w:r w:rsidR="006172CC" w:rsidRPr="00247B7C">
        <w:rPr>
          <w:rFonts w:cs="Tahoma"/>
          <w:color w:val="000000" w:themeColor="text1"/>
          <w:szCs w:val="20"/>
        </w:rPr>
        <w:t xml:space="preserve">mowy w sprawie zamówienia publicznego oraz wniesieniu zabezpieczenia należytego wykonania </w:t>
      </w:r>
      <w:r w:rsidR="00A2517A" w:rsidRPr="00247B7C">
        <w:rPr>
          <w:rFonts w:cs="Tahoma"/>
          <w:color w:val="000000" w:themeColor="text1"/>
          <w:szCs w:val="20"/>
        </w:rPr>
        <w:t>U</w:t>
      </w:r>
      <w:r w:rsidR="006172CC" w:rsidRPr="00247B7C">
        <w:rPr>
          <w:rFonts w:cs="Tahoma"/>
          <w:color w:val="000000" w:themeColor="text1"/>
          <w:szCs w:val="20"/>
        </w:rPr>
        <w:t>mowy.</w:t>
      </w:r>
    </w:p>
    <w:p w:rsidR="006172CC" w:rsidRPr="00247B7C" w:rsidRDefault="006172CC" w:rsidP="00247B7C">
      <w:pPr>
        <w:spacing w:before="0" w:after="0" w:line="276" w:lineRule="auto"/>
        <w:rPr>
          <w:rFonts w:cs="Tahoma"/>
          <w:color w:val="000000" w:themeColor="text1"/>
          <w:szCs w:val="20"/>
        </w:rPr>
      </w:pPr>
      <w:r w:rsidRPr="00247B7C">
        <w:rPr>
          <w:rFonts w:cs="Tahoma"/>
          <w:color w:val="000000" w:themeColor="text1"/>
          <w:szCs w:val="20"/>
        </w:rPr>
        <w:t xml:space="preserve">Zamawiający zażąda ponownego wniesienia wadium przez Wykonawcę, któremu zwrócono wadium, jeżeli w wyniku rozstrzygnięcia odwołania jego </w:t>
      </w:r>
      <w:r w:rsidR="00A2517A" w:rsidRPr="00247B7C">
        <w:rPr>
          <w:rFonts w:cs="Tahoma"/>
          <w:color w:val="000000" w:themeColor="text1"/>
          <w:szCs w:val="20"/>
        </w:rPr>
        <w:t>O</w:t>
      </w:r>
      <w:r w:rsidRPr="00247B7C">
        <w:rPr>
          <w:rFonts w:cs="Tahoma"/>
          <w:color w:val="000000" w:themeColor="text1"/>
          <w:szCs w:val="20"/>
        </w:rPr>
        <w:t>ferta została wybrana jako najkorzystniejsza. Wykonawca ponownie wniesie wadium w terminie wskazanym przez Zamawiającego.</w:t>
      </w:r>
    </w:p>
    <w:p w:rsidR="00024CFC" w:rsidRPr="00247B7C" w:rsidRDefault="006172CC" w:rsidP="00247B7C">
      <w:pPr>
        <w:spacing w:before="0" w:after="0" w:line="276" w:lineRule="auto"/>
        <w:rPr>
          <w:rFonts w:cs="Tahoma"/>
          <w:color w:val="000000" w:themeColor="text1"/>
          <w:szCs w:val="20"/>
        </w:rPr>
      </w:pPr>
      <w:r w:rsidRPr="00247B7C">
        <w:rPr>
          <w:rFonts w:cs="Tahoma"/>
          <w:color w:val="000000" w:themeColor="text1"/>
          <w:szCs w:val="20"/>
        </w:rPr>
        <w:t xml:space="preserve">Okoliczności </w:t>
      </w:r>
      <w:r w:rsidR="009317B2" w:rsidRPr="00247B7C">
        <w:rPr>
          <w:rFonts w:cs="Tahoma"/>
          <w:color w:val="000000" w:themeColor="text1"/>
          <w:szCs w:val="20"/>
        </w:rPr>
        <w:t>zatrzymania</w:t>
      </w:r>
      <w:r w:rsidRPr="00247B7C">
        <w:rPr>
          <w:rFonts w:cs="Tahoma"/>
          <w:color w:val="000000" w:themeColor="text1"/>
          <w:szCs w:val="20"/>
        </w:rPr>
        <w:t xml:space="preserve"> wadium oraz zasady jego zaliczenia na poczet zabezpieczenia należytego wykonania </w:t>
      </w:r>
      <w:r w:rsidR="00A2517A" w:rsidRPr="00247B7C">
        <w:rPr>
          <w:rFonts w:cs="Tahoma"/>
          <w:color w:val="000000" w:themeColor="text1"/>
          <w:szCs w:val="20"/>
        </w:rPr>
        <w:t>U</w:t>
      </w:r>
      <w:r w:rsidRPr="00247B7C">
        <w:rPr>
          <w:rFonts w:cs="Tahoma"/>
          <w:color w:val="000000" w:themeColor="text1"/>
          <w:szCs w:val="20"/>
        </w:rPr>
        <w:t xml:space="preserve">mowy określa </w:t>
      </w:r>
      <w:r w:rsidR="009317B2" w:rsidRPr="00247B7C">
        <w:rPr>
          <w:rFonts w:cs="Tahoma"/>
          <w:color w:val="000000" w:themeColor="text1"/>
          <w:szCs w:val="20"/>
        </w:rPr>
        <w:t xml:space="preserve">art. 46 i art. 148 </w:t>
      </w:r>
      <w:r w:rsidR="00864D8F" w:rsidRPr="00247B7C">
        <w:rPr>
          <w:rFonts w:cs="Tahoma"/>
          <w:color w:val="000000" w:themeColor="text1"/>
          <w:szCs w:val="20"/>
        </w:rPr>
        <w:t>PZP</w:t>
      </w:r>
      <w:r w:rsidR="009317B2" w:rsidRPr="00247B7C">
        <w:rPr>
          <w:rFonts w:cs="Tahoma"/>
          <w:color w:val="000000" w:themeColor="text1"/>
          <w:szCs w:val="20"/>
        </w:rPr>
        <w:t>.</w:t>
      </w:r>
    </w:p>
    <w:p w:rsidR="00B62BBB" w:rsidRPr="00247B7C" w:rsidRDefault="00B62BBB" w:rsidP="00247B7C">
      <w:pPr>
        <w:pStyle w:val="Nagwek1"/>
        <w:rPr>
          <w:rFonts w:cs="Tahoma"/>
          <w:color w:val="000000" w:themeColor="text1"/>
        </w:rPr>
      </w:pPr>
      <w:bookmarkStart w:id="70" w:name="_Toc526160581"/>
      <w:r w:rsidRPr="00247B7C">
        <w:rPr>
          <w:rFonts w:cs="Tahoma"/>
          <w:color w:val="000000" w:themeColor="text1"/>
        </w:rPr>
        <w:lastRenderedPageBreak/>
        <w:t>Opis sposobu przygotowania oferty</w:t>
      </w:r>
      <w:bookmarkEnd w:id="69"/>
      <w:bookmarkEnd w:id="70"/>
    </w:p>
    <w:p w:rsidR="009317B2" w:rsidRPr="00247B7C" w:rsidRDefault="009317B2" w:rsidP="00247B7C">
      <w:pPr>
        <w:spacing w:before="0" w:after="0" w:line="276" w:lineRule="auto"/>
        <w:rPr>
          <w:rFonts w:cs="Tahoma"/>
          <w:color w:val="000000" w:themeColor="text1"/>
          <w:szCs w:val="20"/>
        </w:rPr>
      </w:pPr>
      <w:bookmarkStart w:id="71" w:name="_Toc447632088"/>
      <w:r w:rsidRPr="00247B7C">
        <w:rPr>
          <w:rFonts w:cs="Tahoma"/>
          <w:color w:val="000000" w:themeColor="text1"/>
          <w:szCs w:val="20"/>
        </w:rPr>
        <w:t xml:space="preserve">Wykonawca może złożyć tylko jedną </w:t>
      </w:r>
      <w:r w:rsidR="00A2517A" w:rsidRPr="00247B7C">
        <w:rPr>
          <w:rFonts w:cs="Tahoma"/>
          <w:color w:val="000000" w:themeColor="text1"/>
          <w:szCs w:val="20"/>
        </w:rPr>
        <w:t>O</w:t>
      </w:r>
      <w:r w:rsidRPr="00247B7C">
        <w:rPr>
          <w:rFonts w:cs="Tahoma"/>
          <w:color w:val="000000" w:themeColor="text1"/>
          <w:szCs w:val="20"/>
        </w:rPr>
        <w:t>fertę, którą należy przygotować ściśle według wymagań określonych w niniejszej SIWZ.</w:t>
      </w:r>
    </w:p>
    <w:p w:rsidR="009317B2" w:rsidRPr="00247B7C" w:rsidRDefault="009317B2" w:rsidP="00247B7C">
      <w:pPr>
        <w:spacing w:before="0" w:after="0" w:line="276" w:lineRule="auto"/>
        <w:rPr>
          <w:rFonts w:cs="Tahoma"/>
          <w:color w:val="000000" w:themeColor="text1"/>
          <w:szCs w:val="20"/>
        </w:rPr>
      </w:pPr>
      <w:r w:rsidRPr="00247B7C">
        <w:rPr>
          <w:rFonts w:cs="Tahoma"/>
          <w:color w:val="000000" w:themeColor="text1"/>
          <w:szCs w:val="20"/>
        </w:rPr>
        <w:t xml:space="preserve">Oferta musi być podpisana przez osoby </w:t>
      </w:r>
      <w:r w:rsidR="00931A15" w:rsidRPr="00247B7C">
        <w:rPr>
          <w:rFonts w:cs="Tahoma"/>
          <w:color w:val="000000" w:themeColor="text1"/>
          <w:szCs w:val="20"/>
        </w:rPr>
        <w:t>upoważnione</w:t>
      </w:r>
      <w:r w:rsidRPr="00247B7C">
        <w:rPr>
          <w:rFonts w:cs="Tahoma"/>
          <w:color w:val="000000" w:themeColor="text1"/>
          <w:szCs w:val="20"/>
        </w:rPr>
        <w:t xml:space="preserve"> do reprezentowania Wykonawcy i zaciągania w jego imieniu zobowiązań finansowych w wysokości odpowiadającej cenie </w:t>
      </w:r>
      <w:r w:rsidR="00A2517A" w:rsidRPr="00247B7C">
        <w:rPr>
          <w:rFonts w:cs="Tahoma"/>
          <w:color w:val="000000" w:themeColor="text1"/>
          <w:szCs w:val="20"/>
        </w:rPr>
        <w:t>O</w:t>
      </w:r>
      <w:r w:rsidRPr="00247B7C">
        <w:rPr>
          <w:rFonts w:cs="Tahoma"/>
          <w:color w:val="000000" w:themeColor="text1"/>
          <w:szCs w:val="20"/>
        </w:rPr>
        <w:t xml:space="preserve">ferty. Oznacza to, iż jeżeli z dokumentu określającego status prawny Wykonawcy lub pełnomocnictwa wynika, iż do reprezentowania Wykonawcy upoważnionych jest łącznie kilka osób, dokumenty wchodzące w skład </w:t>
      </w:r>
      <w:r w:rsidR="00A2517A" w:rsidRPr="00247B7C">
        <w:rPr>
          <w:rFonts w:cs="Tahoma"/>
          <w:color w:val="000000" w:themeColor="text1"/>
          <w:szCs w:val="20"/>
        </w:rPr>
        <w:t>O</w:t>
      </w:r>
      <w:r w:rsidRPr="00247B7C">
        <w:rPr>
          <w:rFonts w:cs="Tahoma"/>
          <w:color w:val="000000" w:themeColor="text1"/>
          <w:szCs w:val="20"/>
        </w:rPr>
        <w:t>ferty muszą być podpisane przez wszystkie te osoby.</w:t>
      </w:r>
    </w:p>
    <w:p w:rsidR="009317B2" w:rsidRPr="00247B7C" w:rsidRDefault="009317B2" w:rsidP="00247B7C">
      <w:pPr>
        <w:spacing w:before="0" w:after="0" w:line="276" w:lineRule="auto"/>
        <w:rPr>
          <w:rFonts w:cs="Tahoma"/>
          <w:color w:val="000000" w:themeColor="text1"/>
          <w:szCs w:val="20"/>
        </w:rPr>
      </w:pPr>
      <w:r w:rsidRPr="00247B7C">
        <w:rPr>
          <w:rFonts w:cs="Tahoma"/>
          <w:color w:val="000000" w:themeColor="text1"/>
          <w:szCs w:val="20"/>
        </w:rPr>
        <w:t xml:space="preserve">Pełnomocnictwo osób podpisujących </w:t>
      </w:r>
      <w:r w:rsidR="00A2517A" w:rsidRPr="00247B7C">
        <w:rPr>
          <w:rFonts w:cs="Tahoma"/>
          <w:color w:val="000000" w:themeColor="text1"/>
          <w:szCs w:val="20"/>
        </w:rPr>
        <w:t>O</w:t>
      </w:r>
      <w:r w:rsidRPr="00247B7C">
        <w:rPr>
          <w:rFonts w:cs="Tahoma"/>
          <w:color w:val="000000" w:themeColor="text1"/>
          <w:szCs w:val="20"/>
        </w:rPr>
        <w:t xml:space="preserve">fertę do reprezentowania Wykonawcy, zaciągania w jego imieniu zobowiązań finansowych w wysokości odpowiadającej cenie </w:t>
      </w:r>
      <w:r w:rsidR="00A2517A" w:rsidRPr="00247B7C">
        <w:rPr>
          <w:rFonts w:cs="Tahoma"/>
          <w:color w:val="000000" w:themeColor="text1"/>
          <w:szCs w:val="20"/>
        </w:rPr>
        <w:t>O</w:t>
      </w:r>
      <w:r w:rsidRPr="00247B7C">
        <w:rPr>
          <w:rFonts w:cs="Tahoma"/>
          <w:color w:val="000000" w:themeColor="text1"/>
          <w:szCs w:val="20"/>
        </w:rPr>
        <w:t xml:space="preserve">ferty oraz podpisania </w:t>
      </w:r>
      <w:r w:rsidR="00A2517A" w:rsidRPr="00247B7C">
        <w:rPr>
          <w:rFonts w:cs="Tahoma"/>
          <w:color w:val="000000" w:themeColor="text1"/>
          <w:szCs w:val="20"/>
        </w:rPr>
        <w:t>O</w:t>
      </w:r>
      <w:r w:rsidRPr="00247B7C">
        <w:rPr>
          <w:rFonts w:cs="Tahoma"/>
          <w:color w:val="000000" w:themeColor="text1"/>
          <w:szCs w:val="20"/>
        </w:rPr>
        <w:t xml:space="preserve">ferty musi bezpośrednio wynikać z dokumentów dołączonych do </w:t>
      </w:r>
      <w:r w:rsidR="00A2517A" w:rsidRPr="00247B7C">
        <w:rPr>
          <w:rFonts w:cs="Tahoma"/>
          <w:color w:val="000000" w:themeColor="text1"/>
          <w:szCs w:val="20"/>
        </w:rPr>
        <w:t>O</w:t>
      </w:r>
      <w:r w:rsidRPr="00247B7C">
        <w:rPr>
          <w:rFonts w:cs="Tahoma"/>
          <w:color w:val="000000" w:themeColor="text1"/>
          <w:szCs w:val="20"/>
        </w:rPr>
        <w:t xml:space="preserve">ferty. Oznacza to, że jeżeli pełnomocnictwo takie nie wynika wprost z dokumentu stwierdzającego status prawny Wykonawcy (odpisu z właściwego rejestru lub zaświadczenia o wpisie do ewidencji działalności gospodarczej), to do </w:t>
      </w:r>
      <w:r w:rsidR="00A2517A" w:rsidRPr="00247B7C">
        <w:rPr>
          <w:rFonts w:cs="Tahoma"/>
          <w:color w:val="000000" w:themeColor="text1"/>
          <w:szCs w:val="20"/>
        </w:rPr>
        <w:t>O</w:t>
      </w:r>
      <w:r w:rsidRPr="00247B7C">
        <w:rPr>
          <w:rFonts w:cs="Tahoma"/>
          <w:color w:val="000000" w:themeColor="text1"/>
          <w:szCs w:val="20"/>
        </w:rPr>
        <w:t>ferty należy dołączyć oryginał lub notarialnie poświadczony odpis pełnomocnictwa wystawionego na reprezentanta Wykonawcy.</w:t>
      </w:r>
    </w:p>
    <w:p w:rsidR="009317B2" w:rsidRPr="00247B7C" w:rsidRDefault="009317B2" w:rsidP="00247B7C">
      <w:pPr>
        <w:spacing w:before="0" w:after="0" w:line="276" w:lineRule="auto"/>
        <w:rPr>
          <w:rFonts w:cs="Tahoma"/>
          <w:color w:val="000000" w:themeColor="text1"/>
          <w:szCs w:val="20"/>
        </w:rPr>
      </w:pPr>
      <w:r w:rsidRPr="00247B7C">
        <w:rPr>
          <w:rFonts w:cs="Tahoma"/>
          <w:color w:val="000000" w:themeColor="text1"/>
          <w:szCs w:val="20"/>
        </w:rPr>
        <w:t>Zamawiający nie dopuszcza dokonywania w treści załączonych dokumentów jakichkolwiek zmian ich treści (skrótów, opuszczeń, skreśleń, poprawek lub dopisków) za wyjątkiem miejsc wykropkowanych lub oznaczonych gwiazdką (*).</w:t>
      </w:r>
    </w:p>
    <w:p w:rsidR="009317B2" w:rsidRPr="00247B7C" w:rsidRDefault="009317B2" w:rsidP="00247B7C">
      <w:pPr>
        <w:spacing w:before="0" w:after="0" w:line="276" w:lineRule="auto"/>
        <w:rPr>
          <w:rFonts w:cs="Tahoma"/>
          <w:color w:val="000000" w:themeColor="text1"/>
          <w:szCs w:val="20"/>
        </w:rPr>
      </w:pPr>
      <w:r w:rsidRPr="00247B7C">
        <w:rPr>
          <w:rFonts w:cs="Tahoma"/>
          <w:color w:val="000000" w:themeColor="text1"/>
          <w:szCs w:val="20"/>
        </w:rPr>
        <w:t xml:space="preserve">Żadne dokumenty wchodzące w skład </w:t>
      </w:r>
      <w:r w:rsidR="00A2517A" w:rsidRPr="00247B7C">
        <w:rPr>
          <w:rFonts w:cs="Tahoma"/>
          <w:color w:val="000000" w:themeColor="text1"/>
          <w:szCs w:val="20"/>
        </w:rPr>
        <w:t>O</w:t>
      </w:r>
      <w:r w:rsidRPr="00247B7C">
        <w:rPr>
          <w:rFonts w:cs="Tahoma"/>
          <w:color w:val="000000" w:themeColor="text1"/>
          <w:szCs w:val="20"/>
        </w:rPr>
        <w:t>ferty, w tym również te przedstawiane w formie oryginałów, za wyjątkiem dokumentów wadialnych, jeżeli zajd</w:t>
      </w:r>
      <w:r w:rsidR="00D02071" w:rsidRPr="00247B7C">
        <w:rPr>
          <w:rFonts w:cs="Tahoma"/>
          <w:color w:val="000000" w:themeColor="text1"/>
          <w:szCs w:val="20"/>
        </w:rPr>
        <w:t>ą okoliczności określone w art. </w:t>
      </w:r>
      <w:r w:rsidRPr="00247B7C">
        <w:rPr>
          <w:rFonts w:cs="Tahoma"/>
          <w:color w:val="000000" w:themeColor="text1"/>
          <w:szCs w:val="20"/>
        </w:rPr>
        <w:t xml:space="preserve">46 ust. 1, 1a i 2 </w:t>
      </w:r>
      <w:r w:rsidR="00864D8F" w:rsidRPr="00247B7C">
        <w:rPr>
          <w:rFonts w:cs="Tahoma"/>
          <w:color w:val="000000" w:themeColor="text1"/>
          <w:szCs w:val="20"/>
        </w:rPr>
        <w:t>PZP</w:t>
      </w:r>
      <w:r w:rsidRPr="00247B7C">
        <w:rPr>
          <w:rFonts w:cs="Tahoma"/>
          <w:color w:val="000000" w:themeColor="text1"/>
          <w:szCs w:val="20"/>
        </w:rPr>
        <w:t>, nie podlegają zwrotowi przez Zamawiającego.</w:t>
      </w:r>
    </w:p>
    <w:p w:rsidR="009317B2" w:rsidRPr="00247B7C" w:rsidRDefault="009317B2" w:rsidP="00247B7C">
      <w:pPr>
        <w:spacing w:before="0" w:after="0" w:line="276" w:lineRule="auto"/>
        <w:rPr>
          <w:rFonts w:cs="Tahoma"/>
          <w:color w:val="000000" w:themeColor="text1"/>
          <w:szCs w:val="20"/>
        </w:rPr>
      </w:pPr>
      <w:r w:rsidRPr="00247B7C">
        <w:rPr>
          <w:rFonts w:cs="Tahoma"/>
          <w:color w:val="000000" w:themeColor="text1"/>
          <w:szCs w:val="20"/>
        </w:rPr>
        <w:t xml:space="preserve">Wykonawca ponosi wszelkie koszty związane z przygotowaniem i złożeniem </w:t>
      </w:r>
      <w:r w:rsidR="00A2517A" w:rsidRPr="00247B7C">
        <w:rPr>
          <w:rFonts w:cs="Tahoma"/>
          <w:color w:val="000000" w:themeColor="text1"/>
          <w:szCs w:val="20"/>
        </w:rPr>
        <w:t>O</w:t>
      </w:r>
      <w:r w:rsidRPr="00247B7C">
        <w:rPr>
          <w:rFonts w:cs="Tahoma"/>
          <w:color w:val="000000" w:themeColor="text1"/>
          <w:szCs w:val="20"/>
        </w:rPr>
        <w:t>ferty.</w:t>
      </w:r>
    </w:p>
    <w:p w:rsidR="004B1D72" w:rsidRPr="00247B7C" w:rsidRDefault="004B1D72" w:rsidP="00247B7C">
      <w:pPr>
        <w:pStyle w:val="Nagwek1"/>
        <w:rPr>
          <w:rFonts w:cs="Tahoma"/>
          <w:color w:val="000000" w:themeColor="text1"/>
        </w:rPr>
      </w:pPr>
      <w:bookmarkStart w:id="72" w:name="_Toc526160582"/>
      <w:r w:rsidRPr="00247B7C">
        <w:rPr>
          <w:rFonts w:cs="Tahoma"/>
          <w:color w:val="000000" w:themeColor="text1"/>
        </w:rPr>
        <w:t>Opis sposobu obliczenia ceny</w:t>
      </w:r>
      <w:bookmarkEnd w:id="71"/>
      <w:bookmarkEnd w:id="72"/>
    </w:p>
    <w:p w:rsidR="009317B2" w:rsidRPr="00247B7C" w:rsidRDefault="009317B2" w:rsidP="00247B7C">
      <w:pPr>
        <w:spacing w:before="0" w:after="0" w:line="276" w:lineRule="auto"/>
        <w:rPr>
          <w:rFonts w:cs="Tahoma"/>
          <w:color w:val="000000" w:themeColor="text1"/>
          <w:szCs w:val="20"/>
        </w:rPr>
      </w:pPr>
      <w:bookmarkStart w:id="73" w:name="_Toc447632089"/>
      <w:r w:rsidRPr="00247B7C">
        <w:rPr>
          <w:rFonts w:cs="Tahoma"/>
          <w:color w:val="000000" w:themeColor="text1"/>
          <w:szCs w:val="20"/>
        </w:rPr>
        <w:t xml:space="preserve">Podana w </w:t>
      </w:r>
      <w:r w:rsidR="00A2517A" w:rsidRPr="00247B7C">
        <w:rPr>
          <w:rFonts w:cs="Tahoma"/>
          <w:color w:val="000000" w:themeColor="text1"/>
          <w:szCs w:val="20"/>
        </w:rPr>
        <w:t>O</w:t>
      </w:r>
      <w:r w:rsidRPr="00247B7C">
        <w:rPr>
          <w:rFonts w:cs="Tahoma"/>
          <w:color w:val="000000" w:themeColor="text1"/>
          <w:szCs w:val="20"/>
        </w:rPr>
        <w:t>fercie cena ofertowa brutto musi uwzględniać wszystkie wymagania niniejszej SIWZ oraz obejmować wszelkie koszty bezpośrednie i pośred</w:t>
      </w:r>
      <w:r w:rsidR="00C413D2" w:rsidRPr="00247B7C">
        <w:rPr>
          <w:rFonts w:cs="Tahoma"/>
          <w:color w:val="000000" w:themeColor="text1"/>
          <w:szCs w:val="20"/>
        </w:rPr>
        <w:t>nie, jakie poniesie Wykonawca z </w:t>
      </w:r>
      <w:r w:rsidRPr="00247B7C">
        <w:rPr>
          <w:rFonts w:cs="Tahoma"/>
          <w:color w:val="000000" w:themeColor="text1"/>
          <w:szCs w:val="20"/>
        </w:rPr>
        <w:t>tytułu terminowego i prawidłowego wykonania całości przedmiotu zamówienia oraz podatek od towarów i usług (nie dotyczy Wykonawców zagranicznych, którzy nie są płatnikami podatku VAT w Polsce).</w:t>
      </w:r>
    </w:p>
    <w:p w:rsidR="0067107D" w:rsidRPr="00247B7C" w:rsidRDefault="0067107D" w:rsidP="00247B7C">
      <w:pPr>
        <w:spacing w:before="0" w:after="0" w:line="276" w:lineRule="auto"/>
        <w:rPr>
          <w:rFonts w:cs="Tahoma"/>
          <w:color w:val="000000" w:themeColor="text1"/>
          <w:szCs w:val="20"/>
        </w:rPr>
      </w:pPr>
      <w:r w:rsidRPr="00247B7C">
        <w:rPr>
          <w:rFonts w:cs="Tahoma"/>
          <w:color w:val="000000" w:themeColor="text1"/>
          <w:szCs w:val="20"/>
        </w:rPr>
        <w:t xml:space="preserve">Cena </w:t>
      </w:r>
      <w:r w:rsidR="00A2517A" w:rsidRPr="00247B7C">
        <w:rPr>
          <w:rFonts w:cs="Tahoma"/>
          <w:color w:val="000000" w:themeColor="text1"/>
          <w:szCs w:val="20"/>
        </w:rPr>
        <w:t>O</w:t>
      </w:r>
      <w:r w:rsidRPr="00247B7C">
        <w:rPr>
          <w:rFonts w:cs="Tahoma"/>
          <w:color w:val="000000" w:themeColor="text1"/>
          <w:szCs w:val="20"/>
        </w:rPr>
        <w:t xml:space="preserve">ferty oraz sposób jej przedstawienia w ofercie określony jest w Formularzu Ofertowym (Załącznik nr 1 do IDW). </w:t>
      </w:r>
    </w:p>
    <w:p w:rsidR="0067107D" w:rsidRPr="00247B7C" w:rsidRDefault="0067107D" w:rsidP="00247B7C">
      <w:pPr>
        <w:autoSpaceDE w:val="0"/>
        <w:autoSpaceDN w:val="0"/>
        <w:adjustRightInd w:val="0"/>
        <w:spacing w:before="0" w:after="0" w:line="276" w:lineRule="auto"/>
        <w:rPr>
          <w:rFonts w:cs="Tahoma"/>
          <w:color w:val="000000" w:themeColor="text1"/>
          <w:szCs w:val="20"/>
        </w:rPr>
      </w:pPr>
      <w:r w:rsidRPr="00247B7C">
        <w:rPr>
          <w:rFonts w:cs="Tahoma"/>
          <w:color w:val="000000" w:themeColor="text1"/>
          <w:szCs w:val="20"/>
        </w:rPr>
        <w:t xml:space="preserve">Wymienione w </w:t>
      </w:r>
      <w:r w:rsidR="00A2517A" w:rsidRPr="00247B7C">
        <w:rPr>
          <w:rFonts w:cs="Tahoma"/>
          <w:color w:val="000000" w:themeColor="text1"/>
          <w:szCs w:val="20"/>
        </w:rPr>
        <w:t>O</w:t>
      </w:r>
      <w:r w:rsidRPr="00247B7C">
        <w:rPr>
          <w:rFonts w:cs="Tahoma"/>
          <w:color w:val="000000" w:themeColor="text1"/>
          <w:szCs w:val="20"/>
        </w:rPr>
        <w:t xml:space="preserve">fercie wartości (kwota netto, brutto, kwota podatku VAT) należy podać w zaokrągleniu do dwóch miejsc po przecinku przy zachowaniu matematycznej zasady zaokrąglania liczb tj. końcówki poniżej 0,5 grosza pomija się, a końcówki 0,5 grosza i wyższe zaokrągla się do 1 grosza. </w:t>
      </w:r>
    </w:p>
    <w:p w:rsidR="0067107D" w:rsidRPr="00247B7C" w:rsidRDefault="0067107D" w:rsidP="00247B7C">
      <w:pPr>
        <w:spacing w:before="0" w:after="0" w:line="276" w:lineRule="auto"/>
        <w:rPr>
          <w:rFonts w:cs="Tahoma"/>
          <w:color w:val="000000" w:themeColor="text1"/>
          <w:szCs w:val="20"/>
        </w:rPr>
      </w:pPr>
      <w:r w:rsidRPr="00247B7C">
        <w:rPr>
          <w:rFonts w:cs="Tahoma"/>
          <w:color w:val="000000" w:themeColor="text1"/>
          <w:szCs w:val="20"/>
        </w:rPr>
        <w:t xml:space="preserve">Jeżeli złożono </w:t>
      </w:r>
      <w:r w:rsidR="00A2517A" w:rsidRPr="00247B7C">
        <w:rPr>
          <w:rFonts w:cs="Tahoma"/>
          <w:color w:val="000000" w:themeColor="text1"/>
          <w:szCs w:val="20"/>
        </w:rPr>
        <w:t>O</w:t>
      </w:r>
      <w:r w:rsidRPr="00247B7C">
        <w:rPr>
          <w:rFonts w:cs="Tahoma"/>
          <w:color w:val="000000" w:themeColor="text1"/>
          <w:szCs w:val="20"/>
        </w:rPr>
        <w:t>fertę, której wybór prowadziłby do powstania</w:t>
      </w:r>
      <w:r w:rsidRPr="00247B7C">
        <w:rPr>
          <w:rStyle w:val="apple-converted-space"/>
          <w:rFonts w:cs="Tahoma"/>
          <w:color w:val="000000" w:themeColor="text1"/>
          <w:szCs w:val="20"/>
        </w:rPr>
        <w:t> </w:t>
      </w:r>
      <w:r w:rsidRPr="00247B7C">
        <w:rPr>
          <w:rStyle w:val="txt-new"/>
          <w:rFonts w:cs="Tahoma"/>
          <w:color w:val="000000" w:themeColor="text1"/>
          <w:szCs w:val="20"/>
        </w:rPr>
        <w:t>u Zamawiającego obowiązku podatkowego</w:t>
      </w:r>
      <w:r w:rsidRPr="00247B7C">
        <w:rPr>
          <w:rStyle w:val="apple-converted-space"/>
          <w:rFonts w:cs="Tahoma"/>
          <w:color w:val="000000" w:themeColor="text1"/>
          <w:szCs w:val="20"/>
        </w:rPr>
        <w:t> </w:t>
      </w:r>
      <w:r w:rsidRPr="00247B7C">
        <w:rPr>
          <w:rFonts w:cs="Tahoma"/>
          <w:color w:val="000000" w:themeColor="text1"/>
          <w:szCs w:val="20"/>
        </w:rPr>
        <w:t xml:space="preserve">zgodnie z przepisami o podatku od towarów i usług, Zamawiający w celu oceny takiej </w:t>
      </w:r>
      <w:r w:rsidR="00A2517A" w:rsidRPr="00247B7C">
        <w:rPr>
          <w:rFonts w:cs="Tahoma"/>
          <w:color w:val="000000" w:themeColor="text1"/>
          <w:szCs w:val="20"/>
        </w:rPr>
        <w:t>O</w:t>
      </w:r>
      <w:r w:rsidRPr="00247B7C">
        <w:rPr>
          <w:rFonts w:cs="Tahoma"/>
          <w:color w:val="000000" w:themeColor="text1"/>
          <w:szCs w:val="20"/>
        </w:rPr>
        <w:t xml:space="preserve">ferty dolicza do przedstawionej w niej ceny podatek od towarów i usług, który miałby obowiązek </w:t>
      </w:r>
      <w:r w:rsidRPr="00247B7C">
        <w:rPr>
          <w:rStyle w:val="txt-new"/>
          <w:rFonts w:cs="Tahoma"/>
          <w:color w:val="000000" w:themeColor="text1"/>
          <w:szCs w:val="20"/>
        </w:rPr>
        <w:t xml:space="preserve">rozliczyć zgodnie z tymi przepisami. Wykonawca, składając ofertę, informuje Zamawiającego, czy wybór </w:t>
      </w:r>
      <w:r w:rsidR="00A2517A" w:rsidRPr="00247B7C">
        <w:rPr>
          <w:rStyle w:val="txt-new"/>
          <w:rFonts w:cs="Tahoma"/>
          <w:color w:val="000000" w:themeColor="text1"/>
          <w:szCs w:val="20"/>
        </w:rPr>
        <w:t>O</w:t>
      </w:r>
      <w:r w:rsidRPr="00247B7C">
        <w:rPr>
          <w:rStyle w:val="txt-new"/>
          <w:rFonts w:cs="Tahoma"/>
          <w:color w:val="000000" w:themeColor="text1"/>
          <w:szCs w:val="20"/>
        </w:rPr>
        <w:t>ferty będzie prowadzić do powstania u Zamawiającego obowiązku podatkowego, wskazując nazwę (rodzaj) towaru lub usługi, których dostawa lub świadczenie będzie prowadzić do jego powstania, oraz wskazując ich wartość bez kwoty podatku</w:t>
      </w:r>
      <w:r w:rsidRPr="00247B7C">
        <w:rPr>
          <w:rFonts w:cs="Tahoma"/>
          <w:color w:val="000000" w:themeColor="text1"/>
          <w:szCs w:val="20"/>
        </w:rPr>
        <w:t>.</w:t>
      </w:r>
    </w:p>
    <w:p w:rsidR="004B1D72" w:rsidRPr="00247B7C" w:rsidRDefault="004B1D72" w:rsidP="00247B7C">
      <w:pPr>
        <w:pStyle w:val="Nagwek1"/>
        <w:rPr>
          <w:rFonts w:cs="Tahoma"/>
          <w:color w:val="000000" w:themeColor="text1"/>
        </w:rPr>
      </w:pPr>
      <w:bookmarkStart w:id="74" w:name="_Toc526160583"/>
      <w:r w:rsidRPr="00247B7C">
        <w:rPr>
          <w:rFonts w:cs="Tahoma"/>
          <w:color w:val="000000" w:themeColor="text1"/>
        </w:rPr>
        <w:t>Forma oferty</w:t>
      </w:r>
      <w:bookmarkEnd w:id="73"/>
      <w:bookmarkEnd w:id="74"/>
    </w:p>
    <w:p w:rsidR="00C413D2" w:rsidRPr="00247B7C" w:rsidRDefault="003C5C1A" w:rsidP="00247B7C">
      <w:pPr>
        <w:spacing w:before="0" w:after="0" w:line="276" w:lineRule="auto"/>
        <w:rPr>
          <w:rFonts w:cs="Tahoma"/>
          <w:color w:val="000000" w:themeColor="text1"/>
          <w:szCs w:val="20"/>
        </w:rPr>
      </w:pPr>
      <w:bookmarkStart w:id="75" w:name="_Toc447632090"/>
      <w:r w:rsidRPr="00247B7C">
        <w:rPr>
          <w:rFonts w:cs="Tahoma"/>
          <w:color w:val="000000" w:themeColor="text1"/>
          <w:szCs w:val="20"/>
        </w:rPr>
        <w:t>Oferta wraz z załącznikami</w:t>
      </w:r>
      <w:r w:rsidR="00C413D2" w:rsidRPr="00247B7C">
        <w:rPr>
          <w:rFonts w:cs="Tahoma"/>
          <w:color w:val="000000" w:themeColor="text1"/>
          <w:szCs w:val="20"/>
        </w:rPr>
        <w:t xml:space="preserve"> powinna być sporządzona w języku polskim, mieć formę pisemną i format nie większy niż A4, w oryginale</w:t>
      </w:r>
      <w:r w:rsidR="005469B2" w:rsidRPr="00247B7C">
        <w:rPr>
          <w:rFonts w:cs="Tahoma"/>
          <w:color w:val="000000" w:themeColor="text1"/>
          <w:szCs w:val="20"/>
        </w:rPr>
        <w:t>.</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 xml:space="preserve">Stosowne wypełnienia miejsc wykropkowanych w dokumentach stanowiących załączniki do niniejszej </w:t>
      </w:r>
      <w:r w:rsidR="00A2517A" w:rsidRPr="00247B7C">
        <w:rPr>
          <w:rFonts w:cs="Tahoma"/>
          <w:color w:val="000000" w:themeColor="text1"/>
          <w:szCs w:val="20"/>
        </w:rPr>
        <w:t>IDW</w:t>
      </w:r>
      <w:r w:rsidRPr="00247B7C">
        <w:rPr>
          <w:rFonts w:cs="Tahoma"/>
          <w:color w:val="000000" w:themeColor="text1"/>
          <w:szCs w:val="20"/>
        </w:rPr>
        <w:t xml:space="preserve"> i wchodzących następnie w skład </w:t>
      </w:r>
      <w:r w:rsidR="00A2517A" w:rsidRPr="00247B7C">
        <w:rPr>
          <w:rFonts w:cs="Tahoma"/>
          <w:color w:val="000000" w:themeColor="text1"/>
          <w:szCs w:val="20"/>
        </w:rPr>
        <w:t>O</w:t>
      </w:r>
      <w:r w:rsidRPr="00247B7C">
        <w:rPr>
          <w:rFonts w:cs="Tahoma"/>
          <w:color w:val="000000" w:themeColor="text1"/>
          <w:szCs w:val="20"/>
        </w:rPr>
        <w:t>ferty mogą być dokonane komputerowo, maszynowo lub ręcznie.</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Dokumenty przygotowywane przez Wykonawcę na podstawie wzorów stanowiących załączniki do niniejszej SIWZ muszą mieć formę wydruku komputerowego lub maszynopisu.</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lastRenderedPageBreak/>
        <w:t xml:space="preserve">Całość </w:t>
      </w:r>
      <w:r w:rsidR="00A2517A" w:rsidRPr="00247B7C">
        <w:rPr>
          <w:rFonts w:cs="Tahoma"/>
          <w:color w:val="000000" w:themeColor="text1"/>
          <w:szCs w:val="20"/>
        </w:rPr>
        <w:t>O</w:t>
      </w:r>
      <w:r w:rsidRPr="00247B7C">
        <w:rPr>
          <w:rFonts w:cs="Tahoma"/>
          <w:color w:val="000000" w:themeColor="text1"/>
          <w:szCs w:val="20"/>
        </w:rPr>
        <w:t>ferty musi być złożona w formie uniemożliwiającej jej przypadkowe zdekompletowanie – arkusze (kartki) oferty muszą być zszyte, w oprawie grzbietowej lub połączone w jedną całość inną techniką.</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 xml:space="preserve">Wszelkie miejsca w </w:t>
      </w:r>
      <w:r w:rsidR="00A2517A" w:rsidRPr="00247B7C">
        <w:rPr>
          <w:rFonts w:cs="Tahoma"/>
          <w:color w:val="000000" w:themeColor="text1"/>
          <w:szCs w:val="20"/>
        </w:rPr>
        <w:t>O</w:t>
      </w:r>
      <w:r w:rsidRPr="00247B7C">
        <w:rPr>
          <w:rFonts w:cs="Tahoma"/>
          <w:color w:val="000000" w:themeColor="text1"/>
          <w:szCs w:val="20"/>
        </w:rPr>
        <w:t xml:space="preserve">fercie, w których Wykonawca naniósł poprawki lub zmiany wpisywanej przez siebie treści, (czyli wyłącznie w miejscach, w których jest to dopuszczone przez Zamawiającego) muszą być parafowane przez osobę (osoby) podpisującą (podpisujące) </w:t>
      </w:r>
      <w:r w:rsidR="00A2517A" w:rsidRPr="00247B7C">
        <w:rPr>
          <w:rFonts w:cs="Tahoma"/>
          <w:color w:val="000000" w:themeColor="text1"/>
          <w:szCs w:val="20"/>
        </w:rPr>
        <w:t>O</w:t>
      </w:r>
      <w:r w:rsidRPr="00247B7C">
        <w:rPr>
          <w:rFonts w:cs="Tahoma"/>
          <w:color w:val="000000" w:themeColor="text1"/>
          <w:szCs w:val="20"/>
        </w:rPr>
        <w:t>fertę.</w:t>
      </w:r>
    </w:p>
    <w:p w:rsidR="0067107D"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 xml:space="preserve">Dokumenty wchodzące w skład </w:t>
      </w:r>
      <w:r w:rsidR="00A2517A" w:rsidRPr="00247B7C">
        <w:rPr>
          <w:rFonts w:cs="Tahoma"/>
          <w:color w:val="000000" w:themeColor="text1"/>
          <w:szCs w:val="20"/>
        </w:rPr>
        <w:t>O</w:t>
      </w:r>
      <w:r w:rsidRPr="00247B7C">
        <w:rPr>
          <w:rFonts w:cs="Tahoma"/>
          <w:color w:val="000000" w:themeColor="text1"/>
          <w:szCs w:val="20"/>
        </w:rPr>
        <w:t>ferty mogą być przedstawiane w formie oryginałów lub kopii poświadczonych za zgodność z oryginałem</w:t>
      </w:r>
      <w:r w:rsidR="003C5C1A" w:rsidRPr="00247B7C">
        <w:rPr>
          <w:rFonts w:cs="Tahoma"/>
          <w:color w:val="000000" w:themeColor="text1"/>
          <w:szCs w:val="20"/>
        </w:rPr>
        <w:t>, chyba</w:t>
      </w:r>
      <w:r w:rsidR="0067107D" w:rsidRPr="00247B7C">
        <w:rPr>
          <w:rFonts w:cs="Tahoma"/>
          <w:color w:val="000000" w:themeColor="text1"/>
          <w:szCs w:val="20"/>
        </w:rPr>
        <w:t xml:space="preserve"> że dla posz</w:t>
      </w:r>
      <w:r w:rsidR="000D6E40" w:rsidRPr="00247B7C">
        <w:rPr>
          <w:rFonts w:cs="Tahoma"/>
          <w:color w:val="000000" w:themeColor="text1"/>
          <w:szCs w:val="20"/>
        </w:rPr>
        <w:t>czególnych dokumentów została w </w:t>
      </w:r>
      <w:r w:rsidR="00A84B7D" w:rsidRPr="00247B7C">
        <w:rPr>
          <w:rFonts w:cs="Tahoma"/>
          <w:color w:val="000000" w:themeColor="text1"/>
          <w:szCs w:val="20"/>
        </w:rPr>
        <w:t>PZP</w:t>
      </w:r>
      <w:r w:rsidR="0067107D" w:rsidRPr="00247B7C">
        <w:rPr>
          <w:rFonts w:cs="Tahoma"/>
          <w:color w:val="000000" w:themeColor="text1"/>
          <w:szCs w:val="20"/>
        </w:rPr>
        <w:t xml:space="preserve"> lub IDW określona szczególna forma ich złożenia.</w:t>
      </w:r>
      <w:r w:rsidRPr="00247B7C">
        <w:rPr>
          <w:rFonts w:cs="Tahoma"/>
          <w:color w:val="000000" w:themeColor="text1"/>
          <w:szCs w:val="20"/>
        </w:rPr>
        <w:t xml:space="preserve"> Zgodność z oryginałem wszystkich zapisanych stron kopii dokumentów wchodzących w skład </w:t>
      </w:r>
      <w:r w:rsidR="00A2517A" w:rsidRPr="00247B7C">
        <w:rPr>
          <w:rFonts w:cs="Tahoma"/>
          <w:color w:val="000000" w:themeColor="text1"/>
          <w:szCs w:val="20"/>
        </w:rPr>
        <w:t>O</w:t>
      </w:r>
      <w:r w:rsidRPr="00247B7C">
        <w:rPr>
          <w:rFonts w:cs="Tahoma"/>
          <w:color w:val="000000" w:themeColor="text1"/>
          <w:szCs w:val="20"/>
        </w:rPr>
        <w:t xml:space="preserve">ferty musi być potwierdzona przez osobę (lub osoby, jeżeli do reprezentowania Wykonawcy upoważnione są dwie lub więcej osoby) podpisującą (podpisujące) </w:t>
      </w:r>
      <w:r w:rsidR="00000DAF" w:rsidRPr="00247B7C">
        <w:rPr>
          <w:rFonts w:cs="Tahoma"/>
          <w:color w:val="000000" w:themeColor="text1"/>
          <w:szCs w:val="20"/>
        </w:rPr>
        <w:t xml:space="preserve">Ofertę </w:t>
      </w:r>
      <w:r w:rsidRPr="00247B7C">
        <w:rPr>
          <w:rFonts w:cs="Tahoma"/>
          <w:color w:val="000000" w:themeColor="text1"/>
          <w:szCs w:val="20"/>
        </w:rPr>
        <w:t xml:space="preserve">zgodnie z treścią dokumentu określającego status prawny Wykonawcy lub treścią załączonego do </w:t>
      </w:r>
      <w:r w:rsidR="00A2517A" w:rsidRPr="00247B7C">
        <w:rPr>
          <w:rFonts w:cs="Tahoma"/>
          <w:color w:val="000000" w:themeColor="text1"/>
          <w:szCs w:val="20"/>
        </w:rPr>
        <w:t>O</w:t>
      </w:r>
      <w:r w:rsidRPr="00247B7C">
        <w:rPr>
          <w:rFonts w:cs="Tahoma"/>
          <w:color w:val="000000" w:themeColor="text1"/>
          <w:szCs w:val="20"/>
        </w:rPr>
        <w:t>ferty pełnomocnictwa</w:t>
      </w:r>
      <w:r w:rsidR="0067107D" w:rsidRPr="00247B7C">
        <w:rPr>
          <w:rFonts w:cs="Tahoma"/>
          <w:color w:val="000000" w:themeColor="text1"/>
          <w:szCs w:val="20"/>
        </w:rPr>
        <w:t xml:space="preserve">. </w:t>
      </w:r>
      <w:r w:rsidR="00075335" w:rsidRPr="00247B7C">
        <w:rPr>
          <w:rFonts w:cs="Tahoma"/>
          <w:color w:val="000000" w:themeColor="text1"/>
          <w:szCs w:val="20"/>
        </w:rPr>
        <w:t xml:space="preserve">Poświadczenia za zgodność z oryginałem dokonuje odpowiednio </w:t>
      </w:r>
      <w:r w:rsidR="00E26EA1" w:rsidRPr="00247B7C">
        <w:rPr>
          <w:rFonts w:cs="Tahoma"/>
          <w:color w:val="000000" w:themeColor="text1"/>
          <w:szCs w:val="20"/>
        </w:rPr>
        <w:t>W</w:t>
      </w:r>
      <w:r w:rsidR="00075335" w:rsidRPr="00247B7C">
        <w:rPr>
          <w:rFonts w:cs="Tahoma"/>
          <w:color w:val="000000" w:themeColor="text1"/>
          <w:szCs w:val="20"/>
        </w:rPr>
        <w:t xml:space="preserve">ykonawca, podmiot, na którego zdolnościach lub sytuacji polega </w:t>
      </w:r>
      <w:r w:rsidR="00E26EA1" w:rsidRPr="00247B7C">
        <w:rPr>
          <w:rFonts w:cs="Tahoma"/>
          <w:color w:val="000000" w:themeColor="text1"/>
          <w:szCs w:val="20"/>
        </w:rPr>
        <w:t>W</w:t>
      </w:r>
      <w:r w:rsidR="00075335" w:rsidRPr="00247B7C">
        <w:rPr>
          <w:rFonts w:cs="Tahoma"/>
          <w:color w:val="000000" w:themeColor="text1"/>
          <w:szCs w:val="20"/>
        </w:rPr>
        <w:t xml:space="preserve">ykonawca, </w:t>
      </w:r>
      <w:r w:rsidR="00E26EA1" w:rsidRPr="00247B7C">
        <w:rPr>
          <w:rFonts w:cs="Tahoma"/>
          <w:color w:val="000000" w:themeColor="text1"/>
          <w:szCs w:val="20"/>
        </w:rPr>
        <w:t>W</w:t>
      </w:r>
      <w:r w:rsidR="00075335" w:rsidRPr="00247B7C">
        <w:rPr>
          <w:rFonts w:cs="Tahoma"/>
          <w:color w:val="000000" w:themeColor="text1"/>
          <w:szCs w:val="20"/>
        </w:rPr>
        <w:t>ykonawcy wspólnie ubiegający się o</w:t>
      </w:r>
      <w:r w:rsidR="00E26EA1" w:rsidRPr="00247B7C">
        <w:rPr>
          <w:rFonts w:cs="Tahoma"/>
          <w:color w:val="000000" w:themeColor="text1"/>
          <w:szCs w:val="20"/>
        </w:rPr>
        <w:t> </w:t>
      </w:r>
      <w:r w:rsidR="00075335" w:rsidRPr="00247B7C">
        <w:rPr>
          <w:rFonts w:cs="Tahoma"/>
          <w:color w:val="000000" w:themeColor="text1"/>
          <w:szCs w:val="20"/>
        </w:rPr>
        <w:t>udzielenie zamówienia p</w:t>
      </w:r>
      <w:r w:rsidR="000D6E40" w:rsidRPr="00247B7C">
        <w:rPr>
          <w:rFonts w:cs="Tahoma"/>
          <w:color w:val="000000" w:themeColor="text1"/>
          <w:szCs w:val="20"/>
        </w:rPr>
        <w:t>ublicznego albo podwykonawca, w </w:t>
      </w:r>
      <w:r w:rsidR="00075335" w:rsidRPr="00247B7C">
        <w:rPr>
          <w:rFonts w:cs="Tahoma"/>
          <w:color w:val="000000" w:themeColor="text1"/>
          <w:szCs w:val="20"/>
        </w:rPr>
        <w:t>zakresie dokumentów, które każdego z nich dotyczą.</w:t>
      </w:r>
    </w:p>
    <w:p w:rsidR="0067107D" w:rsidRPr="00247B7C" w:rsidRDefault="0067107D" w:rsidP="00247B7C">
      <w:pPr>
        <w:spacing w:before="0" w:after="0" w:line="276" w:lineRule="auto"/>
        <w:rPr>
          <w:rFonts w:cs="Tahoma"/>
          <w:color w:val="000000" w:themeColor="text1"/>
          <w:szCs w:val="20"/>
        </w:rPr>
      </w:pPr>
      <w:r w:rsidRPr="00247B7C">
        <w:rPr>
          <w:rFonts w:cs="Tahoma"/>
          <w:color w:val="000000" w:themeColor="text1"/>
          <w:szCs w:val="20"/>
        </w:rPr>
        <w:t>Zamawiający może żądać przedstawienia oryginału lub notarialnie poświadczonej kopii dokumentu wyłącznie wtedy, gdy złożona kopia dokumentu jest nieczytelna lub budzi wątpliwości co do jej prawdziwości.</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Dokumenty sporządzone w języku obcym należy złożyć wraz z ich tłumaczeniem na język polski.</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Wykonawca może zastrzec w Formularzu O</w:t>
      </w:r>
      <w:r w:rsidR="00D938FA" w:rsidRPr="00247B7C">
        <w:rPr>
          <w:rFonts w:cs="Tahoma"/>
          <w:color w:val="000000" w:themeColor="text1"/>
          <w:szCs w:val="20"/>
        </w:rPr>
        <w:t>fertowym, którego wzór stanowi Z</w:t>
      </w:r>
      <w:r w:rsidRPr="00247B7C">
        <w:rPr>
          <w:rFonts w:cs="Tahoma"/>
          <w:color w:val="000000" w:themeColor="text1"/>
          <w:szCs w:val="20"/>
        </w:rPr>
        <w:t xml:space="preserve">ałącznik nr 1 do niniejszej </w:t>
      </w:r>
      <w:r w:rsidR="00A2517A" w:rsidRPr="00247B7C">
        <w:rPr>
          <w:rFonts w:cs="Tahoma"/>
          <w:color w:val="000000" w:themeColor="text1"/>
          <w:szCs w:val="20"/>
        </w:rPr>
        <w:t>IDW</w:t>
      </w:r>
      <w:r w:rsidRPr="00247B7C">
        <w:rPr>
          <w:rFonts w:cs="Tahoma"/>
          <w:color w:val="000000" w:themeColor="text1"/>
          <w:szCs w:val="20"/>
        </w:rPr>
        <w:t>, iż Zamawiający nie będzie mógł ujawnić informacji stanowiący</w:t>
      </w:r>
      <w:r w:rsidR="000D6E40" w:rsidRPr="00247B7C">
        <w:rPr>
          <w:rFonts w:cs="Tahoma"/>
          <w:color w:val="000000" w:themeColor="text1"/>
          <w:szCs w:val="20"/>
        </w:rPr>
        <w:t>ch tajemnicę przedsiębiorstwa w </w:t>
      </w:r>
      <w:r w:rsidRPr="00247B7C">
        <w:rPr>
          <w:rFonts w:cs="Tahoma"/>
          <w:color w:val="000000" w:themeColor="text1"/>
          <w:szCs w:val="20"/>
        </w:rPr>
        <w:t>rozumieniu przepisów o zwalczaniu nieuczciwej konkurencji.</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 xml:space="preserve">W takim przypadku Wykonawca zobowiązany jest złożyć </w:t>
      </w:r>
      <w:r w:rsidR="00A2517A" w:rsidRPr="00247B7C">
        <w:rPr>
          <w:rFonts w:cs="Tahoma"/>
          <w:color w:val="000000" w:themeColor="text1"/>
          <w:szCs w:val="20"/>
        </w:rPr>
        <w:t>O</w:t>
      </w:r>
      <w:r w:rsidRPr="00247B7C">
        <w:rPr>
          <w:rFonts w:cs="Tahoma"/>
          <w:color w:val="000000" w:themeColor="text1"/>
          <w:szCs w:val="20"/>
        </w:rPr>
        <w:t xml:space="preserve">fertę w taki sposób, aby arkusze (kartki) których dotyczy tajemnica przedsiębiorstwa były w sposób trwały odłączone od pozostałej części </w:t>
      </w:r>
      <w:r w:rsidR="00A2517A" w:rsidRPr="00247B7C">
        <w:rPr>
          <w:rFonts w:cs="Tahoma"/>
          <w:color w:val="000000" w:themeColor="text1"/>
          <w:szCs w:val="20"/>
        </w:rPr>
        <w:t>O</w:t>
      </w:r>
      <w:r w:rsidRPr="00247B7C">
        <w:rPr>
          <w:rFonts w:cs="Tahoma"/>
          <w:color w:val="000000" w:themeColor="text1"/>
          <w:szCs w:val="20"/>
        </w:rPr>
        <w:t xml:space="preserve">ferty. Ponadto każdy arkusz (kartka) objęty tajemnicą przedsiębiorstwa musi zostać opatrzony napisem informującym, że stanowi on tajemnicę przedsiębiorstwa (np. „Tajemnica przedsiębiorstwa”). Wszystkie arkusze (kartki) zawierające tajemnicę przedsiębiorstwa muszą być zszyte, w oprawie grzbietowej lub połączone w jedną całość inną techniką. W przypadku, gdy Wykonawca nie zastosuje się do zapisów niniejszego punktu w zakresie wydzielenia arkuszy (kartek) objętych tajemnicą przedsiębiorstwa od pozostałej części </w:t>
      </w:r>
      <w:r w:rsidR="00A2517A" w:rsidRPr="00247B7C">
        <w:rPr>
          <w:rFonts w:cs="Tahoma"/>
          <w:color w:val="000000" w:themeColor="text1"/>
          <w:szCs w:val="20"/>
        </w:rPr>
        <w:t>O</w:t>
      </w:r>
      <w:r w:rsidRPr="00247B7C">
        <w:rPr>
          <w:rFonts w:cs="Tahoma"/>
          <w:color w:val="000000" w:themeColor="text1"/>
          <w:szCs w:val="20"/>
        </w:rPr>
        <w:t xml:space="preserve">ferty, Zamawiający nie będzie ponosił odpowiedzialności w przypadku ujawnienia informacji w nich zawartych np. podczas dokonywania wglądu do </w:t>
      </w:r>
      <w:r w:rsidR="00A2517A" w:rsidRPr="00247B7C">
        <w:rPr>
          <w:rFonts w:cs="Tahoma"/>
          <w:color w:val="000000" w:themeColor="text1"/>
          <w:szCs w:val="20"/>
        </w:rPr>
        <w:t>O</w:t>
      </w:r>
      <w:r w:rsidRPr="00247B7C">
        <w:rPr>
          <w:rFonts w:cs="Tahoma"/>
          <w:color w:val="000000" w:themeColor="text1"/>
          <w:szCs w:val="20"/>
        </w:rPr>
        <w:t>fert przez osoby trzecie.</w:t>
      </w:r>
    </w:p>
    <w:p w:rsidR="0067107D" w:rsidRPr="00247B7C" w:rsidRDefault="0067107D" w:rsidP="00247B7C">
      <w:pPr>
        <w:spacing w:before="0" w:after="0" w:line="276" w:lineRule="auto"/>
        <w:rPr>
          <w:rFonts w:cs="Tahoma"/>
          <w:color w:val="000000" w:themeColor="text1"/>
          <w:szCs w:val="20"/>
        </w:rPr>
      </w:pPr>
      <w:r w:rsidRPr="00247B7C">
        <w:rPr>
          <w:rFonts w:cs="Tahoma"/>
          <w:b/>
          <w:color w:val="000000" w:themeColor="text1"/>
          <w:szCs w:val="20"/>
        </w:rPr>
        <w:t>UWAGA</w:t>
      </w:r>
      <w:r w:rsidRPr="00247B7C">
        <w:rPr>
          <w:rFonts w:cs="Tahoma"/>
          <w:color w:val="000000" w:themeColor="text1"/>
          <w:szCs w:val="20"/>
        </w:rPr>
        <w:t xml:space="preserve">: Wykonawca zastrzegając tajemnicę przedsiębiorstwa zobowiązany jest dołączyć do </w:t>
      </w:r>
      <w:r w:rsidR="00A2517A" w:rsidRPr="00247B7C">
        <w:rPr>
          <w:rFonts w:cs="Tahoma"/>
          <w:color w:val="000000" w:themeColor="text1"/>
          <w:szCs w:val="20"/>
        </w:rPr>
        <w:t>O</w:t>
      </w:r>
      <w:r w:rsidRPr="00247B7C">
        <w:rPr>
          <w:rFonts w:cs="Tahoma"/>
          <w:color w:val="000000" w:themeColor="text1"/>
          <w:szCs w:val="20"/>
        </w:rPr>
        <w:t>ferty pisemne uzasadnienie, iż zastrzeżone informacje stanowią tajemnicę przedsiębiorstwa w rozumieniu art. 11 ust. 4 ustawy z dnia 16 kwietnia 1993</w:t>
      </w:r>
      <w:r w:rsidR="00A2517A" w:rsidRPr="00247B7C">
        <w:rPr>
          <w:rFonts w:cs="Tahoma"/>
          <w:color w:val="000000" w:themeColor="text1"/>
          <w:szCs w:val="20"/>
        </w:rPr>
        <w:t xml:space="preserve"> </w:t>
      </w:r>
      <w:r w:rsidRPr="00247B7C">
        <w:rPr>
          <w:rFonts w:cs="Tahoma"/>
          <w:color w:val="000000" w:themeColor="text1"/>
          <w:szCs w:val="20"/>
        </w:rPr>
        <w:t>r. o zwalczaniu nieuczciwej konk</w:t>
      </w:r>
      <w:r w:rsidR="003C5C1A" w:rsidRPr="00247B7C">
        <w:rPr>
          <w:rFonts w:cs="Tahoma"/>
          <w:color w:val="000000" w:themeColor="text1"/>
          <w:szCs w:val="20"/>
        </w:rPr>
        <w:t>urencji.</w:t>
      </w:r>
    </w:p>
    <w:p w:rsidR="00C413D2" w:rsidRPr="00247B7C" w:rsidRDefault="00C413D2" w:rsidP="00247B7C">
      <w:pPr>
        <w:spacing w:before="0" w:after="0" w:line="276" w:lineRule="auto"/>
        <w:rPr>
          <w:rFonts w:cs="Tahoma"/>
          <w:color w:val="000000" w:themeColor="text1"/>
          <w:szCs w:val="20"/>
        </w:rPr>
      </w:pPr>
      <w:r w:rsidRPr="00247B7C">
        <w:rPr>
          <w:rFonts w:cs="Tahoma"/>
          <w:color w:val="000000" w:themeColor="text1"/>
          <w:szCs w:val="20"/>
        </w:rPr>
        <w:t>Wykonawca nie może zastrzec następujących informacji: nazwy i adresu, informacji dotyczących ceny, terminu wykonania zamówienia, okresu gwarancji i warunków płatności.</w:t>
      </w:r>
    </w:p>
    <w:p w:rsidR="004B1D72" w:rsidRPr="00247B7C" w:rsidRDefault="004B1D72" w:rsidP="00247B7C">
      <w:pPr>
        <w:pStyle w:val="Nagwek1"/>
        <w:rPr>
          <w:rFonts w:cs="Tahoma"/>
          <w:color w:val="000000" w:themeColor="text1"/>
        </w:rPr>
      </w:pPr>
      <w:bookmarkStart w:id="76" w:name="_Toc526160584"/>
      <w:r w:rsidRPr="00247B7C">
        <w:rPr>
          <w:rFonts w:cs="Tahoma"/>
          <w:color w:val="000000" w:themeColor="text1"/>
        </w:rPr>
        <w:t>Zawartość oferty</w:t>
      </w:r>
      <w:bookmarkEnd w:id="75"/>
      <w:bookmarkEnd w:id="76"/>
    </w:p>
    <w:p w:rsidR="00905F90"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 xml:space="preserve">Kompletna </w:t>
      </w:r>
      <w:r w:rsidR="00A2517A" w:rsidRPr="00247B7C">
        <w:rPr>
          <w:rFonts w:cs="Tahoma"/>
          <w:color w:val="000000" w:themeColor="text1"/>
          <w:szCs w:val="20"/>
        </w:rPr>
        <w:t>O</w:t>
      </w:r>
      <w:r w:rsidRPr="00247B7C">
        <w:rPr>
          <w:rFonts w:cs="Tahoma"/>
          <w:color w:val="000000" w:themeColor="text1"/>
          <w:szCs w:val="20"/>
        </w:rPr>
        <w:t>ferta musi zawierać następujące dokumenty:</w:t>
      </w:r>
    </w:p>
    <w:p w:rsidR="00905F90" w:rsidRPr="00247B7C" w:rsidRDefault="00905F90" w:rsidP="00247B7C">
      <w:pPr>
        <w:pStyle w:val="Akapitzlist"/>
        <w:numPr>
          <w:ilvl w:val="0"/>
          <w:numId w:val="5"/>
        </w:numPr>
        <w:spacing w:before="0" w:after="0" w:line="276" w:lineRule="auto"/>
        <w:rPr>
          <w:rFonts w:cs="Tahoma"/>
          <w:color w:val="000000" w:themeColor="text1"/>
          <w:szCs w:val="20"/>
        </w:rPr>
      </w:pPr>
      <w:r w:rsidRPr="00247B7C">
        <w:rPr>
          <w:rFonts w:cs="Tahoma"/>
          <w:color w:val="000000" w:themeColor="text1"/>
          <w:szCs w:val="20"/>
        </w:rPr>
        <w:t xml:space="preserve">Formularz </w:t>
      </w:r>
      <w:r w:rsidR="0039161C" w:rsidRPr="00247B7C">
        <w:rPr>
          <w:rFonts w:cs="Tahoma"/>
          <w:color w:val="000000" w:themeColor="text1"/>
          <w:szCs w:val="20"/>
        </w:rPr>
        <w:t>Ofertowy – wypełniony</w:t>
      </w:r>
      <w:r w:rsidRPr="00247B7C">
        <w:rPr>
          <w:rFonts w:cs="Tahoma"/>
          <w:color w:val="000000" w:themeColor="text1"/>
          <w:szCs w:val="20"/>
        </w:rPr>
        <w:t xml:space="preserve"> </w:t>
      </w:r>
      <w:r w:rsidR="00A2517A" w:rsidRPr="00247B7C">
        <w:rPr>
          <w:rFonts w:cs="Tahoma"/>
          <w:color w:val="000000" w:themeColor="text1"/>
          <w:szCs w:val="20"/>
        </w:rPr>
        <w:t>Z</w:t>
      </w:r>
      <w:r w:rsidRPr="00247B7C">
        <w:rPr>
          <w:rFonts w:cs="Tahoma"/>
          <w:color w:val="000000" w:themeColor="text1"/>
          <w:szCs w:val="20"/>
        </w:rPr>
        <w:t>ałącznik nr 1 do IDW;</w:t>
      </w:r>
    </w:p>
    <w:p w:rsidR="009E4272" w:rsidRPr="00247B7C" w:rsidRDefault="00B26DEC" w:rsidP="00247B7C">
      <w:pPr>
        <w:pStyle w:val="Akapitzlist"/>
        <w:numPr>
          <w:ilvl w:val="0"/>
          <w:numId w:val="5"/>
        </w:numPr>
        <w:spacing w:before="0" w:after="0" w:line="276" w:lineRule="auto"/>
        <w:rPr>
          <w:rFonts w:cs="Tahoma"/>
          <w:color w:val="000000" w:themeColor="text1"/>
          <w:szCs w:val="20"/>
        </w:rPr>
      </w:pPr>
      <w:r w:rsidRPr="00247B7C">
        <w:rPr>
          <w:rFonts w:cs="Tahoma"/>
          <w:color w:val="000000" w:themeColor="text1"/>
          <w:szCs w:val="20"/>
        </w:rPr>
        <w:t>Oświadczenie</w:t>
      </w:r>
      <w:r w:rsidR="009E4272" w:rsidRPr="00247B7C">
        <w:rPr>
          <w:rFonts w:cs="Tahoma"/>
          <w:color w:val="000000" w:themeColor="text1"/>
          <w:szCs w:val="20"/>
        </w:rPr>
        <w:t xml:space="preserve"> potwierdzające spełnianie </w:t>
      </w:r>
      <w:r w:rsidR="00472790" w:rsidRPr="00247B7C">
        <w:rPr>
          <w:rFonts w:cs="Tahoma"/>
          <w:color w:val="000000" w:themeColor="text1"/>
          <w:szCs w:val="20"/>
        </w:rPr>
        <w:t xml:space="preserve">warunków udziału w postępowaniu, </w:t>
      </w:r>
      <w:r w:rsidRPr="00247B7C">
        <w:rPr>
          <w:rFonts w:cs="Tahoma"/>
          <w:color w:val="000000" w:themeColor="text1"/>
          <w:szCs w:val="20"/>
        </w:rPr>
        <w:t xml:space="preserve">oświadczenie o </w:t>
      </w:r>
      <w:r w:rsidR="009E4272" w:rsidRPr="00247B7C">
        <w:rPr>
          <w:rFonts w:cs="Tahoma"/>
          <w:color w:val="000000" w:themeColor="text1"/>
          <w:szCs w:val="20"/>
        </w:rPr>
        <w:t>brak</w:t>
      </w:r>
      <w:r w:rsidRPr="00247B7C">
        <w:rPr>
          <w:rFonts w:cs="Tahoma"/>
          <w:color w:val="000000" w:themeColor="text1"/>
          <w:szCs w:val="20"/>
        </w:rPr>
        <w:t>u</w:t>
      </w:r>
      <w:r w:rsidR="009E4272" w:rsidRPr="00247B7C">
        <w:rPr>
          <w:rFonts w:cs="Tahoma"/>
          <w:color w:val="000000" w:themeColor="text1"/>
          <w:szCs w:val="20"/>
        </w:rPr>
        <w:t xml:space="preserve"> podsta</w:t>
      </w:r>
      <w:r w:rsidR="00472790" w:rsidRPr="00247B7C">
        <w:rPr>
          <w:rFonts w:cs="Tahoma"/>
          <w:color w:val="000000" w:themeColor="text1"/>
          <w:szCs w:val="20"/>
        </w:rPr>
        <w:t>w do wykluczenia z postępowania or</w:t>
      </w:r>
      <w:r w:rsidRPr="00247B7C">
        <w:rPr>
          <w:rFonts w:cs="Tahoma"/>
          <w:color w:val="000000" w:themeColor="text1"/>
          <w:szCs w:val="20"/>
        </w:rPr>
        <w:t>az oświadczenie w zakresie ochrony danych osobowych;</w:t>
      </w:r>
    </w:p>
    <w:p w:rsidR="00280478" w:rsidRPr="00247B7C" w:rsidRDefault="00280478" w:rsidP="00247B7C">
      <w:pPr>
        <w:pStyle w:val="Tekstpodstawowywcity"/>
        <w:numPr>
          <w:ilvl w:val="0"/>
          <w:numId w:val="5"/>
        </w:numPr>
        <w:spacing w:before="0" w:after="0" w:line="276" w:lineRule="auto"/>
        <w:rPr>
          <w:rFonts w:cs="Tahoma"/>
          <w:color w:val="000000" w:themeColor="text1"/>
          <w:szCs w:val="20"/>
        </w:rPr>
      </w:pPr>
      <w:r w:rsidRPr="00247B7C">
        <w:rPr>
          <w:rFonts w:cs="Tahoma"/>
          <w:color w:val="000000" w:themeColor="text1"/>
          <w:szCs w:val="20"/>
        </w:rPr>
        <w:t>Wyjaśnienia uzasadniające, że zastrzeżone informacje stanowią tajemnicę przedsiębiorstwa w rozumieniu art.</w:t>
      </w:r>
      <w:r w:rsidR="001A01D7" w:rsidRPr="00247B7C">
        <w:rPr>
          <w:rFonts w:cs="Tahoma"/>
          <w:color w:val="000000" w:themeColor="text1"/>
          <w:szCs w:val="20"/>
        </w:rPr>
        <w:t xml:space="preserve"> </w:t>
      </w:r>
      <w:r w:rsidRPr="00247B7C">
        <w:rPr>
          <w:rFonts w:cs="Tahoma"/>
          <w:color w:val="000000" w:themeColor="text1"/>
          <w:szCs w:val="20"/>
        </w:rPr>
        <w:t>11 ust. 4 ustawy o zwalczaniu nieuczciwej konkurencji - jeśli dotyczy;</w:t>
      </w:r>
    </w:p>
    <w:p w:rsidR="00280478" w:rsidRPr="00247B7C" w:rsidRDefault="00280478" w:rsidP="00247B7C">
      <w:pPr>
        <w:pStyle w:val="Tekstpodstawowywcity"/>
        <w:numPr>
          <w:ilvl w:val="0"/>
          <w:numId w:val="5"/>
        </w:numPr>
        <w:spacing w:before="0" w:after="0" w:line="276" w:lineRule="auto"/>
        <w:rPr>
          <w:rFonts w:cs="Tahoma"/>
          <w:color w:val="000000" w:themeColor="text1"/>
          <w:szCs w:val="20"/>
        </w:rPr>
      </w:pPr>
      <w:r w:rsidRPr="00247B7C">
        <w:rPr>
          <w:rFonts w:cs="Tahoma"/>
          <w:color w:val="000000" w:themeColor="text1"/>
          <w:szCs w:val="20"/>
        </w:rPr>
        <w:t xml:space="preserve">Oświadczenie Wykonawcy sporządzone zgodnie ze wzorem zawartym w Załączniku nr 8 do IDW zawierające informację czy wybór </w:t>
      </w:r>
      <w:r w:rsidR="00A2517A" w:rsidRPr="00247B7C">
        <w:rPr>
          <w:rFonts w:cs="Tahoma"/>
          <w:color w:val="000000" w:themeColor="text1"/>
          <w:szCs w:val="20"/>
        </w:rPr>
        <w:t>O</w:t>
      </w:r>
      <w:r w:rsidRPr="00247B7C">
        <w:rPr>
          <w:rFonts w:cs="Tahoma"/>
          <w:color w:val="000000" w:themeColor="text1"/>
          <w:szCs w:val="20"/>
        </w:rPr>
        <w:t>ferty będzie prowadzić do powstani</w:t>
      </w:r>
      <w:r w:rsidR="00D938FA" w:rsidRPr="00247B7C">
        <w:rPr>
          <w:rFonts w:cs="Tahoma"/>
          <w:color w:val="000000" w:themeColor="text1"/>
          <w:szCs w:val="20"/>
        </w:rPr>
        <w:t>a</w:t>
      </w:r>
      <w:r w:rsidRPr="00247B7C">
        <w:rPr>
          <w:rFonts w:cs="Tahoma"/>
          <w:color w:val="000000" w:themeColor="text1"/>
          <w:szCs w:val="20"/>
        </w:rPr>
        <w:t xml:space="preserve"> u Zamawiającego obowiązku podatkowego, wskazując nazwę (rodzaj) towaru lub usługi, których dostawa lub świadczenie będzie prowadzić do jego powstania, oraz wskazując ich wartość bez kwoty podatku;</w:t>
      </w:r>
    </w:p>
    <w:p w:rsidR="00280478" w:rsidRPr="00247B7C" w:rsidRDefault="00280478" w:rsidP="00247B7C">
      <w:pPr>
        <w:pStyle w:val="Akapitzlist"/>
        <w:numPr>
          <w:ilvl w:val="0"/>
          <w:numId w:val="5"/>
        </w:numPr>
        <w:spacing w:before="0" w:after="0" w:line="276" w:lineRule="auto"/>
        <w:rPr>
          <w:rFonts w:cs="Tahoma"/>
          <w:color w:val="000000" w:themeColor="text1"/>
          <w:szCs w:val="20"/>
        </w:rPr>
      </w:pPr>
      <w:r w:rsidRPr="00247B7C">
        <w:rPr>
          <w:rFonts w:cs="Tahoma"/>
          <w:color w:val="000000" w:themeColor="text1"/>
          <w:szCs w:val="20"/>
        </w:rPr>
        <w:lastRenderedPageBreak/>
        <w:t xml:space="preserve">Wykaz prac przeznaczonych do podwykonania – wypełniony </w:t>
      </w:r>
      <w:r w:rsidR="00A2517A" w:rsidRPr="00247B7C">
        <w:rPr>
          <w:rFonts w:cs="Tahoma"/>
          <w:color w:val="000000" w:themeColor="text1"/>
          <w:szCs w:val="20"/>
        </w:rPr>
        <w:t>Z</w:t>
      </w:r>
      <w:r w:rsidRPr="00247B7C">
        <w:rPr>
          <w:rFonts w:cs="Tahoma"/>
          <w:color w:val="000000" w:themeColor="text1"/>
          <w:szCs w:val="20"/>
        </w:rPr>
        <w:t>ałącznik nr 6 zgodnie z pkt. 22 IDW</w:t>
      </w:r>
      <w:r w:rsidR="002377C0" w:rsidRPr="00247B7C">
        <w:rPr>
          <w:rFonts w:cs="Tahoma"/>
          <w:color w:val="000000" w:themeColor="text1"/>
          <w:szCs w:val="20"/>
        </w:rPr>
        <w:t xml:space="preserve"> – jeżeli dotyczy</w:t>
      </w:r>
      <w:r w:rsidRPr="00247B7C">
        <w:rPr>
          <w:rFonts w:cs="Tahoma"/>
          <w:color w:val="000000" w:themeColor="text1"/>
          <w:szCs w:val="20"/>
        </w:rPr>
        <w:t>;</w:t>
      </w:r>
    </w:p>
    <w:p w:rsidR="00280478" w:rsidRPr="00247B7C" w:rsidRDefault="00280478" w:rsidP="00247B7C">
      <w:pPr>
        <w:pStyle w:val="Tekstpodstawowywcity"/>
        <w:numPr>
          <w:ilvl w:val="0"/>
          <w:numId w:val="5"/>
        </w:numPr>
        <w:spacing w:before="0" w:after="0" w:line="276" w:lineRule="auto"/>
        <w:rPr>
          <w:rFonts w:cs="Tahoma"/>
          <w:color w:val="000000" w:themeColor="text1"/>
          <w:szCs w:val="20"/>
        </w:rPr>
      </w:pPr>
      <w:r w:rsidRPr="00247B7C">
        <w:rPr>
          <w:rFonts w:cs="Tahoma"/>
          <w:bCs/>
          <w:color w:val="000000" w:themeColor="text1"/>
          <w:szCs w:val="20"/>
        </w:rPr>
        <w:t>oryginał lub notarialnie poświadczony odpis pełnomocnictw</w:t>
      </w:r>
      <w:r w:rsidR="00FD6C16" w:rsidRPr="00247B7C">
        <w:rPr>
          <w:rFonts w:cs="Tahoma"/>
          <w:bCs/>
          <w:color w:val="000000" w:themeColor="text1"/>
          <w:szCs w:val="20"/>
        </w:rPr>
        <w:t>a</w:t>
      </w:r>
      <w:r w:rsidRPr="00247B7C">
        <w:rPr>
          <w:rFonts w:cs="Tahoma"/>
          <w:bCs/>
          <w:color w:val="000000" w:themeColor="text1"/>
          <w:szCs w:val="20"/>
        </w:rPr>
        <w:t xml:space="preserve">, o ile prawo do reprezentowania Wykonawcy nie wynika z innych dokumentów złożonych wraz z </w:t>
      </w:r>
      <w:r w:rsidR="00A2517A" w:rsidRPr="00247B7C">
        <w:rPr>
          <w:rFonts w:cs="Tahoma"/>
          <w:bCs/>
          <w:color w:val="000000" w:themeColor="text1"/>
          <w:szCs w:val="20"/>
        </w:rPr>
        <w:t>O</w:t>
      </w:r>
      <w:r w:rsidRPr="00247B7C">
        <w:rPr>
          <w:rFonts w:cs="Tahoma"/>
          <w:bCs/>
          <w:color w:val="000000" w:themeColor="text1"/>
          <w:szCs w:val="20"/>
        </w:rPr>
        <w:t xml:space="preserve">fertą (treść pełnomocnictwa musi jednoznacznie określać czynności, do wykonywania, których </w:t>
      </w:r>
      <w:r w:rsidR="000D6E40" w:rsidRPr="00247B7C">
        <w:rPr>
          <w:rFonts w:cs="Tahoma"/>
          <w:bCs/>
          <w:color w:val="000000" w:themeColor="text1"/>
          <w:szCs w:val="20"/>
        </w:rPr>
        <w:t>pełnomocnik jest upoważniony; w </w:t>
      </w:r>
      <w:r w:rsidRPr="00247B7C">
        <w:rPr>
          <w:rFonts w:cs="Tahoma"/>
          <w:bCs/>
          <w:color w:val="000000" w:themeColor="text1"/>
          <w:szCs w:val="20"/>
        </w:rPr>
        <w:t xml:space="preserve">przypadku gdyby pełnomocnictwa udzielała osoba inna niż uprawniona z mocy prawa lub umowy spółki do reprezentowania podmiotu, należy dołączyć do </w:t>
      </w:r>
      <w:r w:rsidR="00A2517A" w:rsidRPr="00247B7C">
        <w:rPr>
          <w:rFonts w:cs="Tahoma"/>
          <w:bCs/>
          <w:color w:val="000000" w:themeColor="text1"/>
          <w:szCs w:val="20"/>
        </w:rPr>
        <w:t>O</w:t>
      </w:r>
      <w:r w:rsidRPr="00247B7C">
        <w:rPr>
          <w:rFonts w:cs="Tahoma"/>
          <w:bCs/>
          <w:color w:val="000000" w:themeColor="text1"/>
          <w:szCs w:val="20"/>
        </w:rPr>
        <w:t>ferty również pełnomocnictwo do dokonania tej czynności);</w:t>
      </w:r>
    </w:p>
    <w:p w:rsidR="00280478" w:rsidRPr="00247B7C" w:rsidRDefault="00280478" w:rsidP="00247B7C">
      <w:pPr>
        <w:pStyle w:val="Tekstpodstawowywcity"/>
        <w:numPr>
          <w:ilvl w:val="0"/>
          <w:numId w:val="5"/>
        </w:numPr>
        <w:spacing w:before="0" w:after="0" w:line="276" w:lineRule="auto"/>
        <w:rPr>
          <w:rFonts w:cs="Tahoma"/>
          <w:color w:val="000000" w:themeColor="text1"/>
          <w:szCs w:val="20"/>
        </w:rPr>
      </w:pPr>
      <w:r w:rsidRPr="00247B7C">
        <w:rPr>
          <w:rFonts w:cs="Tahoma"/>
          <w:bCs/>
          <w:color w:val="000000" w:themeColor="text1"/>
          <w:szCs w:val="20"/>
        </w:rPr>
        <w:t xml:space="preserve">oryginał lub notarialnie poświadczony odpis pełnomocnictwa </w:t>
      </w:r>
      <w:r w:rsidR="000D6E40" w:rsidRPr="00247B7C">
        <w:rPr>
          <w:rFonts w:cs="Tahoma"/>
          <w:bCs/>
          <w:color w:val="000000" w:themeColor="text1"/>
          <w:szCs w:val="20"/>
        </w:rPr>
        <w:t>do reprezentowania Wykonawców w </w:t>
      </w:r>
      <w:r w:rsidRPr="00247B7C">
        <w:rPr>
          <w:rFonts w:cs="Tahoma"/>
          <w:bCs/>
          <w:color w:val="000000" w:themeColor="text1"/>
          <w:szCs w:val="20"/>
        </w:rPr>
        <w:t xml:space="preserve">postępowaniu albo reprezentowania Wykonawców w postępowaniu i zawarcia </w:t>
      </w:r>
      <w:r w:rsidR="00A2517A" w:rsidRPr="00247B7C">
        <w:rPr>
          <w:rFonts w:cs="Tahoma"/>
          <w:bCs/>
          <w:color w:val="000000" w:themeColor="text1"/>
          <w:szCs w:val="20"/>
        </w:rPr>
        <w:t>U</w:t>
      </w:r>
      <w:r w:rsidRPr="00247B7C">
        <w:rPr>
          <w:rFonts w:cs="Tahoma"/>
          <w:bCs/>
          <w:color w:val="000000" w:themeColor="text1"/>
          <w:szCs w:val="20"/>
        </w:rPr>
        <w:t>mowy w sprawie zamówienia publicznego w przypadku, gdy Wykonawcy wspólnie ubiegają się o udzielenie zamówienia (zgodnie z art. 23 PZP)</w:t>
      </w:r>
      <w:r w:rsidR="00EB4F8F" w:rsidRPr="00247B7C">
        <w:rPr>
          <w:rFonts w:cs="Tahoma"/>
          <w:bCs/>
          <w:color w:val="000000" w:themeColor="text1"/>
          <w:szCs w:val="20"/>
        </w:rPr>
        <w:t>.</w:t>
      </w:r>
    </w:p>
    <w:p w:rsidR="00C413D2"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 xml:space="preserve">Pożądane przez Zamawiającego jest złożenie w </w:t>
      </w:r>
      <w:r w:rsidR="00A2517A" w:rsidRPr="00247B7C">
        <w:rPr>
          <w:rFonts w:cs="Tahoma"/>
          <w:color w:val="000000" w:themeColor="text1"/>
          <w:szCs w:val="20"/>
        </w:rPr>
        <w:t>O</w:t>
      </w:r>
      <w:r w:rsidRPr="00247B7C">
        <w:rPr>
          <w:rFonts w:cs="Tahoma"/>
          <w:color w:val="000000" w:themeColor="text1"/>
          <w:szCs w:val="20"/>
        </w:rPr>
        <w:t xml:space="preserve">fercie spisu treści z wyszczególnieniem liczby arkuszy (kartek) wchodzących w skład </w:t>
      </w:r>
      <w:r w:rsidR="00A2517A" w:rsidRPr="00247B7C">
        <w:rPr>
          <w:rFonts w:cs="Tahoma"/>
          <w:color w:val="000000" w:themeColor="text1"/>
          <w:szCs w:val="20"/>
        </w:rPr>
        <w:t>O</w:t>
      </w:r>
      <w:r w:rsidRPr="00247B7C">
        <w:rPr>
          <w:rFonts w:cs="Tahoma"/>
          <w:color w:val="000000" w:themeColor="text1"/>
          <w:szCs w:val="20"/>
        </w:rPr>
        <w:t xml:space="preserve">ferty. </w:t>
      </w:r>
    </w:p>
    <w:p w:rsidR="004B1D72" w:rsidRPr="00247B7C" w:rsidRDefault="004B1D72" w:rsidP="00247B7C">
      <w:pPr>
        <w:pStyle w:val="Nagwek1"/>
        <w:rPr>
          <w:rFonts w:cs="Tahoma"/>
          <w:color w:val="000000" w:themeColor="text1"/>
        </w:rPr>
      </w:pPr>
      <w:bookmarkStart w:id="77" w:name="_Toc447632091"/>
      <w:bookmarkStart w:id="78" w:name="_Toc526160585"/>
      <w:r w:rsidRPr="00247B7C">
        <w:rPr>
          <w:rFonts w:cs="Tahoma"/>
          <w:color w:val="000000" w:themeColor="text1"/>
        </w:rPr>
        <w:t>Termin związania ofertą</w:t>
      </w:r>
      <w:bookmarkEnd w:id="77"/>
      <w:bookmarkEnd w:id="78"/>
    </w:p>
    <w:p w:rsidR="00905F90" w:rsidRPr="00247B7C" w:rsidRDefault="00905F90" w:rsidP="00247B7C">
      <w:pPr>
        <w:spacing w:before="0" w:after="0" w:line="276" w:lineRule="auto"/>
        <w:rPr>
          <w:rFonts w:cs="Tahoma"/>
          <w:color w:val="000000" w:themeColor="text1"/>
          <w:szCs w:val="20"/>
        </w:rPr>
      </w:pPr>
      <w:bookmarkStart w:id="79" w:name="_Toc447632092"/>
      <w:r w:rsidRPr="00247B7C">
        <w:rPr>
          <w:rFonts w:cs="Tahoma"/>
          <w:color w:val="000000" w:themeColor="text1"/>
          <w:szCs w:val="20"/>
        </w:rPr>
        <w:t xml:space="preserve">Wykonawca pozostaje związany złożoną </w:t>
      </w:r>
      <w:r w:rsidR="00A2517A" w:rsidRPr="00247B7C">
        <w:rPr>
          <w:rFonts w:cs="Tahoma"/>
          <w:color w:val="000000" w:themeColor="text1"/>
          <w:szCs w:val="20"/>
        </w:rPr>
        <w:t>O</w:t>
      </w:r>
      <w:r w:rsidRPr="00247B7C">
        <w:rPr>
          <w:rFonts w:cs="Tahoma"/>
          <w:color w:val="000000" w:themeColor="text1"/>
          <w:szCs w:val="20"/>
        </w:rPr>
        <w:t xml:space="preserve">fertą przez </w:t>
      </w:r>
      <w:r w:rsidR="000806DF" w:rsidRPr="00247B7C">
        <w:rPr>
          <w:rFonts w:cs="Tahoma"/>
          <w:color w:val="000000" w:themeColor="text1"/>
          <w:szCs w:val="20"/>
        </w:rPr>
        <w:t>30</w:t>
      </w:r>
      <w:r w:rsidR="00033818" w:rsidRPr="00247B7C">
        <w:rPr>
          <w:rFonts w:cs="Tahoma"/>
          <w:color w:val="000000" w:themeColor="text1"/>
          <w:szCs w:val="20"/>
        </w:rPr>
        <w:t xml:space="preserve"> </w:t>
      </w:r>
      <w:r w:rsidRPr="00247B7C">
        <w:rPr>
          <w:rFonts w:cs="Tahoma"/>
          <w:color w:val="000000" w:themeColor="text1"/>
          <w:szCs w:val="20"/>
        </w:rPr>
        <w:t xml:space="preserve">dni. Bieg terminu związania </w:t>
      </w:r>
      <w:r w:rsidR="00A2517A" w:rsidRPr="00247B7C">
        <w:rPr>
          <w:rFonts w:cs="Tahoma"/>
          <w:color w:val="000000" w:themeColor="text1"/>
          <w:szCs w:val="20"/>
        </w:rPr>
        <w:t>O</w:t>
      </w:r>
      <w:r w:rsidRPr="00247B7C">
        <w:rPr>
          <w:rFonts w:cs="Tahoma"/>
          <w:color w:val="000000" w:themeColor="text1"/>
          <w:szCs w:val="20"/>
        </w:rPr>
        <w:t xml:space="preserve">fertą rozpoczyna się wraz z upływem terminu otwarcia </w:t>
      </w:r>
      <w:r w:rsidR="00A2517A" w:rsidRPr="00247B7C">
        <w:rPr>
          <w:rFonts w:cs="Tahoma"/>
          <w:color w:val="000000" w:themeColor="text1"/>
          <w:szCs w:val="20"/>
        </w:rPr>
        <w:t>O</w:t>
      </w:r>
      <w:r w:rsidRPr="00247B7C">
        <w:rPr>
          <w:rFonts w:cs="Tahoma"/>
          <w:color w:val="000000" w:themeColor="text1"/>
          <w:szCs w:val="20"/>
        </w:rPr>
        <w:t>fert.</w:t>
      </w:r>
    </w:p>
    <w:p w:rsidR="00905F90"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 xml:space="preserve">Zgoda Wykonawcy na przedłużenie okresu związania </w:t>
      </w:r>
      <w:r w:rsidR="00A2517A" w:rsidRPr="00247B7C">
        <w:rPr>
          <w:rFonts w:cs="Tahoma"/>
          <w:color w:val="000000" w:themeColor="text1"/>
          <w:szCs w:val="20"/>
        </w:rPr>
        <w:t>O</w:t>
      </w:r>
      <w:r w:rsidRPr="00247B7C">
        <w:rPr>
          <w:rFonts w:cs="Tahoma"/>
          <w:color w:val="000000" w:themeColor="text1"/>
          <w:szCs w:val="20"/>
        </w:rPr>
        <w:t xml:space="preserve">fertą jest dopuszczalna tylko z jednoczesnym przedłużeniem okresu ważności wadium albo, jeżeli nie jest to możliwe, z wniesieniem nowego wadium na przedłużony okres związania </w:t>
      </w:r>
      <w:r w:rsidR="00A2517A" w:rsidRPr="00247B7C">
        <w:rPr>
          <w:rFonts w:cs="Tahoma"/>
          <w:color w:val="000000" w:themeColor="text1"/>
          <w:szCs w:val="20"/>
        </w:rPr>
        <w:t>O</w:t>
      </w:r>
      <w:r w:rsidRPr="00247B7C">
        <w:rPr>
          <w:rFonts w:cs="Tahoma"/>
          <w:color w:val="000000" w:themeColor="text1"/>
          <w:szCs w:val="20"/>
        </w:rPr>
        <w:t xml:space="preserve">fertą. Jeżeli przedłużenie terminu związania </w:t>
      </w:r>
      <w:r w:rsidR="00A2517A" w:rsidRPr="00247B7C">
        <w:rPr>
          <w:rFonts w:cs="Tahoma"/>
          <w:color w:val="000000" w:themeColor="text1"/>
          <w:szCs w:val="20"/>
        </w:rPr>
        <w:t>Of</w:t>
      </w:r>
      <w:r w:rsidRPr="00247B7C">
        <w:rPr>
          <w:rFonts w:cs="Tahoma"/>
          <w:color w:val="000000" w:themeColor="text1"/>
          <w:szCs w:val="20"/>
        </w:rPr>
        <w:t xml:space="preserve">ertą dokonywane jest po wyborze oferty najkorzystniejszej, obowiązek wniesienia nowego wadium lub jego przedłużenia dotyczy jedynie Wykonawcy, którego </w:t>
      </w:r>
      <w:r w:rsidR="00A2517A" w:rsidRPr="00247B7C">
        <w:rPr>
          <w:rFonts w:cs="Tahoma"/>
          <w:color w:val="000000" w:themeColor="text1"/>
          <w:szCs w:val="20"/>
        </w:rPr>
        <w:t>O</w:t>
      </w:r>
      <w:r w:rsidRPr="00247B7C">
        <w:rPr>
          <w:rFonts w:cs="Tahoma"/>
          <w:color w:val="000000" w:themeColor="text1"/>
          <w:szCs w:val="20"/>
        </w:rPr>
        <w:t xml:space="preserve">ferta została wybrana jako najkorzystniejsza. </w:t>
      </w:r>
    </w:p>
    <w:p w:rsidR="004B1D72" w:rsidRPr="00247B7C" w:rsidRDefault="004B1D72" w:rsidP="00247B7C">
      <w:pPr>
        <w:pStyle w:val="Nagwek1"/>
        <w:rPr>
          <w:rFonts w:cs="Tahoma"/>
          <w:color w:val="000000" w:themeColor="text1"/>
        </w:rPr>
      </w:pPr>
      <w:bookmarkStart w:id="80" w:name="_Toc526160586"/>
      <w:r w:rsidRPr="00247B7C">
        <w:rPr>
          <w:rFonts w:cs="Tahoma"/>
          <w:color w:val="000000" w:themeColor="text1"/>
        </w:rPr>
        <w:t>Miejsce, termin i sposób składania ofert</w:t>
      </w:r>
      <w:bookmarkEnd w:id="79"/>
      <w:bookmarkEnd w:id="80"/>
    </w:p>
    <w:p w:rsidR="00905F90"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 xml:space="preserve">Ofertę należy złożyć w siedzibie Zamawiającego w </w:t>
      </w:r>
      <w:r w:rsidR="00776917" w:rsidRPr="00247B7C">
        <w:rPr>
          <w:rFonts w:cs="Tahoma"/>
          <w:color w:val="000000" w:themeColor="text1"/>
          <w:szCs w:val="20"/>
        </w:rPr>
        <w:t>„URBITOR”</w:t>
      </w:r>
      <w:r w:rsidRPr="00247B7C">
        <w:rPr>
          <w:rFonts w:cs="Tahoma"/>
          <w:color w:val="000000" w:themeColor="text1"/>
          <w:szCs w:val="20"/>
        </w:rPr>
        <w:t xml:space="preserve"> </w:t>
      </w:r>
      <w:r w:rsidR="00776917" w:rsidRPr="00247B7C">
        <w:rPr>
          <w:rFonts w:cs="Tahoma"/>
          <w:color w:val="000000" w:themeColor="text1"/>
          <w:szCs w:val="20"/>
        </w:rPr>
        <w:t>S</w:t>
      </w:r>
      <w:r w:rsidRPr="00247B7C">
        <w:rPr>
          <w:rFonts w:cs="Tahoma"/>
          <w:color w:val="000000" w:themeColor="text1"/>
          <w:szCs w:val="20"/>
        </w:rPr>
        <w:t>p. z o.o</w:t>
      </w:r>
      <w:r w:rsidR="00C855D4" w:rsidRPr="00247B7C">
        <w:rPr>
          <w:rFonts w:cs="Tahoma"/>
          <w:color w:val="000000" w:themeColor="text1"/>
          <w:szCs w:val="20"/>
        </w:rPr>
        <w:t>.</w:t>
      </w:r>
      <w:r w:rsidR="00776917" w:rsidRPr="00247B7C">
        <w:rPr>
          <w:rFonts w:cs="Tahoma"/>
          <w:color w:val="000000" w:themeColor="text1"/>
          <w:szCs w:val="20"/>
        </w:rPr>
        <w:t>, 87-100 Toruń, ul. Ch</w:t>
      </w:r>
      <w:r w:rsidR="009F397F" w:rsidRPr="00247B7C">
        <w:rPr>
          <w:rFonts w:cs="Tahoma"/>
          <w:color w:val="000000" w:themeColor="text1"/>
          <w:szCs w:val="20"/>
        </w:rPr>
        <w:t>robrego 105/107</w:t>
      </w:r>
      <w:r w:rsidRPr="00247B7C">
        <w:rPr>
          <w:rFonts w:cs="Tahoma"/>
          <w:color w:val="000000" w:themeColor="text1"/>
          <w:szCs w:val="20"/>
        </w:rPr>
        <w:t>, w nieprzekraczalnym terminie:</w:t>
      </w:r>
      <w:r w:rsidR="003C5C1A" w:rsidRPr="00247B7C">
        <w:rPr>
          <w:rFonts w:cs="Tahoma"/>
          <w:color w:val="000000" w:themeColor="text1"/>
          <w:szCs w:val="20"/>
        </w:rPr>
        <w:t xml:space="preserve"> </w:t>
      </w:r>
      <w:r w:rsidRPr="00247B7C">
        <w:rPr>
          <w:rFonts w:cs="Tahoma"/>
          <w:b/>
          <w:color w:val="000000" w:themeColor="text1"/>
          <w:szCs w:val="20"/>
        </w:rPr>
        <w:t>do dnia</w:t>
      </w:r>
      <w:r w:rsidR="000D6E40" w:rsidRPr="00247B7C">
        <w:rPr>
          <w:rFonts w:cs="Tahoma"/>
          <w:b/>
          <w:color w:val="000000" w:themeColor="text1"/>
          <w:szCs w:val="20"/>
        </w:rPr>
        <w:t xml:space="preserve"> </w:t>
      </w:r>
      <w:r w:rsidR="00AC4612">
        <w:rPr>
          <w:rFonts w:cs="Tahoma"/>
          <w:b/>
          <w:color w:val="000000" w:themeColor="text1"/>
          <w:szCs w:val="20"/>
        </w:rPr>
        <w:t>31</w:t>
      </w:r>
      <w:r w:rsidR="00247B7C" w:rsidRPr="00247B7C">
        <w:rPr>
          <w:rFonts w:cs="Tahoma"/>
          <w:b/>
          <w:color w:val="000000" w:themeColor="text1"/>
          <w:szCs w:val="20"/>
        </w:rPr>
        <w:t xml:space="preserve"> stycznia</w:t>
      </w:r>
      <w:r w:rsidR="00C30FC9" w:rsidRPr="00247B7C">
        <w:rPr>
          <w:rFonts w:cs="Tahoma"/>
          <w:b/>
          <w:color w:val="000000" w:themeColor="text1"/>
          <w:szCs w:val="20"/>
        </w:rPr>
        <w:t xml:space="preserve"> 201</w:t>
      </w:r>
      <w:r w:rsidR="00247B7C" w:rsidRPr="00247B7C">
        <w:rPr>
          <w:rFonts w:cs="Tahoma"/>
          <w:b/>
          <w:color w:val="000000" w:themeColor="text1"/>
          <w:szCs w:val="20"/>
        </w:rPr>
        <w:t>9</w:t>
      </w:r>
      <w:r w:rsidR="00F34A21" w:rsidRPr="00247B7C">
        <w:rPr>
          <w:rFonts w:cs="Tahoma"/>
          <w:b/>
          <w:color w:val="000000" w:themeColor="text1"/>
          <w:szCs w:val="20"/>
        </w:rPr>
        <w:t xml:space="preserve"> r. </w:t>
      </w:r>
      <w:r w:rsidRPr="00247B7C">
        <w:rPr>
          <w:rFonts w:cs="Tahoma"/>
          <w:b/>
          <w:color w:val="000000" w:themeColor="text1"/>
          <w:szCs w:val="20"/>
        </w:rPr>
        <w:t xml:space="preserve">do godz. </w:t>
      </w:r>
      <w:r w:rsidR="00F34A21" w:rsidRPr="00247B7C">
        <w:rPr>
          <w:rFonts w:cs="Tahoma"/>
          <w:b/>
          <w:color w:val="000000" w:themeColor="text1"/>
          <w:szCs w:val="20"/>
        </w:rPr>
        <w:t>9:30</w:t>
      </w:r>
      <w:r w:rsidR="003C5C1A" w:rsidRPr="00247B7C">
        <w:rPr>
          <w:rFonts w:cs="Tahoma"/>
          <w:color w:val="000000" w:themeColor="text1"/>
          <w:szCs w:val="20"/>
        </w:rPr>
        <w:t>.</w:t>
      </w:r>
    </w:p>
    <w:p w:rsidR="00905F90"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 xml:space="preserve">W przypadku złożenia przez Wykonawcę </w:t>
      </w:r>
      <w:r w:rsidR="00A2517A" w:rsidRPr="00247B7C">
        <w:rPr>
          <w:rFonts w:cs="Tahoma"/>
          <w:color w:val="000000" w:themeColor="text1"/>
          <w:szCs w:val="20"/>
        </w:rPr>
        <w:t>O</w:t>
      </w:r>
      <w:r w:rsidRPr="00247B7C">
        <w:rPr>
          <w:rFonts w:cs="Tahoma"/>
          <w:color w:val="000000" w:themeColor="text1"/>
          <w:szCs w:val="20"/>
        </w:rPr>
        <w:t xml:space="preserve">ferty po terminie składania </w:t>
      </w:r>
      <w:r w:rsidR="00A2517A" w:rsidRPr="00247B7C">
        <w:rPr>
          <w:rFonts w:cs="Tahoma"/>
          <w:color w:val="000000" w:themeColor="text1"/>
          <w:szCs w:val="20"/>
        </w:rPr>
        <w:t>O</w:t>
      </w:r>
      <w:r w:rsidRPr="00247B7C">
        <w:rPr>
          <w:rFonts w:cs="Tahoma"/>
          <w:color w:val="000000" w:themeColor="text1"/>
          <w:szCs w:val="20"/>
        </w:rPr>
        <w:t>fert, Zamawiający niezwłocznie zawiadomi o</w:t>
      </w:r>
      <w:r w:rsidR="00A2517A" w:rsidRPr="00247B7C">
        <w:rPr>
          <w:rFonts w:cs="Tahoma"/>
          <w:color w:val="000000" w:themeColor="text1"/>
          <w:szCs w:val="20"/>
        </w:rPr>
        <w:t xml:space="preserve"> tym fakcie Wykonawcę, którego O</w:t>
      </w:r>
      <w:r w:rsidRPr="00247B7C">
        <w:rPr>
          <w:rFonts w:cs="Tahoma"/>
          <w:color w:val="000000" w:themeColor="text1"/>
          <w:szCs w:val="20"/>
        </w:rPr>
        <w:t xml:space="preserve">ferta dotyczy oraz zwróci tę </w:t>
      </w:r>
      <w:r w:rsidR="00A2517A" w:rsidRPr="00247B7C">
        <w:rPr>
          <w:rFonts w:cs="Tahoma"/>
          <w:color w:val="000000" w:themeColor="text1"/>
          <w:szCs w:val="20"/>
        </w:rPr>
        <w:t>O</w:t>
      </w:r>
      <w:r w:rsidRPr="00247B7C">
        <w:rPr>
          <w:rFonts w:cs="Tahoma"/>
          <w:color w:val="000000" w:themeColor="text1"/>
          <w:szCs w:val="20"/>
        </w:rPr>
        <w:t>fertę po upływie terminu do wniesienia odwołania.</w:t>
      </w:r>
    </w:p>
    <w:p w:rsidR="00905F90"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Ofertę należy złożyć w nieprzezroczystej, zabezpieczonej przed otwarciem kopercie, którą należy opisać następująco:</w:t>
      </w:r>
    </w:p>
    <w:p w:rsidR="00905F90" w:rsidRPr="00247B7C" w:rsidRDefault="001D30C2" w:rsidP="00247B7C">
      <w:pPr>
        <w:spacing w:before="0" w:after="0" w:line="276" w:lineRule="auto"/>
        <w:rPr>
          <w:rFonts w:cs="Tahoma"/>
          <w:color w:val="000000" w:themeColor="text1"/>
          <w:szCs w:val="20"/>
        </w:rPr>
      </w:pPr>
      <w:r w:rsidRPr="00247B7C">
        <w:rPr>
          <w:rFonts w:cs="Tahoma"/>
          <w:color w:val="000000" w:themeColor="text1"/>
          <w:szCs w:val="20"/>
        </w:rPr>
        <w:t>„U</w:t>
      </w:r>
      <w:r w:rsidR="006A1A65" w:rsidRPr="00247B7C">
        <w:rPr>
          <w:rFonts w:cs="Tahoma"/>
          <w:color w:val="000000" w:themeColor="text1"/>
          <w:szCs w:val="20"/>
        </w:rPr>
        <w:t>RBITOR”</w:t>
      </w:r>
      <w:r w:rsidR="00905F90" w:rsidRPr="00247B7C">
        <w:rPr>
          <w:rFonts w:cs="Tahoma"/>
          <w:color w:val="000000" w:themeColor="text1"/>
          <w:szCs w:val="20"/>
        </w:rPr>
        <w:t xml:space="preserve"> </w:t>
      </w:r>
      <w:r w:rsidR="006A1A65" w:rsidRPr="00247B7C">
        <w:rPr>
          <w:rFonts w:cs="Tahoma"/>
          <w:color w:val="000000" w:themeColor="text1"/>
          <w:szCs w:val="20"/>
        </w:rPr>
        <w:t>S</w:t>
      </w:r>
      <w:r w:rsidR="00905F90" w:rsidRPr="00247B7C">
        <w:rPr>
          <w:rFonts w:cs="Tahoma"/>
          <w:color w:val="000000" w:themeColor="text1"/>
          <w:szCs w:val="20"/>
        </w:rPr>
        <w:t xml:space="preserve">p. z o.o., </w:t>
      </w:r>
      <w:r w:rsidR="006A1A65" w:rsidRPr="00247B7C">
        <w:rPr>
          <w:rFonts w:cs="Tahoma"/>
          <w:color w:val="000000" w:themeColor="text1"/>
          <w:szCs w:val="20"/>
        </w:rPr>
        <w:t>87-100 Toruń, ul. Chrobrego 105/107</w:t>
      </w:r>
    </w:p>
    <w:p w:rsidR="00905F90" w:rsidRPr="00247B7C" w:rsidRDefault="00905F90" w:rsidP="00247B7C">
      <w:pPr>
        <w:spacing w:before="0" w:after="0" w:line="276" w:lineRule="auto"/>
        <w:jc w:val="center"/>
        <w:rPr>
          <w:rFonts w:cs="Tahoma"/>
          <w:b/>
          <w:color w:val="000000" w:themeColor="text1"/>
          <w:szCs w:val="20"/>
        </w:rPr>
      </w:pPr>
      <w:r w:rsidRPr="00247B7C">
        <w:rPr>
          <w:rFonts w:cs="Tahoma"/>
          <w:b/>
          <w:color w:val="000000" w:themeColor="text1"/>
          <w:szCs w:val="20"/>
        </w:rPr>
        <w:t>Oferta w postępowaniu na:</w:t>
      </w:r>
    </w:p>
    <w:p w:rsidR="00905F90" w:rsidRPr="00247B7C" w:rsidRDefault="006A1A65" w:rsidP="00247B7C">
      <w:pPr>
        <w:spacing w:before="0" w:after="0" w:line="276" w:lineRule="auto"/>
        <w:jc w:val="center"/>
        <w:rPr>
          <w:rFonts w:cs="Tahoma"/>
          <w:b/>
          <w:color w:val="000000" w:themeColor="text1"/>
          <w:szCs w:val="20"/>
        </w:rPr>
      </w:pPr>
      <w:r w:rsidRPr="00247B7C">
        <w:rPr>
          <w:rFonts w:cs="Tahoma"/>
          <w:b/>
          <w:color w:val="000000" w:themeColor="text1"/>
          <w:szCs w:val="20"/>
        </w:rPr>
        <w:t>zaprojektowanie i wykonanie kompleksu obiektów na potrzeby projektu pod nazwą „Toruń Space Labs”</w:t>
      </w:r>
      <w:r w:rsidR="004F4CED" w:rsidRPr="00247B7C">
        <w:rPr>
          <w:rFonts w:cs="Tahoma"/>
          <w:b/>
          <w:color w:val="000000" w:themeColor="text1"/>
          <w:szCs w:val="20"/>
        </w:rPr>
        <w:t>.</w:t>
      </w:r>
    </w:p>
    <w:p w:rsidR="00905F90" w:rsidRPr="00247B7C" w:rsidRDefault="00905F90" w:rsidP="00247B7C">
      <w:pPr>
        <w:spacing w:before="0" w:after="0" w:line="276" w:lineRule="auto"/>
        <w:rPr>
          <w:rFonts w:cs="Tahoma"/>
          <w:color w:val="000000" w:themeColor="text1"/>
          <w:szCs w:val="20"/>
        </w:rPr>
      </w:pPr>
      <w:r w:rsidRPr="00247B7C">
        <w:rPr>
          <w:rFonts w:cs="Tahoma"/>
          <w:color w:val="000000" w:themeColor="text1"/>
          <w:szCs w:val="20"/>
        </w:rPr>
        <w:t xml:space="preserve">Nie otwierać przed dniem: </w:t>
      </w:r>
      <w:r w:rsidR="00AC4612">
        <w:rPr>
          <w:rFonts w:cs="Tahoma"/>
          <w:color w:val="000000" w:themeColor="text1"/>
          <w:szCs w:val="20"/>
        </w:rPr>
        <w:t>31</w:t>
      </w:r>
      <w:r w:rsidR="00247B7C" w:rsidRPr="00247B7C">
        <w:rPr>
          <w:rFonts w:cs="Tahoma"/>
          <w:color w:val="000000" w:themeColor="text1"/>
          <w:szCs w:val="20"/>
        </w:rPr>
        <w:t xml:space="preserve"> stycznia </w:t>
      </w:r>
      <w:r w:rsidR="007C45A7" w:rsidRPr="00247B7C">
        <w:rPr>
          <w:rFonts w:cs="Tahoma"/>
          <w:color w:val="000000" w:themeColor="text1"/>
          <w:szCs w:val="20"/>
        </w:rPr>
        <w:t>20</w:t>
      </w:r>
      <w:r w:rsidR="00247B7C" w:rsidRPr="00247B7C">
        <w:rPr>
          <w:rFonts w:cs="Tahoma"/>
          <w:color w:val="000000" w:themeColor="text1"/>
          <w:szCs w:val="20"/>
        </w:rPr>
        <w:t>19</w:t>
      </w:r>
      <w:r w:rsidR="001A01D7" w:rsidRPr="00247B7C">
        <w:rPr>
          <w:rFonts w:cs="Tahoma"/>
          <w:color w:val="000000" w:themeColor="text1"/>
          <w:szCs w:val="20"/>
        </w:rPr>
        <w:t xml:space="preserve"> </w:t>
      </w:r>
      <w:r w:rsidR="00F34A21" w:rsidRPr="00247B7C">
        <w:rPr>
          <w:rFonts w:cs="Tahoma"/>
          <w:color w:val="000000" w:themeColor="text1"/>
          <w:szCs w:val="20"/>
        </w:rPr>
        <w:t>r. do godz. 10:00</w:t>
      </w:r>
    </w:p>
    <w:p w:rsidR="004B1D72" w:rsidRPr="00247B7C" w:rsidRDefault="004B1D72" w:rsidP="00247B7C">
      <w:pPr>
        <w:pStyle w:val="Nagwek1"/>
        <w:rPr>
          <w:rFonts w:cs="Tahoma"/>
          <w:color w:val="000000" w:themeColor="text1"/>
        </w:rPr>
      </w:pPr>
      <w:bookmarkStart w:id="81" w:name="_Toc447632093"/>
      <w:bookmarkStart w:id="82" w:name="_Toc526160587"/>
      <w:r w:rsidRPr="00247B7C">
        <w:rPr>
          <w:rFonts w:cs="Tahoma"/>
          <w:color w:val="000000" w:themeColor="text1"/>
        </w:rPr>
        <w:t>Miejsce i termin otwarcia ofert</w:t>
      </w:r>
      <w:bookmarkEnd w:id="81"/>
      <w:bookmarkEnd w:id="82"/>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Otwarcie ofert nastąpi w siedzibie Zamawiającego w </w:t>
      </w:r>
      <w:r w:rsidR="001D30C2" w:rsidRPr="00247B7C">
        <w:rPr>
          <w:rFonts w:cs="Tahoma"/>
          <w:color w:val="000000" w:themeColor="text1"/>
          <w:szCs w:val="20"/>
        </w:rPr>
        <w:t>Toruniu</w:t>
      </w:r>
      <w:r w:rsidRPr="00247B7C">
        <w:rPr>
          <w:rFonts w:cs="Tahoma"/>
          <w:color w:val="000000" w:themeColor="text1"/>
          <w:szCs w:val="20"/>
        </w:rPr>
        <w:t xml:space="preserve">, ul. </w:t>
      </w:r>
      <w:r w:rsidR="001D30C2" w:rsidRPr="00247B7C">
        <w:rPr>
          <w:rFonts w:cs="Tahoma"/>
          <w:color w:val="000000" w:themeColor="text1"/>
          <w:szCs w:val="20"/>
        </w:rPr>
        <w:t>Chrobrego 105/107,</w:t>
      </w:r>
    </w:p>
    <w:p w:rsidR="004F4CED" w:rsidRPr="00247B7C" w:rsidRDefault="004F4CED" w:rsidP="00247B7C">
      <w:pPr>
        <w:spacing w:before="0" w:after="0" w:line="276" w:lineRule="auto"/>
        <w:rPr>
          <w:rFonts w:cs="Tahoma"/>
          <w:b/>
          <w:color w:val="000000" w:themeColor="text1"/>
          <w:szCs w:val="20"/>
        </w:rPr>
      </w:pPr>
      <w:r w:rsidRPr="00247B7C">
        <w:rPr>
          <w:rFonts w:cs="Tahoma"/>
          <w:b/>
          <w:color w:val="000000" w:themeColor="text1"/>
          <w:szCs w:val="20"/>
        </w:rPr>
        <w:t xml:space="preserve">w dniu </w:t>
      </w:r>
      <w:r w:rsidR="00AC4612">
        <w:rPr>
          <w:rFonts w:cs="Tahoma"/>
          <w:b/>
          <w:color w:val="000000" w:themeColor="text1"/>
          <w:szCs w:val="20"/>
        </w:rPr>
        <w:t>31</w:t>
      </w:r>
      <w:r w:rsidR="001A01D7" w:rsidRPr="00247B7C">
        <w:rPr>
          <w:rFonts w:cs="Tahoma"/>
          <w:b/>
          <w:color w:val="000000" w:themeColor="text1"/>
          <w:szCs w:val="20"/>
        </w:rPr>
        <w:t xml:space="preserve"> </w:t>
      </w:r>
      <w:r w:rsidR="00247B7C" w:rsidRPr="00247B7C">
        <w:rPr>
          <w:rFonts w:cs="Tahoma"/>
          <w:b/>
          <w:color w:val="000000" w:themeColor="text1"/>
          <w:szCs w:val="20"/>
        </w:rPr>
        <w:t>stycznia</w:t>
      </w:r>
      <w:r w:rsidR="001D30C2" w:rsidRPr="00247B7C">
        <w:rPr>
          <w:rFonts w:cs="Tahoma"/>
          <w:b/>
          <w:color w:val="000000" w:themeColor="text1"/>
          <w:szCs w:val="20"/>
        </w:rPr>
        <w:t xml:space="preserve"> 201</w:t>
      </w:r>
      <w:r w:rsidR="00247B7C" w:rsidRPr="00247B7C">
        <w:rPr>
          <w:rFonts w:cs="Tahoma"/>
          <w:b/>
          <w:color w:val="000000" w:themeColor="text1"/>
          <w:szCs w:val="20"/>
        </w:rPr>
        <w:t>9</w:t>
      </w:r>
      <w:r w:rsidR="00F34A21" w:rsidRPr="00247B7C">
        <w:rPr>
          <w:rFonts w:cs="Tahoma"/>
          <w:b/>
          <w:color w:val="000000" w:themeColor="text1"/>
          <w:szCs w:val="20"/>
        </w:rPr>
        <w:t xml:space="preserve"> r. </w:t>
      </w:r>
      <w:r w:rsidRPr="00247B7C">
        <w:rPr>
          <w:rFonts w:cs="Tahoma"/>
          <w:b/>
          <w:color w:val="000000" w:themeColor="text1"/>
          <w:szCs w:val="20"/>
        </w:rPr>
        <w:t xml:space="preserve">o godz. </w:t>
      </w:r>
      <w:r w:rsidR="007C45A7" w:rsidRPr="00247B7C">
        <w:rPr>
          <w:rFonts w:cs="Tahoma"/>
          <w:b/>
          <w:color w:val="000000" w:themeColor="text1"/>
          <w:szCs w:val="20"/>
        </w:rPr>
        <w:t>10:0</w:t>
      </w:r>
      <w:r w:rsidR="00F34A21" w:rsidRPr="00247B7C">
        <w:rPr>
          <w:rFonts w:cs="Tahoma"/>
          <w:b/>
          <w:color w:val="000000" w:themeColor="text1"/>
          <w:szCs w:val="20"/>
        </w:rPr>
        <w:t>0</w:t>
      </w:r>
    </w:p>
    <w:p w:rsidR="004F4CED" w:rsidRPr="00247B7C" w:rsidRDefault="004F4CED" w:rsidP="00247B7C">
      <w:pPr>
        <w:pStyle w:val="Nagwek1"/>
        <w:rPr>
          <w:rFonts w:cs="Tahoma"/>
          <w:color w:val="000000" w:themeColor="text1"/>
        </w:rPr>
      </w:pPr>
      <w:bookmarkStart w:id="83" w:name="_Toc447632094"/>
      <w:bookmarkStart w:id="84" w:name="_Toc526160588"/>
      <w:r w:rsidRPr="00247B7C">
        <w:rPr>
          <w:rFonts w:cs="Tahoma"/>
          <w:color w:val="000000" w:themeColor="text1"/>
        </w:rPr>
        <w:t>Tryb i sposób oceny ofert</w:t>
      </w:r>
      <w:bookmarkEnd w:id="83"/>
      <w:bookmarkEnd w:id="84"/>
    </w:p>
    <w:p w:rsidR="004F4CED" w:rsidRPr="00247B7C" w:rsidRDefault="004F4CED" w:rsidP="00247B7C">
      <w:pPr>
        <w:spacing w:before="0" w:after="0" w:line="276" w:lineRule="auto"/>
        <w:rPr>
          <w:rFonts w:cs="Tahoma"/>
          <w:color w:val="000000" w:themeColor="text1"/>
          <w:szCs w:val="20"/>
        </w:rPr>
      </w:pPr>
      <w:bookmarkStart w:id="85" w:name="_Toc447632095"/>
      <w:r w:rsidRPr="00247B7C">
        <w:rPr>
          <w:rFonts w:cs="Tahoma"/>
          <w:color w:val="000000" w:themeColor="text1"/>
          <w:szCs w:val="20"/>
        </w:rPr>
        <w:t xml:space="preserve">W toku dokonywania oceny złożonych </w:t>
      </w:r>
      <w:r w:rsidR="00A2517A" w:rsidRPr="00247B7C">
        <w:rPr>
          <w:rFonts w:cs="Tahoma"/>
          <w:color w:val="000000" w:themeColor="text1"/>
          <w:szCs w:val="20"/>
        </w:rPr>
        <w:t>O</w:t>
      </w:r>
      <w:r w:rsidRPr="00247B7C">
        <w:rPr>
          <w:rFonts w:cs="Tahoma"/>
          <w:color w:val="000000" w:themeColor="text1"/>
          <w:szCs w:val="20"/>
        </w:rPr>
        <w:t xml:space="preserve">fert Zamawiający może żądać udzielenia przez Wykonawców wyjaśnień dotyczących treści złożonych przez nich </w:t>
      </w:r>
      <w:r w:rsidR="00A2517A" w:rsidRPr="00247B7C">
        <w:rPr>
          <w:rFonts w:cs="Tahoma"/>
          <w:color w:val="000000" w:themeColor="text1"/>
          <w:szCs w:val="20"/>
        </w:rPr>
        <w:t>O</w:t>
      </w:r>
      <w:r w:rsidRPr="00247B7C">
        <w:rPr>
          <w:rFonts w:cs="Tahoma"/>
          <w:color w:val="000000" w:themeColor="text1"/>
          <w:szCs w:val="20"/>
        </w:rPr>
        <w:t>fert.</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Zamawiający poprawi w tekście </w:t>
      </w:r>
      <w:r w:rsidR="00A2517A" w:rsidRPr="00247B7C">
        <w:rPr>
          <w:rFonts w:cs="Tahoma"/>
          <w:color w:val="000000" w:themeColor="text1"/>
          <w:szCs w:val="20"/>
        </w:rPr>
        <w:t>O</w:t>
      </w:r>
      <w:r w:rsidRPr="00247B7C">
        <w:rPr>
          <w:rFonts w:cs="Tahoma"/>
          <w:color w:val="000000" w:themeColor="text1"/>
          <w:szCs w:val="20"/>
        </w:rPr>
        <w:t>ferty oczywiste omyłki pisarskie,</w:t>
      </w:r>
      <w:r w:rsidR="000D6E40" w:rsidRPr="00247B7C">
        <w:rPr>
          <w:rFonts w:cs="Tahoma"/>
          <w:color w:val="000000" w:themeColor="text1"/>
          <w:szCs w:val="20"/>
        </w:rPr>
        <w:t xml:space="preserve"> oczywiste omyłki rachunkowe, z </w:t>
      </w:r>
      <w:r w:rsidRPr="00247B7C">
        <w:rPr>
          <w:rFonts w:cs="Tahoma"/>
          <w:color w:val="000000" w:themeColor="text1"/>
          <w:szCs w:val="20"/>
        </w:rPr>
        <w:t xml:space="preserve">uwzględnieniem konsekwencji rachunkowych dokonanych poprawek oraz inne omyłki polegające na niezgodności </w:t>
      </w:r>
      <w:r w:rsidR="00A2517A" w:rsidRPr="00247B7C">
        <w:rPr>
          <w:rFonts w:cs="Tahoma"/>
          <w:color w:val="000000" w:themeColor="text1"/>
          <w:szCs w:val="20"/>
        </w:rPr>
        <w:t>O</w:t>
      </w:r>
      <w:r w:rsidRPr="00247B7C">
        <w:rPr>
          <w:rFonts w:cs="Tahoma"/>
          <w:color w:val="000000" w:themeColor="text1"/>
          <w:szCs w:val="20"/>
        </w:rPr>
        <w:t xml:space="preserve">ferty ze Specyfikacją Istotnych Warunków Zamówienia, niepowodujące istotnych zmian w treści </w:t>
      </w:r>
      <w:r w:rsidR="00A2517A" w:rsidRPr="00247B7C">
        <w:rPr>
          <w:rFonts w:cs="Tahoma"/>
          <w:color w:val="000000" w:themeColor="text1"/>
          <w:szCs w:val="20"/>
        </w:rPr>
        <w:t>O</w:t>
      </w:r>
      <w:r w:rsidRPr="00247B7C">
        <w:rPr>
          <w:rFonts w:cs="Tahoma"/>
          <w:color w:val="000000" w:themeColor="text1"/>
          <w:szCs w:val="20"/>
        </w:rPr>
        <w:t>ferty, niezwłocznie zawiadam</w:t>
      </w:r>
      <w:r w:rsidR="00A2517A" w:rsidRPr="00247B7C">
        <w:rPr>
          <w:rFonts w:cs="Tahoma"/>
          <w:color w:val="000000" w:themeColor="text1"/>
          <w:szCs w:val="20"/>
        </w:rPr>
        <w:t>iając o tym Wykonawcę, którego O</w:t>
      </w:r>
      <w:r w:rsidRPr="00247B7C">
        <w:rPr>
          <w:rFonts w:cs="Tahoma"/>
          <w:color w:val="000000" w:themeColor="text1"/>
          <w:szCs w:val="20"/>
        </w:rPr>
        <w:t xml:space="preserve">ferta została poprawiona. </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Ocena zgodności </w:t>
      </w:r>
      <w:r w:rsidR="00A2517A" w:rsidRPr="00247B7C">
        <w:rPr>
          <w:rFonts w:cs="Tahoma"/>
          <w:color w:val="000000" w:themeColor="text1"/>
          <w:szCs w:val="20"/>
        </w:rPr>
        <w:t>Of</w:t>
      </w:r>
      <w:r w:rsidRPr="00247B7C">
        <w:rPr>
          <w:rFonts w:cs="Tahoma"/>
          <w:color w:val="000000" w:themeColor="text1"/>
          <w:szCs w:val="20"/>
        </w:rPr>
        <w:t xml:space="preserve">ert z wymaganiami Zamawiającego przeprowadzona zostanie wyłącznie na podstawie analizy dokumentów, jakie Wykonawca zawarł w swej </w:t>
      </w:r>
      <w:r w:rsidR="001B7746" w:rsidRPr="00247B7C">
        <w:rPr>
          <w:rFonts w:cs="Tahoma"/>
          <w:color w:val="000000" w:themeColor="text1"/>
          <w:szCs w:val="20"/>
        </w:rPr>
        <w:t>O</w:t>
      </w:r>
      <w:r w:rsidRPr="00247B7C">
        <w:rPr>
          <w:rFonts w:cs="Tahoma"/>
          <w:color w:val="000000" w:themeColor="text1"/>
          <w:szCs w:val="20"/>
        </w:rPr>
        <w:t>fercie.</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Zamawiający dokona oceny każdej z </w:t>
      </w:r>
      <w:r w:rsidR="001B7746" w:rsidRPr="00247B7C">
        <w:rPr>
          <w:rFonts w:cs="Tahoma"/>
          <w:color w:val="000000" w:themeColor="text1"/>
          <w:szCs w:val="20"/>
        </w:rPr>
        <w:t>O</w:t>
      </w:r>
      <w:r w:rsidRPr="00247B7C">
        <w:rPr>
          <w:rFonts w:cs="Tahoma"/>
          <w:color w:val="000000" w:themeColor="text1"/>
          <w:szCs w:val="20"/>
        </w:rPr>
        <w:t>fert metodą "zgodna – niezgodna".</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W przypadku, gdy zajdą okoliczności wskazane w art. 89 </w:t>
      </w:r>
      <w:r w:rsidR="00864D8F" w:rsidRPr="00247B7C">
        <w:rPr>
          <w:rFonts w:cs="Tahoma"/>
          <w:color w:val="000000" w:themeColor="text1"/>
          <w:szCs w:val="20"/>
        </w:rPr>
        <w:t>PZP</w:t>
      </w:r>
      <w:r w:rsidRPr="00247B7C">
        <w:rPr>
          <w:rFonts w:cs="Tahoma"/>
          <w:color w:val="000000" w:themeColor="text1"/>
          <w:szCs w:val="20"/>
        </w:rPr>
        <w:t xml:space="preserve"> – Zamawiający odrzuca </w:t>
      </w:r>
      <w:r w:rsidR="001B7746" w:rsidRPr="00247B7C">
        <w:rPr>
          <w:rFonts w:cs="Tahoma"/>
          <w:color w:val="000000" w:themeColor="text1"/>
          <w:szCs w:val="20"/>
        </w:rPr>
        <w:t>O</w:t>
      </w:r>
      <w:r w:rsidRPr="00247B7C">
        <w:rPr>
          <w:rFonts w:cs="Tahoma"/>
          <w:color w:val="000000" w:themeColor="text1"/>
          <w:szCs w:val="20"/>
        </w:rPr>
        <w:t>fertę Wykonawcy.</w:t>
      </w:r>
    </w:p>
    <w:p w:rsidR="00CD7C7A" w:rsidRPr="00247B7C" w:rsidRDefault="00CD7C7A" w:rsidP="00247B7C">
      <w:pPr>
        <w:spacing w:before="0" w:after="0" w:line="276" w:lineRule="auto"/>
        <w:rPr>
          <w:rFonts w:cs="Tahoma"/>
          <w:color w:val="000000" w:themeColor="text1"/>
          <w:szCs w:val="20"/>
        </w:rPr>
      </w:pPr>
      <w:r w:rsidRPr="00247B7C">
        <w:rPr>
          <w:rFonts w:cs="Tahoma"/>
          <w:color w:val="000000" w:themeColor="text1"/>
          <w:szCs w:val="20"/>
        </w:rPr>
        <w:lastRenderedPageBreak/>
        <w:t xml:space="preserve">Przy wyborze najkorzystniejszej </w:t>
      </w:r>
      <w:r w:rsidR="001B7746" w:rsidRPr="00247B7C">
        <w:rPr>
          <w:rFonts w:cs="Tahoma"/>
          <w:color w:val="000000" w:themeColor="text1"/>
          <w:szCs w:val="20"/>
        </w:rPr>
        <w:t>O</w:t>
      </w:r>
      <w:r w:rsidRPr="00247B7C">
        <w:rPr>
          <w:rFonts w:cs="Tahoma"/>
          <w:color w:val="000000" w:themeColor="text1"/>
          <w:szCs w:val="20"/>
        </w:rPr>
        <w:t xml:space="preserve">ferty, spośród </w:t>
      </w:r>
      <w:r w:rsidR="001B7746" w:rsidRPr="00247B7C">
        <w:rPr>
          <w:rFonts w:cs="Tahoma"/>
          <w:color w:val="000000" w:themeColor="text1"/>
          <w:szCs w:val="20"/>
        </w:rPr>
        <w:t>O</w:t>
      </w:r>
      <w:r w:rsidRPr="00247B7C">
        <w:rPr>
          <w:rFonts w:cs="Tahoma"/>
          <w:color w:val="000000" w:themeColor="text1"/>
          <w:szCs w:val="20"/>
        </w:rPr>
        <w:t>fert nie podlegających odrzuceniu, Zamawiający będzie kierował się następującymi kryteriami:</w:t>
      </w:r>
    </w:p>
    <w:p w:rsidR="00CD7C7A" w:rsidRPr="00247B7C" w:rsidRDefault="00CD7C7A" w:rsidP="00247B7C">
      <w:pPr>
        <w:pStyle w:val="Akapitzlist"/>
        <w:numPr>
          <w:ilvl w:val="0"/>
          <w:numId w:val="7"/>
        </w:numPr>
        <w:spacing w:before="0" w:after="0" w:line="276" w:lineRule="auto"/>
        <w:rPr>
          <w:rFonts w:cs="Tahoma"/>
          <w:color w:val="000000" w:themeColor="text1"/>
          <w:szCs w:val="20"/>
        </w:rPr>
      </w:pPr>
      <w:r w:rsidRPr="00247B7C">
        <w:rPr>
          <w:rFonts w:cs="Tahoma"/>
          <w:color w:val="000000" w:themeColor="text1"/>
          <w:szCs w:val="20"/>
        </w:rPr>
        <w:t xml:space="preserve">cena </w:t>
      </w:r>
      <w:r w:rsidR="001B7746" w:rsidRPr="00247B7C">
        <w:rPr>
          <w:rFonts w:cs="Tahoma"/>
          <w:color w:val="000000" w:themeColor="text1"/>
          <w:szCs w:val="20"/>
        </w:rPr>
        <w:t>o</w:t>
      </w:r>
      <w:r w:rsidRPr="00247B7C">
        <w:rPr>
          <w:rFonts w:cs="Tahoma"/>
          <w:color w:val="000000" w:themeColor="text1"/>
          <w:szCs w:val="20"/>
        </w:rPr>
        <w:t xml:space="preserve">ferty </w:t>
      </w:r>
      <w:r w:rsidR="00FB50E5" w:rsidRPr="00247B7C">
        <w:rPr>
          <w:rFonts w:cs="Tahoma"/>
          <w:color w:val="000000" w:themeColor="text1"/>
          <w:szCs w:val="20"/>
        </w:rPr>
        <w:t>brutto</w:t>
      </w:r>
      <w:r w:rsidR="00482A79" w:rsidRPr="00247B7C">
        <w:rPr>
          <w:rFonts w:cs="Tahoma"/>
          <w:color w:val="000000" w:themeColor="text1"/>
          <w:szCs w:val="20"/>
        </w:rPr>
        <w:t xml:space="preserve"> </w:t>
      </w:r>
      <w:r w:rsidRPr="00247B7C">
        <w:rPr>
          <w:rFonts w:cs="Tahoma"/>
          <w:color w:val="000000" w:themeColor="text1"/>
          <w:szCs w:val="20"/>
        </w:rPr>
        <w:t>– waga 60%</w:t>
      </w:r>
      <w:r w:rsidR="00B951B6" w:rsidRPr="00247B7C">
        <w:rPr>
          <w:rFonts w:cs="Tahoma"/>
          <w:color w:val="000000" w:themeColor="text1"/>
          <w:szCs w:val="20"/>
        </w:rPr>
        <w:t>;</w:t>
      </w:r>
    </w:p>
    <w:p w:rsidR="00FF5EC6" w:rsidRPr="00247B7C" w:rsidRDefault="00FF5EC6" w:rsidP="00247B7C">
      <w:pPr>
        <w:pStyle w:val="Akapitzlist"/>
        <w:numPr>
          <w:ilvl w:val="0"/>
          <w:numId w:val="7"/>
        </w:numPr>
        <w:spacing w:before="0" w:after="0" w:line="276" w:lineRule="auto"/>
        <w:rPr>
          <w:rFonts w:cs="Tahoma"/>
          <w:color w:val="000000" w:themeColor="text1"/>
          <w:szCs w:val="20"/>
        </w:rPr>
      </w:pPr>
      <w:r w:rsidRPr="00247B7C">
        <w:rPr>
          <w:rFonts w:cs="Tahoma"/>
          <w:color w:val="000000" w:themeColor="text1"/>
          <w:szCs w:val="20"/>
        </w:rPr>
        <w:t xml:space="preserve">okres </w:t>
      </w:r>
      <w:r w:rsidR="003D33DE" w:rsidRPr="00247B7C">
        <w:rPr>
          <w:rFonts w:cs="Tahoma"/>
          <w:color w:val="000000" w:themeColor="text1"/>
          <w:szCs w:val="20"/>
        </w:rPr>
        <w:t>rękojmi</w:t>
      </w:r>
      <w:r w:rsidRPr="00247B7C">
        <w:rPr>
          <w:rFonts w:cs="Tahoma"/>
          <w:color w:val="000000" w:themeColor="text1"/>
          <w:szCs w:val="20"/>
        </w:rPr>
        <w:t xml:space="preserve"> – waga </w:t>
      </w:r>
      <w:r w:rsidR="000D6E40" w:rsidRPr="00247B7C">
        <w:rPr>
          <w:rFonts w:cs="Tahoma"/>
          <w:color w:val="000000" w:themeColor="text1"/>
          <w:szCs w:val="20"/>
        </w:rPr>
        <w:t>40</w:t>
      </w:r>
      <w:r w:rsidRPr="00247B7C">
        <w:rPr>
          <w:rFonts w:cs="Tahoma"/>
          <w:color w:val="000000" w:themeColor="text1"/>
          <w:szCs w:val="20"/>
        </w:rPr>
        <w:t>%.</w:t>
      </w:r>
    </w:p>
    <w:p w:rsidR="00482A79" w:rsidRPr="00247B7C" w:rsidRDefault="00482A79" w:rsidP="00247B7C">
      <w:pPr>
        <w:spacing w:before="0" w:after="0" w:line="276" w:lineRule="auto"/>
        <w:rPr>
          <w:rFonts w:cs="Tahoma"/>
          <w:color w:val="000000" w:themeColor="text1"/>
          <w:szCs w:val="20"/>
        </w:rPr>
      </w:pPr>
      <w:r w:rsidRPr="00247B7C">
        <w:rPr>
          <w:rFonts w:cs="Tahoma"/>
          <w:color w:val="000000" w:themeColor="text1"/>
          <w:szCs w:val="20"/>
        </w:rPr>
        <w:t xml:space="preserve">Łączna punktacja badanej </w:t>
      </w:r>
      <w:r w:rsidR="001B7746" w:rsidRPr="00247B7C">
        <w:rPr>
          <w:rFonts w:cs="Tahoma"/>
          <w:color w:val="000000" w:themeColor="text1"/>
          <w:szCs w:val="20"/>
        </w:rPr>
        <w:t>O</w:t>
      </w:r>
      <w:r w:rsidRPr="00247B7C">
        <w:rPr>
          <w:rFonts w:cs="Tahoma"/>
          <w:color w:val="000000" w:themeColor="text1"/>
          <w:szCs w:val="20"/>
        </w:rPr>
        <w:t>ferty (uwzględniająca wagę poszczególny</w:t>
      </w:r>
      <w:r w:rsidR="000D6E40" w:rsidRPr="00247B7C">
        <w:rPr>
          <w:rFonts w:cs="Tahoma"/>
          <w:color w:val="000000" w:themeColor="text1"/>
          <w:szCs w:val="20"/>
        </w:rPr>
        <w:t>ch kryteriów) będzie dokonana w </w:t>
      </w:r>
      <w:r w:rsidRPr="00247B7C">
        <w:rPr>
          <w:rFonts w:cs="Tahoma"/>
          <w:color w:val="000000" w:themeColor="text1"/>
          <w:szCs w:val="20"/>
        </w:rPr>
        <w:t xml:space="preserve">skali punktowej przy założeniu, iż maksymalna wartość nie może przekroczyć 100 punktów. Zamawiający jako najkorzystniejszą wybierze </w:t>
      </w:r>
      <w:r w:rsidR="001B7746" w:rsidRPr="00247B7C">
        <w:rPr>
          <w:rFonts w:cs="Tahoma"/>
          <w:color w:val="000000" w:themeColor="text1"/>
          <w:szCs w:val="20"/>
        </w:rPr>
        <w:t>O</w:t>
      </w:r>
      <w:r w:rsidRPr="00247B7C">
        <w:rPr>
          <w:rFonts w:cs="Tahoma"/>
          <w:color w:val="000000" w:themeColor="text1"/>
          <w:szCs w:val="20"/>
        </w:rPr>
        <w:t>fertę, która uzyska naj</w:t>
      </w:r>
      <w:r w:rsidR="000D6E40" w:rsidRPr="00247B7C">
        <w:rPr>
          <w:rFonts w:cs="Tahoma"/>
          <w:color w:val="000000" w:themeColor="text1"/>
          <w:szCs w:val="20"/>
        </w:rPr>
        <w:t>wyższą wartość punktową P </w:t>
      </w:r>
      <w:r w:rsidRPr="00247B7C">
        <w:rPr>
          <w:rFonts w:cs="Tahoma"/>
          <w:color w:val="000000" w:themeColor="text1"/>
          <w:szCs w:val="20"/>
        </w:rPr>
        <w:t>obliczoną zgodnie z poniższym wzorem:</w:t>
      </w:r>
    </w:p>
    <w:p w:rsidR="00165212" w:rsidRPr="00247B7C" w:rsidRDefault="00165212" w:rsidP="00247B7C">
      <w:pPr>
        <w:spacing w:before="0" w:after="0" w:line="276" w:lineRule="auto"/>
        <w:rPr>
          <w:rFonts w:cs="Tahoma"/>
          <w:color w:val="000000" w:themeColor="text1"/>
          <w:szCs w:val="20"/>
        </w:rPr>
      </w:pPr>
      <m:oMathPara>
        <m:oMath>
          <m:r>
            <w:rPr>
              <w:rFonts w:ascii="Cambria Math" w:hAnsi="Cambria Math" w:cs="Tahoma"/>
              <w:color w:val="000000" w:themeColor="text1"/>
              <w:szCs w:val="20"/>
            </w:rPr>
            <m:t>P=C+R</m:t>
          </m:r>
        </m:oMath>
      </m:oMathPara>
    </w:p>
    <w:p w:rsidR="00CD7C7A" w:rsidRPr="00247B7C" w:rsidRDefault="00482A79" w:rsidP="00247B7C">
      <w:pPr>
        <w:spacing w:before="0" w:after="0" w:line="276" w:lineRule="auto"/>
        <w:rPr>
          <w:rFonts w:cs="Tahoma"/>
          <w:color w:val="000000" w:themeColor="text1"/>
          <w:szCs w:val="20"/>
        </w:rPr>
      </w:pPr>
      <w:r w:rsidRPr="00247B7C">
        <w:rPr>
          <w:rFonts w:cs="Tahoma"/>
          <w:color w:val="000000" w:themeColor="text1"/>
          <w:szCs w:val="20"/>
        </w:rPr>
        <w:t>gdzie:</w:t>
      </w:r>
    </w:p>
    <w:p w:rsidR="00482A79" w:rsidRPr="00247B7C" w:rsidRDefault="00482A79" w:rsidP="00247B7C">
      <w:pPr>
        <w:spacing w:before="0" w:after="0" w:line="276" w:lineRule="auto"/>
        <w:rPr>
          <w:rFonts w:cs="Tahoma"/>
          <w:color w:val="000000" w:themeColor="text1"/>
          <w:szCs w:val="20"/>
        </w:rPr>
      </w:pPr>
      <w:r w:rsidRPr="00247B7C">
        <w:rPr>
          <w:rFonts w:cs="Tahoma"/>
          <w:color w:val="000000" w:themeColor="text1"/>
          <w:szCs w:val="20"/>
        </w:rPr>
        <w:t xml:space="preserve">P – łączna punktacja badanej </w:t>
      </w:r>
      <w:r w:rsidR="001B7746" w:rsidRPr="00247B7C">
        <w:rPr>
          <w:rFonts w:cs="Tahoma"/>
          <w:color w:val="000000" w:themeColor="text1"/>
          <w:szCs w:val="20"/>
        </w:rPr>
        <w:t>O</w:t>
      </w:r>
      <w:r w:rsidRPr="00247B7C">
        <w:rPr>
          <w:rFonts w:cs="Tahoma"/>
          <w:color w:val="000000" w:themeColor="text1"/>
          <w:szCs w:val="20"/>
        </w:rPr>
        <w:t>ferty,</w:t>
      </w:r>
    </w:p>
    <w:p w:rsidR="00482A79" w:rsidRPr="00247B7C" w:rsidRDefault="00482A79" w:rsidP="00247B7C">
      <w:pPr>
        <w:spacing w:before="0" w:after="0" w:line="276" w:lineRule="auto"/>
        <w:rPr>
          <w:rFonts w:cs="Tahoma"/>
          <w:color w:val="000000" w:themeColor="text1"/>
          <w:szCs w:val="20"/>
        </w:rPr>
      </w:pPr>
      <w:r w:rsidRPr="00247B7C">
        <w:rPr>
          <w:rFonts w:cs="Tahoma"/>
          <w:color w:val="000000" w:themeColor="text1"/>
          <w:szCs w:val="20"/>
        </w:rPr>
        <w:t xml:space="preserve">C – łączna punktacja badanej </w:t>
      </w:r>
      <w:r w:rsidR="001B7746" w:rsidRPr="00247B7C">
        <w:rPr>
          <w:rFonts w:cs="Tahoma"/>
          <w:color w:val="000000" w:themeColor="text1"/>
          <w:szCs w:val="20"/>
        </w:rPr>
        <w:t>O</w:t>
      </w:r>
      <w:r w:rsidRPr="00247B7C">
        <w:rPr>
          <w:rFonts w:cs="Tahoma"/>
          <w:color w:val="000000" w:themeColor="text1"/>
          <w:szCs w:val="20"/>
        </w:rPr>
        <w:t xml:space="preserve">ferty wg kryterium „Cena </w:t>
      </w:r>
      <w:r w:rsidR="001B7746" w:rsidRPr="00247B7C">
        <w:rPr>
          <w:rFonts w:cs="Tahoma"/>
          <w:color w:val="000000" w:themeColor="text1"/>
          <w:szCs w:val="20"/>
        </w:rPr>
        <w:t>o</w:t>
      </w:r>
      <w:r w:rsidRPr="00247B7C">
        <w:rPr>
          <w:rFonts w:cs="Tahoma"/>
          <w:color w:val="000000" w:themeColor="text1"/>
          <w:szCs w:val="20"/>
        </w:rPr>
        <w:t xml:space="preserve">ferty </w:t>
      </w:r>
      <w:r w:rsidR="00FB50E5" w:rsidRPr="00247B7C">
        <w:rPr>
          <w:rFonts w:cs="Tahoma"/>
          <w:color w:val="000000" w:themeColor="text1"/>
          <w:szCs w:val="20"/>
        </w:rPr>
        <w:t>brutto</w:t>
      </w:r>
      <w:r w:rsidRPr="00247B7C">
        <w:rPr>
          <w:rFonts w:cs="Tahoma"/>
          <w:color w:val="000000" w:themeColor="text1"/>
          <w:szCs w:val="20"/>
        </w:rPr>
        <w:t>” (z uwzględnieniem wagi kryterium)</w:t>
      </w:r>
      <w:r w:rsidR="00B951B6" w:rsidRPr="00247B7C">
        <w:rPr>
          <w:rFonts w:cs="Tahoma"/>
          <w:color w:val="000000" w:themeColor="text1"/>
          <w:szCs w:val="20"/>
        </w:rPr>
        <w:t xml:space="preserve"> obliczona zgodnie z pkt. 19.1 IDW;</w:t>
      </w:r>
    </w:p>
    <w:p w:rsidR="00570FAD" w:rsidRPr="00247B7C" w:rsidRDefault="003D33DE" w:rsidP="00247B7C">
      <w:pPr>
        <w:spacing w:before="0" w:after="0" w:line="276" w:lineRule="auto"/>
        <w:rPr>
          <w:rFonts w:cs="Tahoma"/>
          <w:color w:val="000000" w:themeColor="text1"/>
          <w:szCs w:val="20"/>
        </w:rPr>
      </w:pPr>
      <w:r w:rsidRPr="00247B7C">
        <w:rPr>
          <w:rFonts w:cs="Tahoma"/>
          <w:color w:val="000000" w:themeColor="text1"/>
          <w:szCs w:val="20"/>
        </w:rPr>
        <w:t xml:space="preserve">R </w:t>
      </w:r>
      <w:r w:rsidR="00570FAD" w:rsidRPr="00247B7C">
        <w:rPr>
          <w:rFonts w:cs="Tahoma"/>
          <w:color w:val="000000" w:themeColor="text1"/>
          <w:szCs w:val="20"/>
        </w:rPr>
        <w:t xml:space="preserve">- łączna punktacja badanej </w:t>
      </w:r>
      <w:r w:rsidR="001B7746" w:rsidRPr="00247B7C">
        <w:rPr>
          <w:rFonts w:cs="Tahoma"/>
          <w:color w:val="000000" w:themeColor="text1"/>
          <w:szCs w:val="20"/>
        </w:rPr>
        <w:t>O</w:t>
      </w:r>
      <w:r w:rsidR="00570FAD" w:rsidRPr="00247B7C">
        <w:rPr>
          <w:rFonts w:cs="Tahoma"/>
          <w:color w:val="000000" w:themeColor="text1"/>
          <w:szCs w:val="20"/>
        </w:rPr>
        <w:t xml:space="preserve">ferty wg kryterium „Okres </w:t>
      </w:r>
      <w:r w:rsidRPr="00247B7C">
        <w:rPr>
          <w:rFonts w:cs="Tahoma"/>
          <w:color w:val="000000" w:themeColor="text1"/>
          <w:szCs w:val="20"/>
        </w:rPr>
        <w:t>rękojmi</w:t>
      </w:r>
      <w:r w:rsidR="00570FAD" w:rsidRPr="00247B7C">
        <w:rPr>
          <w:rFonts w:cs="Tahoma"/>
          <w:color w:val="000000" w:themeColor="text1"/>
          <w:szCs w:val="20"/>
        </w:rPr>
        <w:t>” (z uwzględnieniem wagi kryterium) obliczona zgodnie z pkt 19.</w:t>
      </w:r>
      <w:r w:rsidR="001770B4" w:rsidRPr="00247B7C">
        <w:rPr>
          <w:rFonts w:cs="Tahoma"/>
          <w:color w:val="000000" w:themeColor="text1"/>
          <w:szCs w:val="20"/>
        </w:rPr>
        <w:t>2</w:t>
      </w:r>
      <w:r w:rsidR="00570FAD" w:rsidRPr="00247B7C">
        <w:rPr>
          <w:rFonts w:cs="Tahoma"/>
          <w:color w:val="000000" w:themeColor="text1"/>
          <w:szCs w:val="20"/>
        </w:rPr>
        <w:t xml:space="preserve"> IDW.</w:t>
      </w:r>
    </w:p>
    <w:p w:rsidR="00482A79" w:rsidRPr="00247B7C" w:rsidRDefault="00482A79" w:rsidP="00247B7C">
      <w:pPr>
        <w:spacing w:before="0" w:after="0" w:line="276" w:lineRule="auto"/>
        <w:rPr>
          <w:rFonts w:cs="Tahoma"/>
          <w:b/>
          <w:i/>
          <w:color w:val="000000" w:themeColor="text1"/>
          <w:szCs w:val="20"/>
        </w:rPr>
      </w:pPr>
      <w:r w:rsidRPr="00247B7C">
        <w:rPr>
          <w:rFonts w:cs="Tahoma"/>
          <w:b/>
          <w:i/>
          <w:color w:val="000000" w:themeColor="text1"/>
          <w:szCs w:val="20"/>
        </w:rPr>
        <w:t>UWAGA: wszelkie obliczenia będą prowadzone z dokładnością 2 miejsc po przecinku.</w:t>
      </w:r>
    </w:p>
    <w:p w:rsidR="00482A79" w:rsidRPr="00247B7C" w:rsidRDefault="00FC7F8F" w:rsidP="009A7AB3">
      <w:pPr>
        <w:pStyle w:val="Nagwek2"/>
      </w:pPr>
      <w:bookmarkStart w:id="86" w:name="_Toc526160589"/>
      <w:r w:rsidRPr="00247B7C">
        <w:t xml:space="preserve">Kryterium „Cena oferty </w:t>
      </w:r>
      <w:r w:rsidR="00FB50E5" w:rsidRPr="00247B7C">
        <w:t>brutto</w:t>
      </w:r>
      <w:r w:rsidRPr="00247B7C">
        <w:t>”</w:t>
      </w:r>
      <w:bookmarkEnd w:id="86"/>
    </w:p>
    <w:p w:rsidR="00FC7F8F" w:rsidRPr="00247B7C" w:rsidRDefault="00FC7F8F" w:rsidP="00247B7C">
      <w:pPr>
        <w:spacing w:before="0" w:after="0" w:line="276" w:lineRule="auto"/>
        <w:rPr>
          <w:rFonts w:cs="Tahoma"/>
          <w:color w:val="000000" w:themeColor="text1"/>
          <w:szCs w:val="20"/>
        </w:rPr>
      </w:pPr>
      <w:r w:rsidRPr="00247B7C">
        <w:rPr>
          <w:rFonts w:cs="Tahoma"/>
          <w:color w:val="000000" w:themeColor="text1"/>
          <w:szCs w:val="20"/>
        </w:rPr>
        <w:t xml:space="preserve">Ocena </w:t>
      </w:r>
      <w:r w:rsidR="001B7746" w:rsidRPr="00247B7C">
        <w:rPr>
          <w:rFonts w:cs="Tahoma"/>
          <w:color w:val="000000" w:themeColor="text1"/>
          <w:szCs w:val="20"/>
        </w:rPr>
        <w:t>O</w:t>
      </w:r>
      <w:r w:rsidRPr="00247B7C">
        <w:rPr>
          <w:rFonts w:cs="Tahoma"/>
          <w:color w:val="000000" w:themeColor="text1"/>
          <w:szCs w:val="20"/>
        </w:rPr>
        <w:t xml:space="preserve">ferty i punktacja w ramach kryterium „Cena oferty </w:t>
      </w:r>
      <w:r w:rsidR="00FB50E5" w:rsidRPr="00247B7C">
        <w:rPr>
          <w:rFonts w:cs="Tahoma"/>
          <w:color w:val="000000" w:themeColor="text1"/>
          <w:szCs w:val="20"/>
        </w:rPr>
        <w:t>brutto</w:t>
      </w:r>
      <w:r w:rsidRPr="00247B7C">
        <w:rPr>
          <w:rFonts w:cs="Tahoma"/>
          <w:color w:val="000000" w:themeColor="text1"/>
          <w:szCs w:val="20"/>
        </w:rPr>
        <w:t>” zostanie dokonana z</w:t>
      </w:r>
      <w:r w:rsidR="00A30845" w:rsidRPr="00247B7C">
        <w:rPr>
          <w:rFonts w:cs="Tahoma"/>
          <w:color w:val="000000" w:themeColor="text1"/>
          <w:szCs w:val="20"/>
        </w:rPr>
        <w:t> </w:t>
      </w:r>
      <w:r w:rsidRPr="00247B7C">
        <w:rPr>
          <w:rFonts w:cs="Tahoma"/>
          <w:color w:val="000000" w:themeColor="text1"/>
          <w:szCs w:val="20"/>
        </w:rPr>
        <w:t>zastosowaniem poniższego wzoru:</w:t>
      </w:r>
    </w:p>
    <w:p w:rsidR="00FC7F8F" w:rsidRPr="00247B7C" w:rsidRDefault="003C5C1A" w:rsidP="00247B7C">
      <w:pPr>
        <w:spacing w:before="0" w:after="0" w:line="276" w:lineRule="auto"/>
        <w:rPr>
          <w:rFonts w:eastAsiaTheme="minorEastAsia" w:cs="Tahoma"/>
          <w:color w:val="000000" w:themeColor="text1"/>
          <w:szCs w:val="20"/>
        </w:rPr>
      </w:pPr>
      <m:oMathPara>
        <m:oMath>
          <m:r>
            <w:rPr>
              <w:rFonts w:ascii="Cambria Math" w:hAnsi="Cambria Math" w:cs="Tahoma"/>
              <w:color w:val="000000" w:themeColor="text1"/>
              <w:szCs w:val="20"/>
            </w:rPr>
            <m:t xml:space="preserve">C= </m:t>
          </m:r>
          <m:f>
            <m:fPr>
              <m:ctrlPr>
                <w:rPr>
                  <w:rFonts w:ascii="Cambria Math" w:hAnsi="Cambria Math" w:cs="Tahoma"/>
                  <w:i/>
                  <w:color w:val="000000" w:themeColor="text1"/>
                  <w:szCs w:val="20"/>
                </w:rPr>
              </m:ctrlPr>
            </m:fPr>
            <m:num>
              <m:sSub>
                <m:sSubPr>
                  <m:ctrlPr>
                    <w:rPr>
                      <w:rFonts w:ascii="Cambria Math" w:hAnsi="Cambria Math" w:cs="Tahoma"/>
                      <w:i/>
                      <w:color w:val="000000" w:themeColor="text1"/>
                      <w:szCs w:val="20"/>
                    </w:rPr>
                  </m:ctrlPr>
                </m:sSubPr>
                <m:e>
                  <m:r>
                    <w:rPr>
                      <w:rFonts w:ascii="Cambria Math" w:hAnsi="Cambria Math" w:cs="Tahoma"/>
                      <w:color w:val="000000" w:themeColor="text1"/>
                      <w:szCs w:val="20"/>
                    </w:rPr>
                    <m:t>C</m:t>
                  </m:r>
                </m:e>
                <m:sub>
                  <m:r>
                    <w:rPr>
                      <w:rFonts w:ascii="Cambria Math" w:hAnsi="Cambria Math" w:cs="Tahoma"/>
                      <w:color w:val="000000" w:themeColor="text1"/>
                      <w:szCs w:val="20"/>
                    </w:rPr>
                    <m:t>n</m:t>
                  </m:r>
                </m:sub>
              </m:sSub>
            </m:num>
            <m:den>
              <m:sSub>
                <m:sSubPr>
                  <m:ctrlPr>
                    <w:rPr>
                      <w:rFonts w:ascii="Cambria Math" w:hAnsi="Cambria Math" w:cs="Tahoma"/>
                      <w:i/>
                      <w:color w:val="000000" w:themeColor="text1"/>
                      <w:szCs w:val="20"/>
                    </w:rPr>
                  </m:ctrlPr>
                </m:sSubPr>
                <m:e>
                  <m:r>
                    <w:rPr>
                      <w:rFonts w:ascii="Cambria Math" w:hAnsi="Cambria Math" w:cs="Tahoma"/>
                      <w:color w:val="000000" w:themeColor="text1"/>
                      <w:szCs w:val="20"/>
                    </w:rPr>
                    <m:t>C</m:t>
                  </m:r>
                </m:e>
                <m:sub>
                  <m:r>
                    <w:rPr>
                      <w:rFonts w:ascii="Cambria Math" w:hAnsi="Cambria Math" w:cs="Tahoma"/>
                      <w:color w:val="000000" w:themeColor="text1"/>
                      <w:szCs w:val="20"/>
                    </w:rPr>
                    <m:t>b</m:t>
                  </m:r>
                </m:sub>
              </m:sSub>
            </m:den>
          </m:f>
          <m:r>
            <w:rPr>
              <w:rFonts w:ascii="Cambria Math" w:hAnsi="Cambria Math" w:cs="Tahoma"/>
              <w:color w:val="000000" w:themeColor="text1"/>
              <w:szCs w:val="20"/>
            </w:rPr>
            <m:t xml:space="preserve">*60 pkt </m:t>
          </m:r>
        </m:oMath>
      </m:oMathPara>
    </w:p>
    <w:p w:rsidR="008D1E15" w:rsidRPr="00247B7C" w:rsidRDefault="008D1E15" w:rsidP="00247B7C">
      <w:pPr>
        <w:spacing w:before="0" w:after="0" w:line="276" w:lineRule="auto"/>
        <w:rPr>
          <w:rFonts w:eastAsiaTheme="minorEastAsia" w:cs="Tahoma"/>
          <w:color w:val="000000" w:themeColor="text1"/>
          <w:szCs w:val="20"/>
        </w:rPr>
      </w:pPr>
      <w:r w:rsidRPr="00247B7C">
        <w:rPr>
          <w:rFonts w:eastAsiaTheme="minorEastAsia" w:cs="Tahoma"/>
          <w:color w:val="000000" w:themeColor="text1"/>
          <w:szCs w:val="20"/>
        </w:rPr>
        <w:t>gdzie:</w:t>
      </w:r>
    </w:p>
    <w:p w:rsidR="008D1E15" w:rsidRPr="00247B7C" w:rsidRDefault="008D1E15" w:rsidP="00247B7C">
      <w:pPr>
        <w:spacing w:before="0" w:after="0" w:line="276" w:lineRule="auto"/>
        <w:rPr>
          <w:rFonts w:cs="Tahoma"/>
          <w:color w:val="000000" w:themeColor="text1"/>
          <w:szCs w:val="20"/>
        </w:rPr>
      </w:pPr>
      <w:r w:rsidRPr="00247B7C">
        <w:rPr>
          <w:rFonts w:cs="Tahoma"/>
          <w:color w:val="000000" w:themeColor="text1"/>
          <w:szCs w:val="20"/>
        </w:rPr>
        <w:t xml:space="preserve">C – łączna punktacja badanej </w:t>
      </w:r>
      <w:r w:rsidR="001B7746" w:rsidRPr="00247B7C">
        <w:rPr>
          <w:rFonts w:cs="Tahoma"/>
          <w:color w:val="000000" w:themeColor="text1"/>
          <w:szCs w:val="20"/>
        </w:rPr>
        <w:t>O</w:t>
      </w:r>
      <w:r w:rsidRPr="00247B7C">
        <w:rPr>
          <w:rFonts w:cs="Tahoma"/>
          <w:color w:val="000000" w:themeColor="text1"/>
          <w:szCs w:val="20"/>
        </w:rPr>
        <w:t xml:space="preserve">ferty wg kryterium „Cena oferty </w:t>
      </w:r>
      <w:r w:rsidR="00FB50E5" w:rsidRPr="00247B7C">
        <w:rPr>
          <w:rFonts w:cs="Tahoma"/>
          <w:color w:val="000000" w:themeColor="text1"/>
          <w:szCs w:val="20"/>
        </w:rPr>
        <w:t>brutto</w:t>
      </w:r>
      <w:r w:rsidRPr="00247B7C">
        <w:rPr>
          <w:rFonts w:cs="Tahoma"/>
          <w:color w:val="000000" w:themeColor="text1"/>
          <w:szCs w:val="20"/>
        </w:rPr>
        <w:t>” (z uwzględnieniem wagi kryterium)</w:t>
      </w:r>
      <w:r w:rsidR="00B951B6" w:rsidRPr="00247B7C">
        <w:rPr>
          <w:rFonts w:cs="Tahoma"/>
          <w:color w:val="000000" w:themeColor="text1"/>
          <w:szCs w:val="20"/>
        </w:rPr>
        <w:t>;</w:t>
      </w:r>
    </w:p>
    <w:p w:rsidR="008D1E15" w:rsidRPr="00247B7C" w:rsidRDefault="008D1E15" w:rsidP="00247B7C">
      <w:pPr>
        <w:spacing w:before="0" w:after="0" w:line="276" w:lineRule="auto"/>
        <w:rPr>
          <w:rFonts w:cs="Tahoma"/>
          <w:color w:val="000000" w:themeColor="text1"/>
          <w:szCs w:val="20"/>
        </w:rPr>
      </w:pPr>
      <w:r w:rsidRPr="00247B7C">
        <w:rPr>
          <w:rFonts w:cs="Tahoma"/>
          <w:color w:val="000000" w:themeColor="text1"/>
          <w:szCs w:val="20"/>
        </w:rPr>
        <w:t>C</w:t>
      </w:r>
      <w:r w:rsidRPr="00247B7C">
        <w:rPr>
          <w:rFonts w:cs="Tahoma"/>
          <w:color w:val="000000" w:themeColor="text1"/>
          <w:szCs w:val="20"/>
          <w:vertAlign w:val="subscript"/>
        </w:rPr>
        <w:t>n</w:t>
      </w:r>
      <w:r w:rsidRPr="00247B7C">
        <w:rPr>
          <w:rFonts w:cs="Tahoma"/>
          <w:color w:val="000000" w:themeColor="text1"/>
          <w:szCs w:val="20"/>
        </w:rPr>
        <w:t xml:space="preserve"> – najniższa oferowana cena </w:t>
      </w:r>
      <w:r w:rsidR="00FB50E5" w:rsidRPr="00247B7C">
        <w:rPr>
          <w:rFonts w:cs="Tahoma"/>
          <w:color w:val="000000" w:themeColor="text1"/>
          <w:szCs w:val="20"/>
        </w:rPr>
        <w:t>brutto</w:t>
      </w:r>
      <w:r w:rsidR="003D33DE" w:rsidRPr="00247B7C">
        <w:rPr>
          <w:rFonts w:cs="Tahoma"/>
          <w:color w:val="000000" w:themeColor="text1"/>
          <w:szCs w:val="20"/>
        </w:rPr>
        <w:t xml:space="preserve"> w zbiorze </w:t>
      </w:r>
      <w:r w:rsidR="001B7746" w:rsidRPr="00247B7C">
        <w:rPr>
          <w:rFonts w:cs="Tahoma"/>
          <w:color w:val="000000" w:themeColor="text1"/>
          <w:szCs w:val="20"/>
        </w:rPr>
        <w:t>O</w:t>
      </w:r>
      <w:r w:rsidR="003D33DE" w:rsidRPr="00247B7C">
        <w:rPr>
          <w:rFonts w:cs="Tahoma"/>
          <w:color w:val="000000" w:themeColor="text1"/>
          <w:szCs w:val="20"/>
        </w:rPr>
        <w:t>fert</w:t>
      </w:r>
      <w:r w:rsidR="00B951B6" w:rsidRPr="00247B7C">
        <w:rPr>
          <w:rFonts w:cs="Tahoma"/>
          <w:color w:val="000000" w:themeColor="text1"/>
          <w:szCs w:val="20"/>
        </w:rPr>
        <w:t>;</w:t>
      </w:r>
    </w:p>
    <w:p w:rsidR="008D1E15" w:rsidRPr="00247B7C" w:rsidRDefault="008D1E15" w:rsidP="00247B7C">
      <w:pPr>
        <w:spacing w:before="0" w:after="0" w:line="276" w:lineRule="auto"/>
        <w:rPr>
          <w:rFonts w:cs="Tahoma"/>
          <w:color w:val="000000" w:themeColor="text1"/>
          <w:szCs w:val="20"/>
        </w:rPr>
      </w:pPr>
      <w:r w:rsidRPr="00247B7C">
        <w:rPr>
          <w:rFonts w:cs="Tahoma"/>
          <w:color w:val="000000" w:themeColor="text1"/>
          <w:szCs w:val="20"/>
        </w:rPr>
        <w:t>C</w:t>
      </w:r>
      <w:r w:rsidRPr="00247B7C">
        <w:rPr>
          <w:rFonts w:cs="Tahoma"/>
          <w:color w:val="000000" w:themeColor="text1"/>
          <w:szCs w:val="20"/>
          <w:vertAlign w:val="subscript"/>
        </w:rPr>
        <w:t>b</w:t>
      </w:r>
      <w:r w:rsidRPr="00247B7C">
        <w:rPr>
          <w:rFonts w:cs="Tahoma"/>
          <w:color w:val="000000" w:themeColor="text1"/>
          <w:szCs w:val="20"/>
        </w:rPr>
        <w:t xml:space="preserve"> – cena </w:t>
      </w:r>
      <w:r w:rsidR="00FB50E5" w:rsidRPr="00247B7C">
        <w:rPr>
          <w:rFonts w:cs="Tahoma"/>
          <w:color w:val="000000" w:themeColor="text1"/>
          <w:szCs w:val="20"/>
        </w:rPr>
        <w:t>brutto</w:t>
      </w:r>
      <w:r w:rsidRPr="00247B7C">
        <w:rPr>
          <w:rFonts w:cs="Tahoma"/>
          <w:color w:val="000000" w:themeColor="text1"/>
          <w:szCs w:val="20"/>
        </w:rPr>
        <w:t xml:space="preserve"> badanej </w:t>
      </w:r>
      <w:r w:rsidR="001B7746" w:rsidRPr="00247B7C">
        <w:rPr>
          <w:rFonts w:cs="Tahoma"/>
          <w:color w:val="000000" w:themeColor="text1"/>
          <w:szCs w:val="20"/>
        </w:rPr>
        <w:t>O</w:t>
      </w:r>
      <w:r w:rsidRPr="00247B7C">
        <w:rPr>
          <w:rFonts w:cs="Tahoma"/>
          <w:color w:val="000000" w:themeColor="text1"/>
          <w:szCs w:val="20"/>
        </w:rPr>
        <w:t>ferty.</w:t>
      </w:r>
    </w:p>
    <w:p w:rsidR="005C3AB1" w:rsidRPr="00247B7C" w:rsidRDefault="00570FAD" w:rsidP="009A7AB3">
      <w:pPr>
        <w:pStyle w:val="Nagwek2"/>
      </w:pPr>
      <w:bookmarkStart w:id="87" w:name="_Toc526160590"/>
      <w:r w:rsidRPr="00247B7C">
        <w:t>Kryterium „O</w:t>
      </w:r>
      <w:r w:rsidR="00FB50E5" w:rsidRPr="00247B7C">
        <w:t xml:space="preserve">kres </w:t>
      </w:r>
      <w:r w:rsidR="00165212" w:rsidRPr="00247B7C">
        <w:t>rękojmi</w:t>
      </w:r>
      <w:r w:rsidRPr="00247B7C">
        <w:t>”</w:t>
      </w:r>
      <w:bookmarkEnd w:id="87"/>
    </w:p>
    <w:p w:rsidR="00165212" w:rsidRPr="00247B7C" w:rsidRDefault="00165212" w:rsidP="00247B7C">
      <w:pPr>
        <w:spacing w:before="0" w:after="0" w:line="276" w:lineRule="auto"/>
        <w:rPr>
          <w:rFonts w:cs="Tahoma"/>
          <w:color w:val="000000" w:themeColor="text1"/>
          <w:szCs w:val="20"/>
        </w:rPr>
      </w:pPr>
      <w:r w:rsidRPr="00247B7C">
        <w:rPr>
          <w:rFonts w:cs="Tahoma"/>
          <w:color w:val="000000" w:themeColor="text1"/>
          <w:szCs w:val="20"/>
        </w:rPr>
        <w:t>W ramach kryterium „</w:t>
      </w:r>
      <w:r w:rsidRPr="00247B7C">
        <w:rPr>
          <w:rFonts w:cs="Tahoma"/>
          <w:bCs/>
          <w:iCs/>
          <w:color w:val="000000" w:themeColor="text1"/>
          <w:szCs w:val="20"/>
        </w:rPr>
        <w:t>Okres r</w:t>
      </w:r>
      <w:r w:rsidRPr="00247B7C">
        <w:rPr>
          <w:rFonts w:cs="Tahoma"/>
          <w:color w:val="000000" w:themeColor="text1"/>
          <w:szCs w:val="20"/>
        </w:rPr>
        <w:t>ę</w:t>
      </w:r>
      <w:r w:rsidRPr="00247B7C">
        <w:rPr>
          <w:rFonts w:cs="Tahoma"/>
          <w:bCs/>
          <w:iCs/>
          <w:color w:val="000000" w:themeColor="text1"/>
          <w:szCs w:val="20"/>
        </w:rPr>
        <w:t>kojmi”</w:t>
      </w:r>
      <w:r w:rsidRPr="00247B7C">
        <w:rPr>
          <w:rFonts w:cs="Tahoma"/>
          <w:b/>
          <w:i/>
          <w:color w:val="000000" w:themeColor="text1"/>
          <w:szCs w:val="20"/>
        </w:rPr>
        <w:t xml:space="preserve"> </w:t>
      </w:r>
      <w:r w:rsidRPr="00247B7C">
        <w:rPr>
          <w:rFonts w:cs="Tahoma"/>
          <w:color w:val="000000" w:themeColor="text1"/>
          <w:szCs w:val="20"/>
        </w:rPr>
        <w:t xml:space="preserve">ocenie podlegać będzie długość okresu rękojmi udzielonej przez Wykonawcę, o której mowa w § 15 Tomu II SIWZ (Warunki Umowy). </w:t>
      </w:r>
      <w:r w:rsidR="001770B4" w:rsidRPr="00247B7C">
        <w:rPr>
          <w:rFonts w:cs="Tahoma"/>
          <w:color w:val="000000" w:themeColor="text1"/>
          <w:szCs w:val="20"/>
        </w:rPr>
        <w:t>Wskazany przez Wykonawcę w </w:t>
      </w:r>
      <w:r w:rsidRPr="00247B7C">
        <w:rPr>
          <w:rFonts w:cs="Tahoma"/>
          <w:color w:val="000000" w:themeColor="text1"/>
          <w:szCs w:val="20"/>
        </w:rPr>
        <w:t xml:space="preserve">pełnych miesiącach okres rękojmi nie może być krótszy niż 36 miesięcy (okres minimalny) i dłuższy niż 60 miesięcy (okres maksymalny). Zaproponowanie okresu rękojmi krótszego niż okres minimalny lub niezaproponowanie żadnego okresu rękojmi skutkować będzie odrzuceniem </w:t>
      </w:r>
      <w:r w:rsidR="001B7746" w:rsidRPr="00247B7C">
        <w:rPr>
          <w:rFonts w:cs="Tahoma"/>
          <w:color w:val="000000" w:themeColor="text1"/>
          <w:szCs w:val="20"/>
        </w:rPr>
        <w:t>O</w:t>
      </w:r>
      <w:r w:rsidRPr="00247B7C">
        <w:rPr>
          <w:rFonts w:cs="Tahoma"/>
          <w:color w:val="000000" w:themeColor="text1"/>
          <w:szCs w:val="20"/>
        </w:rPr>
        <w:t xml:space="preserve">ferty na postawie art. 89 ust. 1 pkt 2 PZP. W przypadku gdy Wykonawca wskaże w </w:t>
      </w:r>
      <w:r w:rsidR="001B7746" w:rsidRPr="00247B7C">
        <w:rPr>
          <w:rFonts w:cs="Tahoma"/>
          <w:color w:val="000000" w:themeColor="text1"/>
          <w:szCs w:val="20"/>
        </w:rPr>
        <w:t>O</w:t>
      </w:r>
      <w:r w:rsidRPr="00247B7C">
        <w:rPr>
          <w:rFonts w:cs="Tahoma"/>
          <w:color w:val="000000" w:themeColor="text1"/>
          <w:szCs w:val="20"/>
        </w:rPr>
        <w:t xml:space="preserve">fercie okres rękojmi dłuższy niż maksymalny, Zamawiający dla oceny </w:t>
      </w:r>
      <w:r w:rsidR="001B7746" w:rsidRPr="00247B7C">
        <w:rPr>
          <w:rFonts w:cs="Tahoma"/>
          <w:color w:val="000000" w:themeColor="text1"/>
          <w:szCs w:val="20"/>
        </w:rPr>
        <w:t>O</w:t>
      </w:r>
      <w:r w:rsidRPr="00247B7C">
        <w:rPr>
          <w:rFonts w:cs="Tahoma"/>
          <w:color w:val="000000" w:themeColor="text1"/>
          <w:szCs w:val="20"/>
        </w:rPr>
        <w:t xml:space="preserve">ferty przyjmie okres maksymalny (tj. 60 miesięcy) i taki też okres rękojmi zostanie wpisany do umowy. </w:t>
      </w:r>
      <w:r w:rsidRPr="00247B7C" w:rsidDel="008A4207">
        <w:rPr>
          <w:rFonts w:cs="Tahoma"/>
          <w:color w:val="000000" w:themeColor="text1"/>
          <w:szCs w:val="20"/>
        </w:rPr>
        <w:t xml:space="preserve"> </w:t>
      </w:r>
    </w:p>
    <w:p w:rsidR="00683594" w:rsidRPr="00247B7C" w:rsidRDefault="00165212" w:rsidP="00247B7C">
      <w:pPr>
        <w:spacing w:before="0" w:after="0" w:line="276" w:lineRule="auto"/>
        <w:rPr>
          <w:rFonts w:cs="Tahoma"/>
          <w:color w:val="000000" w:themeColor="text1"/>
          <w:szCs w:val="20"/>
        </w:rPr>
      </w:pPr>
      <w:r w:rsidRPr="00247B7C">
        <w:rPr>
          <w:rFonts w:cs="Tahoma"/>
          <w:color w:val="000000" w:themeColor="text1"/>
          <w:szCs w:val="20"/>
        </w:rPr>
        <w:t xml:space="preserve">Ocena </w:t>
      </w:r>
      <w:r w:rsidR="001B7746" w:rsidRPr="00247B7C">
        <w:rPr>
          <w:rFonts w:cs="Tahoma"/>
          <w:color w:val="000000" w:themeColor="text1"/>
          <w:szCs w:val="20"/>
        </w:rPr>
        <w:t>O</w:t>
      </w:r>
      <w:r w:rsidRPr="00247B7C">
        <w:rPr>
          <w:rFonts w:cs="Tahoma"/>
          <w:color w:val="000000" w:themeColor="text1"/>
          <w:szCs w:val="20"/>
        </w:rPr>
        <w:t xml:space="preserve">ferty i punktacja w ramach kryterium „Okres rękojmi” zostanie dokonana </w:t>
      </w:r>
      <w:r w:rsidR="00683594" w:rsidRPr="00247B7C">
        <w:rPr>
          <w:rFonts w:cs="Tahoma"/>
          <w:color w:val="000000" w:themeColor="text1"/>
          <w:szCs w:val="20"/>
        </w:rPr>
        <w:t>z</w:t>
      </w:r>
      <w:r w:rsidRPr="00247B7C">
        <w:rPr>
          <w:rFonts w:cs="Tahoma"/>
          <w:color w:val="000000" w:themeColor="text1"/>
          <w:szCs w:val="20"/>
        </w:rPr>
        <w:t> zastosowaniem</w:t>
      </w:r>
      <w:r w:rsidR="00683594" w:rsidRPr="00247B7C">
        <w:rPr>
          <w:rFonts w:cs="Tahoma"/>
          <w:color w:val="000000" w:themeColor="text1"/>
          <w:szCs w:val="20"/>
        </w:rPr>
        <w:t xml:space="preserve"> poniższego wzoru:</w:t>
      </w:r>
    </w:p>
    <w:p w:rsidR="00683594" w:rsidRPr="00247B7C" w:rsidRDefault="003C3C14" w:rsidP="00247B7C">
      <w:pPr>
        <w:spacing w:before="0" w:after="0" w:line="276" w:lineRule="auto"/>
        <w:rPr>
          <w:rFonts w:cs="Tahoma"/>
          <w:color w:val="000000" w:themeColor="text1"/>
          <w:szCs w:val="20"/>
        </w:rPr>
      </w:pPr>
      <m:oMathPara>
        <m:oMath>
          <m:r>
            <w:rPr>
              <w:rFonts w:ascii="Cambria Math" w:hAnsi="Cambria Math" w:cs="Tahoma"/>
              <w:color w:val="000000" w:themeColor="text1"/>
              <w:szCs w:val="20"/>
            </w:rPr>
            <m:t xml:space="preserve">R= </m:t>
          </m:r>
          <m:f>
            <m:fPr>
              <m:ctrlPr>
                <w:rPr>
                  <w:rFonts w:ascii="Cambria Math" w:hAnsi="Cambria Math" w:cs="Tahoma"/>
                  <w:i/>
                  <w:color w:val="000000" w:themeColor="text1"/>
                  <w:szCs w:val="20"/>
                </w:rPr>
              </m:ctrlPr>
            </m:fPr>
            <m:num>
              <m:sSub>
                <m:sSubPr>
                  <m:ctrlPr>
                    <w:rPr>
                      <w:rFonts w:ascii="Cambria Math" w:hAnsi="Cambria Math" w:cs="Tahoma"/>
                      <w:i/>
                      <w:color w:val="000000" w:themeColor="text1"/>
                      <w:szCs w:val="20"/>
                    </w:rPr>
                  </m:ctrlPr>
                </m:sSubPr>
                <m:e>
                  <m:r>
                    <w:rPr>
                      <w:rFonts w:ascii="Cambria Math" w:hAnsi="Cambria Math" w:cs="Tahoma"/>
                      <w:color w:val="000000" w:themeColor="text1"/>
                      <w:szCs w:val="20"/>
                    </w:rPr>
                    <m:t>R</m:t>
                  </m:r>
                </m:e>
                <m:sub>
                  <m:r>
                    <w:rPr>
                      <w:rFonts w:ascii="Cambria Math" w:hAnsi="Cambria Math" w:cs="Tahoma"/>
                      <w:color w:val="000000" w:themeColor="text1"/>
                      <w:szCs w:val="20"/>
                    </w:rPr>
                    <m:t>b</m:t>
                  </m:r>
                </m:sub>
              </m:sSub>
            </m:num>
            <m:den>
              <m:sSub>
                <m:sSubPr>
                  <m:ctrlPr>
                    <w:rPr>
                      <w:rFonts w:ascii="Cambria Math" w:hAnsi="Cambria Math" w:cs="Tahoma"/>
                      <w:i/>
                      <w:color w:val="000000" w:themeColor="text1"/>
                      <w:szCs w:val="20"/>
                    </w:rPr>
                  </m:ctrlPr>
                </m:sSubPr>
                <m:e>
                  <m:r>
                    <w:rPr>
                      <w:rFonts w:ascii="Cambria Math" w:hAnsi="Cambria Math" w:cs="Tahoma"/>
                      <w:color w:val="000000" w:themeColor="text1"/>
                      <w:szCs w:val="20"/>
                    </w:rPr>
                    <m:t>R</m:t>
                  </m:r>
                </m:e>
                <m:sub>
                  <m:r>
                    <w:rPr>
                      <w:rFonts w:ascii="Cambria Math" w:hAnsi="Cambria Math" w:cs="Tahoma"/>
                      <w:color w:val="000000" w:themeColor="text1"/>
                      <w:szCs w:val="20"/>
                    </w:rPr>
                    <m:t>max</m:t>
                  </m:r>
                </m:sub>
              </m:sSub>
            </m:den>
          </m:f>
          <m:r>
            <w:rPr>
              <w:rFonts w:ascii="Cambria Math" w:hAnsi="Cambria Math" w:cs="Tahoma"/>
              <w:color w:val="000000" w:themeColor="text1"/>
              <w:szCs w:val="20"/>
            </w:rPr>
            <m:t>*40 pkt</m:t>
          </m:r>
        </m:oMath>
      </m:oMathPara>
    </w:p>
    <w:p w:rsidR="005C3AB1" w:rsidRPr="00247B7C" w:rsidRDefault="00281597" w:rsidP="00247B7C">
      <w:pPr>
        <w:spacing w:before="0" w:after="0" w:line="276" w:lineRule="auto"/>
        <w:rPr>
          <w:rFonts w:cs="Tahoma"/>
          <w:color w:val="000000" w:themeColor="text1"/>
          <w:szCs w:val="20"/>
        </w:rPr>
      </w:pPr>
      <w:r w:rsidRPr="00247B7C">
        <w:rPr>
          <w:rFonts w:cs="Tahoma"/>
          <w:color w:val="000000" w:themeColor="text1"/>
          <w:szCs w:val="20"/>
        </w:rPr>
        <w:t>gdzie:</w:t>
      </w:r>
    </w:p>
    <w:p w:rsidR="00281597" w:rsidRPr="00247B7C" w:rsidRDefault="00E43DB1" w:rsidP="00247B7C">
      <w:pPr>
        <w:spacing w:before="0" w:after="0" w:line="276" w:lineRule="auto"/>
        <w:rPr>
          <w:rFonts w:cs="Tahoma"/>
          <w:color w:val="000000" w:themeColor="text1"/>
          <w:szCs w:val="20"/>
        </w:rPr>
      </w:pPr>
      <w:r w:rsidRPr="00247B7C">
        <w:rPr>
          <w:rFonts w:cs="Tahoma"/>
          <w:color w:val="000000" w:themeColor="text1"/>
          <w:szCs w:val="20"/>
        </w:rPr>
        <w:t>R</w:t>
      </w:r>
      <w:r w:rsidR="00281597" w:rsidRPr="00247B7C">
        <w:rPr>
          <w:rFonts w:cs="Tahoma"/>
          <w:color w:val="000000" w:themeColor="text1"/>
          <w:szCs w:val="20"/>
        </w:rPr>
        <w:t xml:space="preserve"> – punkta</w:t>
      </w:r>
      <w:r w:rsidRPr="00247B7C">
        <w:rPr>
          <w:rFonts w:cs="Tahoma"/>
          <w:color w:val="000000" w:themeColor="text1"/>
          <w:szCs w:val="20"/>
        </w:rPr>
        <w:t xml:space="preserve">cja badanej </w:t>
      </w:r>
      <w:r w:rsidR="001B7746" w:rsidRPr="00247B7C">
        <w:rPr>
          <w:rFonts w:cs="Tahoma"/>
          <w:color w:val="000000" w:themeColor="text1"/>
          <w:szCs w:val="20"/>
        </w:rPr>
        <w:t>O</w:t>
      </w:r>
      <w:r w:rsidRPr="00247B7C">
        <w:rPr>
          <w:rFonts w:cs="Tahoma"/>
          <w:color w:val="000000" w:themeColor="text1"/>
          <w:szCs w:val="20"/>
        </w:rPr>
        <w:t>ferty</w:t>
      </w:r>
    </w:p>
    <w:p w:rsidR="00281597" w:rsidRPr="00247B7C" w:rsidRDefault="00E43DB1" w:rsidP="00247B7C">
      <w:pPr>
        <w:spacing w:before="0" w:after="0" w:line="276" w:lineRule="auto"/>
        <w:rPr>
          <w:rFonts w:cs="Tahoma"/>
          <w:color w:val="000000" w:themeColor="text1"/>
          <w:szCs w:val="20"/>
        </w:rPr>
      </w:pPr>
      <w:r w:rsidRPr="00247B7C">
        <w:rPr>
          <w:rFonts w:cs="Tahoma"/>
          <w:color w:val="000000" w:themeColor="text1"/>
          <w:szCs w:val="20"/>
        </w:rPr>
        <w:t>R</w:t>
      </w:r>
      <w:r w:rsidRPr="00247B7C">
        <w:rPr>
          <w:rFonts w:cs="Tahoma"/>
          <w:color w:val="000000" w:themeColor="text1"/>
          <w:szCs w:val="20"/>
          <w:vertAlign w:val="subscript"/>
        </w:rPr>
        <w:t>b</w:t>
      </w:r>
      <w:r w:rsidR="00281597" w:rsidRPr="00247B7C">
        <w:rPr>
          <w:rFonts w:cs="Tahoma"/>
          <w:color w:val="000000" w:themeColor="text1"/>
          <w:szCs w:val="20"/>
        </w:rPr>
        <w:t xml:space="preserve"> – okres </w:t>
      </w:r>
      <w:r w:rsidRPr="00247B7C">
        <w:rPr>
          <w:rFonts w:cs="Tahoma"/>
          <w:color w:val="000000" w:themeColor="text1"/>
          <w:szCs w:val="20"/>
        </w:rPr>
        <w:t>rękojmi</w:t>
      </w:r>
      <w:r w:rsidR="00281597" w:rsidRPr="00247B7C">
        <w:rPr>
          <w:rFonts w:cs="Tahoma"/>
          <w:color w:val="000000" w:themeColor="text1"/>
          <w:szCs w:val="20"/>
        </w:rPr>
        <w:t xml:space="preserve"> badanej </w:t>
      </w:r>
      <w:r w:rsidR="001B7746" w:rsidRPr="00247B7C">
        <w:rPr>
          <w:rFonts w:cs="Tahoma"/>
          <w:color w:val="000000" w:themeColor="text1"/>
          <w:szCs w:val="20"/>
        </w:rPr>
        <w:t>O</w:t>
      </w:r>
      <w:r w:rsidR="00281597" w:rsidRPr="00247B7C">
        <w:rPr>
          <w:rFonts w:cs="Tahoma"/>
          <w:color w:val="000000" w:themeColor="text1"/>
          <w:szCs w:val="20"/>
        </w:rPr>
        <w:t>ferty</w:t>
      </w:r>
    </w:p>
    <w:p w:rsidR="00281597" w:rsidRPr="00247B7C" w:rsidRDefault="00E43DB1" w:rsidP="00247B7C">
      <w:pPr>
        <w:spacing w:before="0" w:after="0" w:line="276" w:lineRule="auto"/>
        <w:rPr>
          <w:rFonts w:cs="Tahoma"/>
          <w:color w:val="000000" w:themeColor="text1"/>
          <w:szCs w:val="20"/>
        </w:rPr>
      </w:pPr>
      <w:r w:rsidRPr="00247B7C">
        <w:rPr>
          <w:rFonts w:cs="Tahoma"/>
          <w:color w:val="000000" w:themeColor="text1"/>
          <w:szCs w:val="20"/>
        </w:rPr>
        <w:t>R</w:t>
      </w:r>
      <w:r w:rsidR="00281597" w:rsidRPr="00247B7C">
        <w:rPr>
          <w:rFonts w:cs="Tahoma"/>
          <w:color w:val="000000" w:themeColor="text1"/>
          <w:szCs w:val="20"/>
          <w:vertAlign w:val="subscript"/>
        </w:rPr>
        <w:t>max</w:t>
      </w:r>
      <w:r w:rsidR="00281597" w:rsidRPr="00247B7C">
        <w:rPr>
          <w:rFonts w:cs="Tahoma"/>
          <w:color w:val="000000" w:themeColor="text1"/>
          <w:szCs w:val="20"/>
        </w:rPr>
        <w:t xml:space="preserve"> – </w:t>
      </w:r>
      <w:r w:rsidRPr="00247B7C">
        <w:rPr>
          <w:rFonts w:cs="Tahoma"/>
          <w:color w:val="000000" w:themeColor="text1"/>
          <w:szCs w:val="20"/>
        </w:rPr>
        <w:t xml:space="preserve">najdłuższy okres rękojmi w zbiorze </w:t>
      </w:r>
      <w:r w:rsidR="001B7746" w:rsidRPr="00247B7C">
        <w:rPr>
          <w:rFonts w:cs="Tahoma"/>
          <w:color w:val="000000" w:themeColor="text1"/>
          <w:szCs w:val="20"/>
        </w:rPr>
        <w:t>O</w:t>
      </w:r>
      <w:r w:rsidRPr="00247B7C">
        <w:rPr>
          <w:rFonts w:cs="Tahoma"/>
          <w:color w:val="000000" w:themeColor="text1"/>
          <w:szCs w:val="20"/>
        </w:rPr>
        <w:t>fert</w:t>
      </w:r>
      <w:r w:rsidR="00281597" w:rsidRPr="00247B7C">
        <w:rPr>
          <w:rFonts w:cs="Tahoma"/>
          <w:color w:val="000000" w:themeColor="text1"/>
          <w:szCs w:val="20"/>
        </w:rPr>
        <w:t>.</w:t>
      </w:r>
    </w:p>
    <w:p w:rsidR="006522D9" w:rsidRPr="00247B7C" w:rsidRDefault="00E43DB1" w:rsidP="00247B7C">
      <w:pPr>
        <w:spacing w:before="0" w:after="0" w:line="276" w:lineRule="auto"/>
        <w:rPr>
          <w:rFonts w:cs="Tahoma"/>
          <w:color w:val="000000" w:themeColor="text1"/>
          <w:szCs w:val="20"/>
        </w:rPr>
      </w:pPr>
      <w:r w:rsidRPr="00247B7C">
        <w:rPr>
          <w:rFonts w:cs="Tahoma"/>
          <w:color w:val="000000" w:themeColor="text1"/>
          <w:szCs w:val="20"/>
        </w:rPr>
        <w:t>J</w:t>
      </w:r>
      <w:r w:rsidR="005469B2" w:rsidRPr="00247B7C">
        <w:rPr>
          <w:rFonts w:eastAsia="Times New Roman" w:cs="Tahoma"/>
          <w:color w:val="000000" w:themeColor="text1"/>
          <w:szCs w:val="20"/>
          <w:shd w:val="clear" w:color="auto" w:fill="FFFFFF"/>
          <w:lang w:eastAsia="pl-PL"/>
        </w:rPr>
        <w:t>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w:t>
      </w:r>
      <w:r w:rsidRPr="00247B7C">
        <w:rPr>
          <w:rFonts w:cs="Tahoma"/>
          <w:color w:val="000000" w:themeColor="text1"/>
          <w:szCs w:val="20"/>
        </w:rPr>
        <w:t>.</w:t>
      </w:r>
    </w:p>
    <w:p w:rsidR="004B1D72" w:rsidRPr="00247B7C" w:rsidRDefault="004B1D72" w:rsidP="00247B7C">
      <w:pPr>
        <w:pStyle w:val="Nagwek1"/>
        <w:rPr>
          <w:rFonts w:cs="Tahoma"/>
          <w:color w:val="000000" w:themeColor="text1"/>
        </w:rPr>
      </w:pPr>
      <w:bookmarkStart w:id="88" w:name="_Toc526160591"/>
      <w:r w:rsidRPr="00247B7C">
        <w:rPr>
          <w:rFonts w:cs="Tahoma"/>
          <w:color w:val="000000" w:themeColor="text1"/>
        </w:rPr>
        <w:t>Wymagania dotyczące zabezpieczenia należytego wykonania umowy</w:t>
      </w:r>
      <w:bookmarkEnd w:id="85"/>
      <w:bookmarkEnd w:id="88"/>
    </w:p>
    <w:p w:rsidR="004F4CED" w:rsidRPr="00247B7C" w:rsidRDefault="004F4CED" w:rsidP="00247B7C">
      <w:pPr>
        <w:spacing w:before="0" w:after="0" w:line="276" w:lineRule="auto"/>
        <w:rPr>
          <w:rFonts w:cs="Tahoma"/>
          <w:color w:val="000000" w:themeColor="text1"/>
          <w:szCs w:val="20"/>
        </w:rPr>
      </w:pPr>
      <w:bookmarkStart w:id="89" w:name="_Toc447632096"/>
      <w:r w:rsidRPr="00247B7C">
        <w:rPr>
          <w:rFonts w:cs="Tahoma"/>
          <w:color w:val="000000" w:themeColor="text1"/>
          <w:szCs w:val="20"/>
        </w:rPr>
        <w:t xml:space="preserve">Zamawiający ustala zabezpieczenie należytego wykonania </w:t>
      </w:r>
      <w:r w:rsidR="001B7746" w:rsidRPr="00247B7C">
        <w:rPr>
          <w:rFonts w:cs="Tahoma"/>
          <w:color w:val="000000" w:themeColor="text1"/>
          <w:szCs w:val="20"/>
        </w:rPr>
        <w:t>U</w:t>
      </w:r>
      <w:r w:rsidRPr="00247B7C">
        <w:rPr>
          <w:rFonts w:cs="Tahoma"/>
          <w:color w:val="000000" w:themeColor="text1"/>
          <w:szCs w:val="20"/>
        </w:rPr>
        <w:t>mowy z</w:t>
      </w:r>
      <w:r w:rsidR="001770B4" w:rsidRPr="00247B7C">
        <w:rPr>
          <w:rFonts w:cs="Tahoma"/>
          <w:color w:val="000000" w:themeColor="text1"/>
          <w:szCs w:val="20"/>
        </w:rPr>
        <w:t>awartej w wyniku postępowania o </w:t>
      </w:r>
      <w:r w:rsidRPr="00247B7C">
        <w:rPr>
          <w:rFonts w:cs="Tahoma"/>
          <w:color w:val="000000" w:themeColor="text1"/>
          <w:szCs w:val="20"/>
        </w:rPr>
        <w:t xml:space="preserve">udzielenie niniejszego zamówienia w wysokości 10 % ceny całkowitej brutto podanej w </w:t>
      </w:r>
      <w:r w:rsidR="001B7746" w:rsidRPr="00247B7C">
        <w:rPr>
          <w:rFonts w:cs="Tahoma"/>
          <w:color w:val="000000" w:themeColor="text1"/>
          <w:szCs w:val="20"/>
        </w:rPr>
        <w:t>O</w:t>
      </w:r>
      <w:r w:rsidRPr="00247B7C">
        <w:rPr>
          <w:rFonts w:cs="Tahoma"/>
          <w:color w:val="000000" w:themeColor="text1"/>
          <w:szCs w:val="20"/>
        </w:rPr>
        <w:t>fercie.</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lastRenderedPageBreak/>
        <w:t xml:space="preserve">Wybrany Wykonawca zobowiązany jest wnieść zabezpieczenie należytego wykonania </w:t>
      </w:r>
      <w:r w:rsidR="001B7746" w:rsidRPr="00247B7C">
        <w:rPr>
          <w:rFonts w:cs="Tahoma"/>
          <w:color w:val="000000" w:themeColor="text1"/>
          <w:szCs w:val="20"/>
        </w:rPr>
        <w:t>U</w:t>
      </w:r>
      <w:r w:rsidRPr="00247B7C">
        <w:rPr>
          <w:rFonts w:cs="Tahoma"/>
          <w:color w:val="000000" w:themeColor="text1"/>
          <w:szCs w:val="20"/>
        </w:rPr>
        <w:t xml:space="preserve">mowy w formie przewidzianej w art. 148 ust. 1 </w:t>
      </w:r>
      <w:r w:rsidR="00864D8F" w:rsidRPr="00247B7C">
        <w:rPr>
          <w:rFonts w:cs="Tahoma"/>
          <w:color w:val="000000" w:themeColor="text1"/>
          <w:szCs w:val="20"/>
        </w:rPr>
        <w:t>PZP</w:t>
      </w:r>
      <w:r w:rsidRPr="00247B7C">
        <w:rPr>
          <w:rFonts w:cs="Tahoma"/>
          <w:color w:val="000000" w:themeColor="text1"/>
          <w:szCs w:val="20"/>
        </w:rPr>
        <w:t xml:space="preserve"> przed podpisaniem </w:t>
      </w:r>
      <w:r w:rsidR="001B7746" w:rsidRPr="00247B7C">
        <w:rPr>
          <w:rFonts w:cs="Tahoma"/>
          <w:color w:val="000000" w:themeColor="text1"/>
          <w:szCs w:val="20"/>
        </w:rPr>
        <w:t>U</w:t>
      </w:r>
      <w:r w:rsidRPr="00247B7C">
        <w:rPr>
          <w:rFonts w:cs="Tahoma"/>
          <w:color w:val="000000" w:themeColor="text1"/>
          <w:szCs w:val="20"/>
        </w:rPr>
        <w:t xml:space="preserve">mowy. </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W przypadku wnoszenia przez Wykonawcę zabezpieczen</w:t>
      </w:r>
      <w:r w:rsidR="00342EFC" w:rsidRPr="00247B7C">
        <w:rPr>
          <w:rFonts w:cs="Tahoma"/>
          <w:color w:val="000000" w:themeColor="text1"/>
          <w:szCs w:val="20"/>
        </w:rPr>
        <w:t xml:space="preserve">ia należytego wykonania </w:t>
      </w:r>
      <w:r w:rsidR="001B7746" w:rsidRPr="00247B7C">
        <w:rPr>
          <w:rFonts w:cs="Tahoma"/>
          <w:color w:val="000000" w:themeColor="text1"/>
          <w:szCs w:val="20"/>
        </w:rPr>
        <w:t>U</w:t>
      </w:r>
      <w:r w:rsidR="00342EFC" w:rsidRPr="00247B7C">
        <w:rPr>
          <w:rFonts w:cs="Tahoma"/>
          <w:color w:val="000000" w:themeColor="text1"/>
          <w:szCs w:val="20"/>
        </w:rPr>
        <w:t>mowy w </w:t>
      </w:r>
      <w:r w:rsidRPr="00247B7C">
        <w:rPr>
          <w:rFonts w:cs="Tahoma"/>
          <w:color w:val="000000" w:themeColor="text1"/>
          <w:szCs w:val="20"/>
        </w:rPr>
        <w:t xml:space="preserve">formie gwarancji, gwarancja ma być co najmniej gwarancją bezwarunkową, nieodwołalną </w:t>
      </w:r>
      <w:r w:rsidR="00342EFC" w:rsidRPr="00247B7C">
        <w:rPr>
          <w:rFonts w:cs="Tahoma"/>
          <w:color w:val="000000" w:themeColor="text1"/>
          <w:szCs w:val="20"/>
        </w:rPr>
        <w:t>i </w:t>
      </w:r>
      <w:r w:rsidRPr="00247B7C">
        <w:rPr>
          <w:rFonts w:cs="Tahoma"/>
          <w:color w:val="000000" w:themeColor="text1"/>
          <w:szCs w:val="20"/>
        </w:rPr>
        <w:t xml:space="preserve">płatną na pierwsze pisemne żądanie Zamawiającego. </w:t>
      </w:r>
      <w:r w:rsidR="009E5E9F" w:rsidRPr="00247B7C">
        <w:rPr>
          <w:rFonts w:cs="Tahoma"/>
          <w:color w:val="000000" w:themeColor="text1"/>
          <w:szCs w:val="20"/>
        </w:rPr>
        <w:t>Przykładowy wzór gwarancji zamieszczono w Załączniku nr 9 do IDW.</w:t>
      </w:r>
    </w:p>
    <w:p w:rsidR="00342EFC"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Gwarancje i poręczenia muszą zawierać (oprócz elementów właściwych dla każdej formy</w:t>
      </w:r>
      <w:r w:rsidR="00342EFC" w:rsidRPr="00247B7C">
        <w:rPr>
          <w:rFonts w:cs="Tahoma"/>
          <w:color w:val="000000" w:themeColor="text1"/>
          <w:szCs w:val="20"/>
        </w:rPr>
        <w:t>, określonych przepisami prawa) nazwę i adres Zamawiającego oraz oznaczenie (numer) postępowania.</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Zabezpieczenie należytego wykonania </w:t>
      </w:r>
      <w:r w:rsidR="001B7746" w:rsidRPr="00247B7C">
        <w:rPr>
          <w:rFonts w:cs="Tahoma"/>
          <w:color w:val="000000" w:themeColor="text1"/>
          <w:szCs w:val="20"/>
        </w:rPr>
        <w:t>U</w:t>
      </w:r>
      <w:r w:rsidRPr="00247B7C">
        <w:rPr>
          <w:rFonts w:cs="Tahoma"/>
          <w:color w:val="000000" w:themeColor="text1"/>
          <w:szCs w:val="20"/>
        </w:rPr>
        <w:t>mowy wnoszone w pieniądzu należy przelać na następujący rachunek Zamawiającego:</w:t>
      </w:r>
      <w:r w:rsidR="00342EFC" w:rsidRPr="00247B7C">
        <w:rPr>
          <w:rFonts w:cs="Tahoma"/>
          <w:color w:val="000000" w:themeColor="text1"/>
          <w:szCs w:val="20"/>
        </w:rPr>
        <w:t xml:space="preserve"> </w:t>
      </w:r>
      <w:r w:rsidR="0071286E" w:rsidRPr="00247B7C">
        <w:rPr>
          <w:rFonts w:cs="Tahoma"/>
          <w:color w:val="000000" w:themeColor="text1"/>
          <w:szCs w:val="20"/>
        </w:rPr>
        <w:t>41 1130 1075 0002 6145 7320 0001.</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Jeżeli zabezpieczenie wniesiono w pieniądzu, Zamawiający przechowuje je na oprocentowanym rachunku bankowym. </w:t>
      </w:r>
      <w:r w:rsidR="001B7746" w:rsidRPr="00247B7C">
        <w:rPr>
          <w:rFonts w:cs="Tahoma"/>
          <w:color w:val="000000" w:themeColor="text1"/>
          <w:szCs w:val="20"/>
        </w:rPr>
        <w:t>Zamawiający zwraca zabezpieczenie wniesione w pieniądzu z odsetkami wynikającymi z umowy rachunku bankowego, na którym było on</w:t>
      </w:r>
      <w:r w:rsidR="001770B4" w:rsidRPr="00247B7C">
        <w:rPr>
          <w:rFonts w:cs="Tahoma"/>
          <w:color w:val="000000" w:themeColor="text1"/>
          <w:szCs w:val="20"/>
        </w:rPr>
        <w:t>o przechowywane, pomniejszone o </w:t>
      </w:r>
      <w:r w:rsidR="001B7746" w:rsidRPr="00247B7C">
        <w:rPr>
          <w:rFonts w:cs="Tahoma"/>
          <w:color w:val="000000" w:themeColor="text1"/>
          <w:szCs w:val="20"/>
        </w:rPr>
        <w:t>koszt prowadzenia tego rachunku oraz prowizji bankowej za przelew pieniędzy na rachunek bankowy Wykonawcy.</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W przypadku </w:t>
      </w:r>
      <w:r w:rsidR="001B7746" w:rsidRPr="00247B7C">
        <w:rPr>
          <w:rFonts w:cs="Tahoma"/>
          <w:color w:val="000000" w:themeColor="text1"/>
          <w:szCs w:val="20"/>
        </w:rPr>
        <w:t>O</w:t>
      </w:r>
      <w:r w:rsidRPr="00247B7C">
        <w:rPr>
          <w:rFonts w:cs="Tahoma"/>
          <w:color w:val="000000" w:themeColor="text1"/>
          <w:szCs w:val="20"/>
        </w:rPr>
        <w:t xml:space="preserve">ferty wspólnej dopuszcza się podział zabezpieczenia należytego wykonania </w:t>
      </w:r>
      <w:r w:rsidR="001B7746" w:rsidRPr="00247B7C">
        <w:rPr>
          <w:rFonts w:cs="Tahoma"/>
          <w:color w:val="000000" w:themeColor="text1"/>
          <w:szCs w:val="20"/>
        </w:rPr>
        <w:t>U</w:t>
      </w:r>
      <w:r w:rsidRPr="00247B7C">
        <w:rPr>
          <w:rFonts w:cs="Tahoma"/>
          <w:color w:val="000000" w:themeColor="text1"/>
          <w:szCs w:val="20"/>
        </w:rPr>
        <w:t xml:space="preserve">mowy pomiędzy Wykonawców składających </w:t>
      </w:r>
      <w:r w:rsidR="001B7746" w:rsidRPr="00247B7C">
        <w:rPr>
          <w:rFonts w:cs="Tahoma"/>
          <w:color w:val="000000" w:themeColor="text1"/>
          <w:szCs w:val="20"/>
        </w:rPr>
        <w:t>O</w:t>
      </w:r>
      <w:r w:rsidRPr="00247B7C">
        <w:rPr>
          <w:rFonts w:cs="Tahoma"/>
          <w:color w:val="000000" w:themeColor="text1"/>
          <w:szCs w:val="20"/>
        </w:rPr>
        <w:t xml:space="preserve">fertę, przy czym suma jego wszystkich części nie może być niższa </w:t>
      </w:r>
      <w:r w:rsidR="00342EFC" w:rsidRPr="00247B7C">
        <w:rPr>
          <w:rFonts w:cs="Tahoma"/>
          <w:color w:val="000000" w:themeColor="text1"/>
          <w:szCs w:val="20"/>
        </w:rPr>
        <w:t xml:space="preserve">niż 10 % ceny całkowitej brutto podanej w </w:t>
      </w:r>
      <w:r w:rsidR="001B7746" w:rsidRPr="00247B7C">
        <w:rPr>
          <w:rFonts w:cs="Tahoma"/>
          <w:color w:val="000000" w:themeColor="text1"/>
          <w:szCs w:val="20"/>
        </w:rPr>
        <w:t>O</w:t>
      </w:r>
      <w:r w:rsidR="00342EFC" w:rsidRPr="00247B7C">
        <w:rPr>
          <w:rFonts w:cs="Tahoma"/>
          <w:color w:val="000000" w:themeColor="text1"/>
          <w:szCs w:val="20"/>
        </w:rPr>
        <w:t>fercie</w:t>
      </w:r>
      <w:r w:rsidR="00F91724" w:rsidRPr="00247B7C">
        <w:rPr>
          <w:rFonts w:cs="Tahoma"/>
          <w:color w:val="000000" w:themeColor="text1"/>
          <w:szCs w:val="20"/>
        </w:rPr>
        <w:t>.</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Zamawiający zwróci 70</w:t>
      </w:r>
      <w:r w:rsidR="005A5406" w:rsidRPr="00247B7C">
        <w:rPr>
          <w:rFonts w:cs="Tahoma"/>
          <w:color w:val="000000" w:themeColor="text1"/>
          <w:szCs w:val="20"/>
        </w:rPr>
        <w:t xml:space="preserve"> </w:t>
      </w:r>
      <w:r w:rsidRPr="00247B7C">
        <w:rPr>
          <w:rFonts w:cs="Tahoma"/>
          <w:color w:val="000000" w:themeColor="text1"/>
          <w:szCs w:val="20"/>
        </w:rPr>
        <w:t>% zabezpieczenia w terminie 30 dni</w:t>
      </w:r>
      <w:r w:rsidR="00342EFC" w:rsidRPr="00247B7C">
        <w:rPr>
          <w:rFonts w:cs="Tahoma"/>
          <w:color w:val="000000" w:themeColor="text1"/>
          <w:szCs w:val="20"/>
        </w:rPr>
        <w:t xml:space="preserve"> od dnia wykonania zamówienia i </w:t>
      </w:r>
      <w:r w:rsidRPr="00247B7C">
        <w:rPr>
          <w:rFonts w:cs="Tahoma"/>
          <w:color w:val="000000" w:themeColor="text1"/>
          <w:szCs w:val="20"/>
        </w:rPr>
        <w:t xml:space="preserve">uznania przez Zamawiającego za należycie wykonane. Dokumentem potwierdzającym należyte wykonanie zamówienia będzie Protokół Odbioru </w:t>
      </w:r>
      <w:r w:rsidR="00342EFC" w:rsidRPr="00247B7C">
        <w:rPr>
          <w:rFonts w:cs="Tahoma"/>
          <w:color w:val="000000" w:themeColor="text1"/>
          <w:szCs w:val="20"/>
        </w:rPr>
        <w:t xml:space="preserve">Końcowego </w:t>
      </w:r>
      <w:r w:rsidRPr="00247B7C">
        <w:rPr>
          <w:rFonts w:cs="Tahoma"/>
          <w:color w:val="000000" w:themeColor="text1"/>
          <w:szCs w:val="20"/>
        </w:rPr>
        <w:t>podpisany przez upoważnionych przedstawicieli Zamawiającego</w:t>
      </w:r>
      <w:r w:rsidR="009E5E9F" w:rsidRPr="00247B7C">
        <w:rPr>
          <w:rFonts w:cs="Tahoma"/>
          <w:color w:val="000000" w:themeColor="text1"/>
          <w:szCs w:val="20"/>
        </w:rPr>
        <w:t xml:space="preserve"> i Wykonawcę</w:t>
      </w:r>
      <w:r w:rsidRPr="00247B7C">
        <w:rPr>
          <w:rFonts w:cs="Tahoma"/>
          <w:color w:val="000000" w:themeColor="text1"/>
          <w:szCs w:val="20"/>
        </w:rPr>
        <w:t xml:space="preserve">. </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Kwota pozostawiona na zabezpieczenie roszczeń z tytułu rękojmi za wady wynosi 30 % wysokości zabezpieczenia i zostanie zwrócona nie później niż 15 dni po upływie okresu rękojmi za wady</w:t>
      </w:r>
      <w:r w:rsidR="009E5E9F" w:rsidRPr="00247B7C">
        <w:rPr>
          <w:rFonts w:cs="Tahoma"/>
          <w:color w:val="000000" w:themeColor="text1"/>
          <w:szCs w:val="20"/>
        </w:rPr>
        <w:t>, na pisemny wniosek Wykonawcy.</w:t>
      </w:r>
    </w:p>
    <w:p w:rsidR="004F4CED" w:rsidRPr="00247B7C" w:rsidRDefault="004F4CED" w:rsidP="00247B7C">
      <w:pPr>
        <w:spacing w:before="0" w:after="0" w:line="276" w:lineRule="auto"/>
        <w:rPr>
          <w:rFonts w:cs="Tahoma"/>
          <w:color w:val="000000" w:themeColor="text1"/>
          <w:szCs w:val="20"/>
        </w:rPr>
      </w:pPr>
      <w:r w:rsidRPr="00247B7C">
        <w:rPr>
          <w:rFonts w:cs="Tahoma"/>
          <w:color w:val="000000" w:themeColor="text1"/>
          <w:szCs w:val="20"/>
        </w:rPr>
        <w:t xml:space="preserve">W przypadku wniesienia zabezpieczenia należytego wykonania </w:t>
      </w:r>
      <w:r w:rsidR="001B7746" w:rsidRPr="00247B7C">
        <w:rPr>
          <w:rFonts w:cs="Tahoma"/>
          <w:color w:val="000000" w:themeColor="text1"/>
          <w:szCs w:val="20"/>
        </w:rPr>
        <w:t>U</w:t>
      </w:r>
      <w:r w:rsidRPr="00247B7C">
        <w:rPr>
          <w:rFonts w:cs="Tahoma"/>
          <w:color w:val="000000" w:themeColor="text1"/>
          <w:szCs w:val="20"/>
        </w:rPr>
        <w:t>mowy w każdej dopuszczalnej formie innej niż pieniądz, Wykonawca jest zobowiązany do dostarczenia Zamawiającemu oryginału dokumentu</w:t>
      </w:r>
      <w:r w:rsidR="00F91724" w:rsidRPr="00247B7C">
        <w:rPr>
          <w:rFonts w:cs="Tahoma"/>
          <w:color w:val="000000" w:themeColor="text1"/>
          <w:szCs w:val="20"/>
        </w:rPr>
        <w:t xml:space="preserve"> potwierdzającego zabezpieczenie</w:t>
      </w:r>
      <w:r w:rsidRPr="00247B7C">
        <w:rPr>
          <w:rFonts w:cs="Tahoma"/>
          <w:color w:val="000000" w:themeColor="text1"/>
          <w:szCs w:val="20"/>
        </w:rPr>
        <w:t xml:space="preserve"> należytego wykonania </w:t>
      </w:r>
      <w:r w:rsidR="001B7746" w:rsidRPr="00247B7C">
        <w:rPr>
          <w:rFonts w:cs="Tahoma"/>
          <w:color w:val="000000" w:themeColor="text1"/>
          <w:szCs w:val="20"/>
        </w:rPr>
        <w:t>U</w:t>
      </w:r>
      <w:r w:rsidRPr="00247B7C">
        <w:rPr>
          <w:rFonts w:cs="Tahoma"/>
          <w:color w:val="000000" w:themeColor="text1"/>
          <w:szCs w:val="20"/>
        </w:rPr>
        <w:t>mowy w wysokości żądanej przez Zamawiającego.</w:t>
      </w:r>
    </w:p>
    <w:p w:rsidR="004B1D72" w:rsidRPr="00247B7C" w:rsidRDefault="004B1D72" w:rsidP="00247B7C">
      <w:pPr>
        <w:pStyle w:val="Nagwek1"/>
        <w:rPr>
          <w:rFonts w:cs="Tahoma"/>
          <w:color w:val="000000" w:themeColor="text1"/>
        </w:rPr>
      </w:pPr>
      <w:bookmarkStart w:id="90" w:name="_Toc526160592"/>
      <w:r w:rsidRPr="00247B7C">
        <w:rPr>
          <w:rFonts w:cs="Tahoma"/>
          <w:color w:val="000000" w:themeColor="text1"/>
        </w:rPr>
        <w:t>Środki ochrony prawnej przysługujące wykonawcom</w:t>
      </w:r>
      <w:bookmarkEnd w:id="89"/>
      <w:bookmarkEnd w:id="90"/>
    </w:p>
    <w:p w:rsidR="00342EFC" w:rsidRPr="00247B7C" w:rsidRDefault="00342EFC" w:rsidP="00247B7C">
      <w:pPr>
        <w:spacing w:before="0" w:after="0" w:line="276" w:lineRule="auto"/>
        <w:rPr>
          <w:rFonts w:cs="Tahoma"/>
          <w:color w:val="000000" w:themeColor="text1"/>
          <w:szCs w:val="20"/>
        </w:rPr>
      </w:pPr>
      <w:bookmarkStart w:id="91" w:name="_Toc447632097"/>
      <w:r w:rsidRPr="00247B7C">
        <w:rPr>
          <w:rFonts w:cs="Tahoma"/>
          <w:color w:val="000000" w:themeColor="text1"/>
          <w:szCs w:val="20"/>
        </w:rPr>
        <w:t xml:space="preserve">Wykonawcom, a także innemu podmiotowi, jeżeli ma lub miał interes w uzyskaniu zamówienia oraz poniósł lub może ponieść szkodę w wyniku naruszenia przez Zamawiającego przepisów </w:t>
      </w:r>
      <w:r w:rsidR="00864D8F" w:rsidRPr="00247B7C">
        <w:rPr>
          <w:rFonts w:cs="Tahoma"/>
          <w:color w:val="000000" w:themeColor="text1"/>
          <w:szCs w:val="20"/>
        </w:rPr>
        <w:t>PZP</w:t>
      </w:r>
      <w:r w:rsidRPr="00247B7C">
        <w:rPr>
          <w:rFonts w:cs="Tahoma"/>
          <w:color w:val="000000" w:themeColor="text1"/>
          <w:szCs w:val="20"/>
        </w:rPr>
        <w:t xml:space="preserve">, przysługują środki ochrony prawnej przewidziane w art. 179 i następnych </w:t>
      </w:r>
      <w:r w:rsidR="00864D8F" w:rsidRPr="00247B7C">
        <w:rPr>
          <w:rFonts w:cs="Tahoma"/>
          <w:color w:val="000000" w:themeColor="text1"/>
          <w:szCs w:val="20"/>
        </w:rPr>
        <w:t>PZP</w:t>
      </w:r>
      <w:r w:rsidRPr="00247B7C">
        <w:rPr>
          <w:rFonts w:cs="Tahoma"/>
          <w:color w:val="000000" w:themeColor="text1"/>
          <w:szCs w:val="20"/>
        </w:rPr>
        <w:t xml:space="preserve">. </w:t>
      </w:r>
    </w:p>
    <w:p w:rsidR="000526EA" w:rsidRPr="00247B7C" w:rsidRDefault="00342EFC" w:rsidP="00247B7C">
      <w:pPr>
        <w:spacing w:before="0" w:after="0" w:line="276" w:lineRule="auto"/>
        <w:rPr>
          <w:rFonts w:cs="Tahoma"/>
          <w:color w:val="000000" w:themeColor="text1"/>
          <w:szCs w:val="20"/>
        </w:rPr>
      </w:pPr>
      <w:r w:rsidRPr="00247B7C">
        <w:rPr>
          <w:rFonts w:cs="Tahoma"/>
          <w:color w:val="000000" w:themeColor="text1"/>
          <w:szCs w:val="20"/>
        </w:rPr>
        <w:t xml:space="preserve">Wobec niezgodnej z przepisami </w:t>
      </w:r>
      <w:r w:rsidR="00864D8F" w:rsidRPr="00247B7C">
        <w:rPr>
          <w:rFonts w:cs="Tahoma"/>
          <w:color w:val="000000" w:themeColor="text1"/>
          <w:szCs w:val="20"/>
        </w:rPr>
        <w:t>PZP</w:t>
      </w:r>
      <w:r w:rsidRPr="00247B7C">
        <w:rPr>
          <w:rFonts w:cs="Tahoma"/>
          <w:color w:val="000000" w:themeColor="text1"/>
          <w:szCs w:val="20"/>
        </w:rPr>
        <w:t xml:space="preserve"> czynności Zamawiającego pod</w:t>
      </w:r>
      <w:r w:rsidR="001770B4" w:rsidRPr="00247B7C">
        <w:rPr>
          <w:rFonts w:cs="Tahoma"/>
          <w:color w:val="000000" w:themeColor="text1"/>
          <w:szCs w:val="20"/>
        </w:rPr>
        <w:t>jętej w toku postępowania lub w </w:t>
      </w:r>
      <w:r w:rsidRPr="00247B7C">
        <w:rPr>
          <w:rFonts w:cs="Tahoma"/>
          <w:color w:val="000000" w:themeColor="text1"/>
          <w:szCs w:val="20"/>
        </w:rPr>
        <w:t xml:space="preserve">przypadku zaniechania przez Zamawiającego dokonania czynności, do których podjęcia zobowiązany jest Zamawiający przepisami </w:t>
      </w:r>
      <w:r w:rsidR="00864D8F" w:rsidRPr="00247B7C">
        <w:rPr>
          <w:rFonts w:cs="Tahoma"/>
          <w:color w:val="000000" w:themeColor="text1"/>
          <w:szCs w:val="20"/>
        </w:rPr>
        <w:t>PZP</w:t>
      </w:r>
      <w:r w:rsidRPr="00247B7C">
        <w:rPr>
          <w:rFonts w:cs="Tahoma"/>
          <w:color w:val="000000" w:themeColor="text1"/>
          <w:szCs w:val="20"/>
        </w:rPr>
        <w:t>, Wykonawca może wnieść odwołanie.</w:t>
      </w:r>
      <w:r w:rsidR="000526EA" w:rsidRPr="00247B7C">
        <w:rPr>
          <w:rFonts w:cs="Tahoma"/>
          <w:color w:val="000000" w:themeColor="text1"/>
          <w:szCs w:val="20"/>
        </w:rPr>
        <w:t xml:space="preserve"> Odwołanie przysługuje wyłącznie wobec czynności:</w:t>
      </w:r>
    </w:p>
    <w:p w:rsidR="000526EA" w:rsidRPr="00247B7C" w:rsidRDefault="000526EA" w:rsidP="00247B7C">
      <w:pPr>
        <w:pStyle w:val="Akapitzlist"/>
        <w:numPr>
          <w:ilvl w:val="0"/>
          <w:numId w:val="19"/>
        </w:numPr>
        <w:spacing w:before="0" w:after="0" w:line="276" w:lineRule="auto"/>
        <w:jc w:val="left"/>
        <w:rPr>
          <w:rFonts w:eastAsia="Times New Roman" w:cs="Tahoma"/>
          <w:color w:val="000000" w:themeColor="text1"/>
          <w:szCs w:val="20"/>
          <w:lang w:eastAsia="pl-PL"/>
        </w:rPr>
      </w:pPr>
      <w:r w:rsidRPr="00247B7C">
        <w:rPr>
          <w:rFonts w:eastAsia="Times New Roman" w:cs="Tahoma"/>
          <w:color w:val="000000" w:themeColor="text1"/>
          <w:szCs w:val="20"/>
          <w:lang w:eastAsia="pl-PL"/>
        </w:rPr>
        <w:t>określenia warunków udziału w postępowaniu;</w:t>
      </w:r>
    </w:p>
    <w:p w:rsidR="000526EA" w:rsidRPr="00247B7C" w:rsidRDefault="000526EA" w:rsidP="00247B7C">
      <w:pPr>
        <w:pStyle w:val="Akapitzlist"/>
        <w:numPr>
          <w:ilvl w:val="0"/>
          <w:numId w:val="19"/>
        </w:numPr>
        <w:spacing w:before="0" w:after="0" w:line="276" w:lineRule="auto"/>
        <w:jc w:val="left"/>
        <w:rPr>
          <w:rFonts w:eastAsia="Times New Roman" w:cs="Tahoma"/>
          <w:color w:val="000000" w:themeColor="text1"/>
          <w:szCs w:val="20"/>
          <w:lang w:eastAsia="pl-PL"/>
        </w:rPr>
      </w:pPr>
      <w:bookmarkStart w:id="92" w:name="mip39737955"/>
      <w:bookmarkEnd w:id="92"/>
      <w:r w:rsidRPr="00247B7C">
        <w:rPr>
          <w:rFonts w:eastAsia="Times New Roman" w:cs="Tahoma"/>
          <w:color w:val="000000" w:themeColor="text1"/>
          <w:szCs w:val="20"/>
          <w:lang w:eastAsia="pl-PL"/>
        </w:rPr>
        <w:t>wykluczenia odwołującego z postępowania o udzielenie zamówienia;</w:t>
      </w:r>
      <w:bookmarkStart w:id="93" w:name="mip39737956"/>
      <w:bookmarkEnd w:id="93"/>
    </w:p>
    <w:p w:rsidR="000526EA" w:rsidRPr="00247B7C" w:rsidRDefault="000526EA" w:rsidP="00247B7C">
      <w:pPr>
        <w:pStyle w:val="Akapitzlist"/>
        <w:numPr>
          <w:ilvl w:val="0"/>
          <w:numId w:val="19"/>
        </w:numPr>
        <w:spacing w:before="0" w:after="0" w:line="276" w:lineRule="auto"/>
        <w:jc w:val="left"/>
        <w:rPr>
          <w:rFonts w:eastAsia="Times New Roman" w:cs="Tahoma"/>
          <w:color w:val="000000" w:themeColor="text1"/>
          <w:szCs w:val="20"/>
          <w:lang w:eastAsia="pl-PL"/>
        </w:rPr>
      </w:pPr>
      <w:r w:rsidRPr="00247B7C">
        <w:rPr>
          <w:rFonts w:eastAsia="Times New Roman" w:cs="Tahoma"/>
          <w:color w:val="000000" w:themeColor="text1"/>
          <w:szCs w:val="20"/>
          <w:lang w:eastAsia="pl-PL"/>
        </w:rPr>
        <w:t>odrzucenia oferty odwołującego;</w:t>
      </w:r>
      <w:bookmarkStart w:id="94" w:name="mip39737957"/>
      <w:bookmarkEnd w:id="94"/>
    </w:p>
    <w:p w:rsidR="000526EA" w:rsidRPr="00247B7C" w:rsidRDefault="000526EA" w:rsidP="00247B7C">
      <w:pPr>
        <w:pStyle w:val="Akapitzlist"/>
        <w:numPr>
          <w:ilvl w:val="0"/>
          <w:numId w:val="19"/>
        </w:numPr>
        <w:spacing w:before="0" w:after="0" w:line="276" w:lineRule="auto"/>
        <w:jc w:val="left"/>
        <w:rPr>
          <w:rFonts w:eastAsia="Times New Roman" w:cs="Tahoma"/>
          <w:color w:val="000000" w:themeColor="text1"/>
          <w:szCs w:val="20"/>
          <w:lang w:eastAsia="pl-PL"/>
        </w:rPr>
      </w:pPr>
      <w:r w:rsidRPr="00247B7C">
        <w:rPr>
          <w:rFonts w:eastAsia="Times New Roman" w:cs="Tahoma"/>
          <w:color w:val="000000" w:themeColor="text1"/>
          <w:szCs w:val="20"/>
          <w:lang w:eastAsia="pl-PL"/>
        </w:rPr>
        <w:t>opisu przedmiotu zamówienia;</w:t>
      </w:r>
      <w:bookmarkStart w:id="95" w:name="mip39737958"/>
      <w:bookmarkEnd w:id="95"/>
    </w:p>
    <w:p w:rsidR="000526EA" w:rsidRPr="00247B7C" w:rsidRDefault="000526EA" w:rsidP="00247B7C">
      <w:pPr>
        <w:pStyle w:val="Akapitzlist"/>
        <w:numPr>
          <w:ilvl w:val="0"/>
          <w:numId w:val="19"/>
        </w:numPr>
        <w:spacing w:before="0" w:after="0" w:line="276" w:lineRule="auto"/>
        <w:jc w:val="left"/>
        <w:rPr>
          <w:rFonts w:eastAsia="Times New Roman" w:cs="Tahoma"/>
          <w:color w:val="000000" w:themeColor="text1"/>
          <w:szCs w:val="20"/>
          <w:lang w:eastAsia="pl-PL"/>
        </w:rPr>
      </w:pPr>
      <w:r w:rsidRPr="00247B7C">
        <w:rPr>
          <w:rFonts w:eastAsia="Times New Roman" w:cs="Tahoma"/>
          <w:color w:val="000000" w:themeColor="text1"/>
          <w:szCs w:val="20"/>
          <w:lang w:eastAsia="pl-PL"/>
        </w:rPr>
        <w:t>wyboru najkorzystniejszej oferty.</w:t>
      </w:r>
    </w:p>
    <w:p w:rsidR="00342EFC" w:rsidRPr="00247B7C" w:rsidRDefault="00682794" w:rsidP="00247B7C">
      <w:pPr>
        <w:spacing w:before="0" w:after="0" w:line="276" w:lineRule="auto"/>
        <w:rPr>
          <w:rFonts w:cs="Tahoma"/>
          <w:color w:val="000000" w:themeColor="text1"/>
          <w:szCs w:val="20"/>
        </w:rPr>
      </w:pPr>
      <w:r w:rsidRPr="00247B7C">
        <w:rPr>
          <w:rFonts w:cs="Tahoma"/>
          <w:color w:val="000000" w:themeColor="text1"/>
          <w:szCs w:val="20"/>
        </w:rPr>
        <w:t xml:space="preserve">Odwołanie wnosi się do Prezesa Izby </w:t>
      </w:r>
      <w:r w:rsidR="000526EA" w:rsidRPr="00247B7C">
        <w:rPr>
          <w:rFonts w:cs="Tahoma"/>
          <w:color w:val="000000" w:themeColor="text1"/>
          <w:szCs w:val="20"/>
        </w:rPr>
        <w:t>w formie pisemnej w postaci papierowej albo w postaci elektronicznej, opatrzone odpowiednio własnoręcznym podpisem albo kwalifikowanym podpisem elektronicznym</w:t>
      </w:r>
      <w:r w:rsidRPr="00247B7C">
        <w:rPr>
          <w:rFonts w:cs="Tahoma"/>
          <w:color w:val="000000" w:themeColor="text1"/>
          <w:szCs w:val="20"/>
        </w:rPr>
        <w:t xml:space="preserve">. </w:t>
      </w:r>
      <w:r w:rsidR="00342EFC" w:rsidRPr="00247B7C">
        <w:rPr>
          <w:rFonts w:cs="Tahoma"/>
          <w:color w:val="000000" w:themeColor="text1"/>
          <w:szCs w:val="20"/>
        </w:rPr>
        <w:t>Odwołujący przesyła kopię odwołania Zamawiającemu przed upływem terminu do wniesienia odwołania w taki sposób, aby mógł on zapoznać się z jego treścią przed upływem tego terminu.</w:t>
      </w:r>
    </w:p>
    <w:p w:rsidR="00342EFC" w:rsidRPr="00247B7C" w:rsidRDefault="00342EFC" w:rsidP="00247B7C">
      <w:pPr>
        <w:spacing w:before="0" w:after="0" w:line="276" w:lineRule="auto"/>
        <w:rPr>
          <w:rFonts w:cs="Tahoma"/>
          <w:color w:val="000000" w:themeColor="text1"/>
          <w:szCs w:val="20"/>
        </w:rPr>
      </w:pPr>
      <w:r w:rsidRPr="00247B7C">
        <w:rPr>
          <w:rFonts w:cs="Tahoma"/>
          <w:color w:val="000000" w:themeColor="text1"/>
          <w:szCs w:val="20"/>
        </w:rPr>
        <w:t xml:space="preserve">Odwołanie wnosi się w terminie </w:t>
      </w:r>
      <w:r w:rsidR="008D71D3" w:rsidRPr="00247B7C">
        <w:rPr>
          <w:rFonts w:cs="Tahoma"/>
          <w:color w:val="000000" w:themeColor="text1"/>
          <w:szCs w:val="20"/>
        </w:rPr>
        <w:t>5</w:t>
      </w:r>
      <w:r w:rsidRPr="00247B7C">
        <w:rPr>
          <w:rFonts w:cs="Tahoma"/>
          <w:color w:val="000000" w:themeColor="text1"/>
          <w:szCs w:val="20"/>
        </w:rPr>
        <w:t xml:space="preserve"> dni od dnia przesłania informacji o czynności Zamawiającego stanowiącej podstawę jego wniesienia – jeżeli informacje te zostały</w:t>
      </w:r>
      <w:r w:rsidR="001770B4" w:rsidRPr="00247B7C">
        <w:rPr>
          <w:rFonts w:cs="Tahoma"/>
          <w:color w:val="000000" w:themeColor="text1"/>
          <w:szCs w:val="20"/>
        </w:rPr>
        <w:t xml:space="preserve"> przesłane w sposób określony </w:t>
      </w:r>
      <w:r w:rsidR="001770B4" w:rsidRPr="00247B7C">
        <w:rPr>
          <w:rFonts w:cs="Tahoma"/>
          <w:color w:val="000000" w:themeColor="text1"/>
          <w:szCs w:val="20"/>
        </w:rPr>
        <w:lastRenderedPageBreak/>
        <w:t>w </w:t>
      </w:r>
      <w:r w:rsidRPr="00247B7C">
        <w:rPr>
          <w:rFonts w:cs="Tahoma"/>
          <w:color w:val="000000" w:themeColor="text1"/>
          <w:szCs w:val="20"/>
        </w:rPr>
        <w:t xml:space="preserve">art. </w:t>
      </w:r>
      <w:r w:rsidR="00682794" w:rsidRPr="00247B7C">
        <w:rPr>
          <w:rFonts w:cs="Tahoma"/>
          <w:color w:val="000000" w:themeColor="text1"/>
          <w:szCs w:val="20"/>
        </w:rPr>
        <w:t xml:space="preserve">180 </w:t>
      </w:r>
      <w:r w:rsidRPr="00247B7C">
        <w:rPr>
          <w:rFonts w:cs="Tahoma"/>
          <w:color w:val="000000" w:themeColor="text1"/>
          <w:szCs w:val="20"/>
        </w:rPr>
        <w:t xml:space="preserve">ust. </w:t>
      </w:r>
      <w:r w:rsidR="00682794" w:rsidRPr="00247B7C">
        <w:rPr>
          <w:rFonts w:cs="Tahoma"/>
          <w:color w:val="000000" w:themeColor="text1"/>
          <w:szCs w:val="20"/>
        </w:rPr>
        <w:t xml:space="preserve">5 zdanie drugie </w:t>
      </w:r>
      <w:r w:rsidR="00864D8F" w:rsidRPr="00247B7C">
        <w:rPr>
          <w:rFonts w:cs="Tahoma"/>
          <w:color w:val="000000" w:themeColor="text1"/>
          <w:szCs w:val="20"/>
        </w:rPr>
        <w:t>PZP</w:t>
      </w:r>
      <w:r w:rsidRPr="00247B7C">
        <w:rPr>
          <w:rFonts w:cs="Tahoma"/>
          <w:color w:val="000000" w:themeColor="text1"/>
          <w:szCs w:val="20"/>
        </w:rPr>
        <w:t xml:space="preserve">, albo w terminie </w:t>
      </w:r>
      <w:r w:rsidR="008D71D3" w:rsidRPr="00247B7C">
        <w:rPr>
          <w:rFonts w:cs="Tahoma"/>
          <w:color w:val="000000" w:themeColor="text1"/>
          <w:szCs w:val="20"/>
        </w:rPr>
        <w:t>10</w:t>
      </w:r>
      <w:r w:rsidRPr="00247B7C">
        <w:rPr>
          <w:rFonts w:cs="Tahoma"/>
          <w:color w:val="000000" w:themeColor="text1"/>
          <w:szCs w:val="20"/>
        </w:rPr>
        <w:t xml:space="preserve"> dni – jeżeli informacje zostały przesłane w inny sposób.</w:t>
      </w:r>
    </w:p>
    <w:p w:rsidR="00342EFC" w:rsidRPr="00247B7C" w:rsidRDefault="00342EFC" w:rsidP="00247B7C">
      <w:pPr>
        <w:spacing w:before="0" w:after="0" w:line="276" w:lineRule="auto"/>
        <w:rPr>
          <w:rFonts w:cs="Tahoma"/>
          <w:color w:val="000000" w:themeColor="text1"/>
          <w:szCs w:val="20"/>
        </w:rPr>
      </w:pPr>
      <w:r w:rsidRPr="00247B7C">
        <w:rPr>
          <w:rFonts w:cs="Tahoma"/>
          <w:color w:val="000000" w:themeColor="text1"/>
          <w:szCs w:val="20"/>
        </w:rPr>
        <w:t xml:space="preserve">Odwołanie wobec treści ogłoszenia o zamówieniu, a także wobec postanowień Specyfikacji Istotnych Warunków Zamówienia wnosi się w terminie </w:t>
      </w:r>
      <w:r w:rsidR="008D71D3" w:rsidRPr="00247B7C">
        <w:rPr>
          <w:rFonts w:cs="Tahoma"/>
          <w:color w:val="000000" w:themeColor="text1"/>
          <w:szCs w:val="20"/>
        </w:rPr>
        <w:t>5</w:t>
      </w:r>
      <w:r w:rsidRPr="00247B7C">
        <w:rPr>
          <w:rFonts w:cs="Tahoma"/>
          <w:color w:val="000000" w:themeColor="text1"/>
          <w:szCs w:val="20"/>
        </w:rPr>
        <w:t xml:space="preserve"> dni od dnia publikacji ogłoszenia w </w:t>
      </w:r>
      <w:r w:rsidR="008D71D3" w:rsidRPr="00247B7C">
        <w:rPr>
          <w:rFonts w:cs="Tahoma"/>
          <w:color w:val="000000" w:themeColor="text1"/>
          <w:szCs w:val="20"/>
        </w:rPr>
        <w:t>Biuletynie Zamówień Publicznych</w:t>
      </w:r>
      <w:r w:rsidRPr="00247B7C">
        <w:rPr>
          <w:rFonts w:cs="Tahoma"/>
          <w:color w:val="000000" w:themeColor="text1"/>
          <w:szCs w:val="20"/>
        </w:rPr>
        <w:t xml:space="preserve"> lub zamieszczenia Specyfikacji Istotnych Warunków Zamówienia na stronie internetowej. </w:t>
      </w:r>
    </w:p>
    <w:p w:rsidR="00342EFC" w:rsidRPr="00247B7C" w:rsidRDefault="00342EFC" w:rsidP="00247B7C">
      <w:pPr>
        <w:spacing w:before="0" w:after="0" w:line="276" w:lineRule="auto"/>
        <w:rPr>
          <w:rFonts w:cs="Tahoma"/>
          <w:color w:val="000000" w:themeColor="text1"/>
          <w:szCs w:val="20"/>
        </w:rPr>
      </w:pPr>
      <w:r w:rsidRPr="00247B7C">
        <w:rPr>
          <w:rFonts w:cs="Tahoma"/>
          <w:color w:val="000000" w:themeColor="text1"/>
          <w:szCs w:val="20"/>
        </w:rPr>
        <w:t xml:space="preserve">Odwołanie wobec czynności innych niż określone powyżej wnosi się w terminie </w:t>
      </w:r>
      <w:r w:rsidR="008D71D3" w:rsidRPr="00247B7C">
        <w:rPr>
          <w:rFonts w:cs="Tahoma"/>
          <w:color w:val="000000" w:themeColor="text1"/>
          <w:szCs w:val="20"/>
        </w:rPr>
        <w:t>5</w:t>
      </w:r>
      <w:r w:rsidRPr="00247B7C">
        <w:rPr>
          <w:rFonts w:cs="Tahoma"/>
          <w:color w:val="000000" w:themeColor="text1"/>
          <w:szCs w:val="20"/>
        </w:rPr>
        <w:t xml:space="preserve"> dni od dnia, w którym powzięto lub przy zachowaniu należytej staranności można było powziąć wiadomość o okolicznościach stanowiących podstawę jego wniesienia.</w:t>
      </w:r>
    </w:p>
    <w:p w:rsidR="004B1D72" w:rsidRPr="00247B7C" w:rsidRDefault="004B1D72" w:rsidP="00247B7C">
      <w:pPr>
        <w:pStyle w:val="Nagwek1"/>
        <w:rPr>
          <w:rFonts w:cs="Tahoma"/>
          <w:color w:val="000000" w:themeColor="text1"/>
        </w:rPr>
      </w:pPr>
      <w:bookmarkStart w:id="96" w:name="_Toc526160593"/>
      <w:r w:rsidRPr="00247B7C">
        <w:rPr>
          <w:rFonts w:cs="Tahoma"/>
          <w:color w:val="000000" w:themeColor="text1"/>
        </w:rPr>
        <w:t>Podwykonawstwo</w:t>
      </w:r>
      <w:bookmarkEnd w:id="91"/>
      <w:bookmarkEnd w:id="96"/>
    </w:p>
    <w:p w:rsidR="00342EFC" w:rsidRPr="00247B7C" w:rsidRDefault="00342EFC" w:rsidP="00247B7C">
      <w:pPr>
        <w:spacing w:before="0" w:after="0" w:line="276" w:lineRule="auto"/>
        <w:rPr>
          <w:rFonts w:eastAsia="Times New Roman" w:cs="Tahoma"/>
          <w:color w:val="000000" w:themeColor="text1"/>
          <w:szCs w:val="20"/>
          <w:lang w:eastAsia="pl-PL"/>
        </w:rPr>
      </w:pPr>
      <w:bookmarkStart w:id="97" w:name="_Toc447632098"/>
      <w:r w:rsidRPr="00247B7C">
        <w:rPr>
          <w:rFonts w:cs="Tahoma"/>
          <w:color w:val="000000" w:themeColor="text1"/>
          <w:szCs w:val="20"/>
        </w:rPr>
        <w:t xml:space="preserve">Zamawiający dopuszcza powierzenie wykonania części zamówienia podwykonawcom. Wykonawca zobowiązany jest wskazać w swojej </w:t>
      </w:r>
      <w:r w:rsidR="001B7746" w:rsidRPr="00247B7C">
        <w:rPr>
          <w:rFonts w:cs="Tahoma"/>
          <w:color w:val="000000" w:themeColor="text1"/>
          <w:szCs w:val="20"/>
        </w:rPr>
        <w:t>O</w:t>
      </w:r>
      <w:r w:rsidRPr="00247B7C">
        <w:rPr>
          <w:rFonts w:cs="Tahoma"/>
          <w:color w:val="000000" w:themeColor="text1"/>
          <w:szCs w:val="20"/>
        </w:rPr>
        <w:t xml:space="preserve">fercie, w dokumencie sporządzonym na podstawie wzoru stanowiącego </w:t>
      </w:r>
      <w:r w:rsidR="001B7746" w:rsidRPr="00247B7C">
        <w:rPr>
          <w:rFonts w:cs="Tahoma"/>
          <w:color w:val="000000" w:themeColor="text1"/>
          <w:szCs w:val="20"/>
        </w:rPr>
        <w:t>Z</w:t>
      </w:r>
      <w:r w:rsidR="00443641" w:rsidRPr="00247B7C">
        <w:rPr>
          <w:rFonts w:cs="Tahoma"/>
          <w:color w:val="000000" w:themeColor="text1"/>
          <w:szCs w:val="20"/>
        </w:rPr>
        <w:t>ałącznik nr 6</w:t>
      </w:r>
      <w:r w:rsidRPr="00247B7C">
        <w:rPr>
          <w:rFonts w:cs="Tahoma"/>
          <w:color w:val="000000" w:themeColor="text1"/>
          <w:szCs w:val="20"/>
        </w:rPr>
        <w:t xml:space="preserve"> do IDW, </w:t>
      </w:r>
      <w:r w:rsidR="000526EA" w:rsidRPr="00247B7C">
        <w:rPr>
          <w:rFonts w:eastAsia="Times New Roman" w:cs="Tahoma"/>
          <w:color w:val="000000" w:themeColor="text1"/>
          <w:szCs w:val="20"/>
          <w:shd w:val="clear" w:color="auto" w:fill="FFFFFF"/>
          <w:lang w:eastAsia="pl-PL"/>
        </w:rPr>
        <w:t>części zamówienia, których wykonanie zamierza powierzyć podwykonawcom, i podania przez wykonawcę firm podwykonawców</w:t>
      </w:r>
      <w:r w:rsidRPr="00247B7C">
        <w:rPr>
          <w:rFonts w:cs="Tahoma"/>
          <w:color w:val="000000" w:themeColor="text1"/>
          <w:szCs w:val="20"/>
        </w:rPr>
        <w:t>.</w:t>
      </w:r>
    </w:p>
    <w:p w:rsidR="00342EFC" w:rsidRPr="00247B7C" w:rsidRDefault="00342EFC" w:rsidP="00247B7C">
      <w:pPr>
        <w:spacing w:before="0" w:after="0" w:line="276" w:lineRule="auto"/>
        <w:rPr>
          <w:rFonts w:cs="Tahoma"/>
          <w:color w:val="000000" w:themeColor="text1"/>
          <w:szCs w:val="20"/>
        </w:rPr>
      </w:pPr>
      <w:r w:rsidRPr="00247B7C">
        <w:rPr>
          <w:rFonts w:cs="Tahoma"/>
          <w:color w:val="000000" w:themeColor="text1"/>
          <w:szCs w:val="20"/>
        </w:rPr>
        <w:t>Wykonawca nie jest zobowiązany do składania wskazanego dokumen</w:t>
      </w:r>
      <w:r w:rsidR="00443641" w:rsidRPr="00247B7C">
        <w:rPr>
          <w:rFonts w:cs="Tahoma"/>
          <w:color w:val="000000" w:themeColor="text1"/>
          <w:szCs w:val="20"/>
        </w:rPr>
        <w:t>tu. Nie złożenie Załącznika nr 6</w:t>
      </w:r>
      <w:r w:rsidRPr="00247B7C">
        <w:rPr>
          <w:rFonts w:cs="Tahoma"/>
          <w:color w:val="000000" w:themeColor="text1"/>
          <w:szCs w:val="20"/>
        </w:rPr>
        <w:t xml:space="preserve"> do </w:t>
      </w:r>
      <w:r w:rsidR="001B7746" w:rsidRPr="00247B7C">
        <w:rPr>
          <w:rFonts w:cs="Tahoma"/>
          <w:color w:val="000000" w:themeColor="text1"/>
          <w:szCs w:val="20"/>
        </w:rPr>
        <w:t>O</w:t>
      </w:r>
      <w:r w:rsidRPr="00247B7C">
        <w:rPr>
          <w:rFonts w:cs="Tahoma"/>
          <w:color w:val="000000" w:themeColor="text1"/>
          <w:szCs w:val="20"/>
        </w:rPr>
        <w:t>ferty, jest rozumiane przez Zamawiającego jako deklaracja Wykonawcy na wykonanie całego przedmiotu zamówienia samodzielnie, bez powierzenia części zamówienia podwykonawcom.</w:t>
      </w:r>
    </w:p>
    <w:p w:rsidR="004B1D72" w:rsidRPr="00247B7C" w:rsidRDefault="004B1D72" w:rsidP="00247B7C">
      <w:pPr>
        <w:pStyle w:val="Nagwek1"/>
        <w:rPr>
          <w:rFonts w:cs="Tahoma"/>
          <w:color w:val="000000" w:themeColor="text1"/>
        </w:rPr>
      </w:pPr>
      <w:bookmarkStart w:id="98" w:name="_Toc526160594"/>
      <w:r w:rsidRPr="00247B7C">
        <w:rPr>
          <w:rFonts w:cs="Tahoma"/>
          <w:color w:val="000000" w:themeColor="text1"/>
        </w:rPr>
        <w:t>Sposób porozumiewania się Zamawiającego z Wykonawcami</w:t>
      </w:r>
      <w:bookmarkEnd w:id="97"/>
      <w:bookmarkEnd w:id="98"/>
    </w:p>
    <w:p w:rsidR="006200AF" w:rsidRPr="00247B7C" w:rsidRDefault="006200AF" w:rsidP="00247B7C">
      <w:pPr>
        <w:spacing w:before="0" w:after="0" w:line="276" w:lineRule="auto"/>
        <w:rPr>
          <w:rFonts w:cs="Tahoma"/>
          <w:color w:val="000000" w:themeColor="text1"/>
          <w:szCs w:val="20"/>
        </w:rPr>
      </w:pPr>
      <w:bookmarkStart w:id="99" w:name="_Toc447632099"/>
      <w:r w:rsidRPr="00247B7C">
        <w:rPr>
          <w:rFonts w:cs="Tahoma"/>
          <w:color w:val="000000" w:themeColor="text1"/>
          <w:szCs w:val="20"/>
        </w:rPr>
        <w:t xml:space="preserve">Zamawiający będzie porozumiewał się z Wykonawcą w sprawach dotyczących niniejszego </w:t>
      </w:r>
      <w:r w:rsidR="001B7746" w:rsidRPr="00247B7C">
        <w:rPr>
          <w:rFonts w:cs="Tahoma"/>
          <w:color w:val="000000" w:themeColor="text1"/>
          <w:szCs w:val="20"/>
        </w:rPr>
        <w:t xml:space="preserve">postępowania w formie pisemnej </w:t>
      </w:r>
      <w:r w:rsidRPr="00247B7C">
        <w:rPr>
          <w:rFonts w:cs="Tahoma"/>
          <w:color w:val="000000" w:themeColor="text1"/>
          <w:szCs w:val="20"/>
        </w:rPr>
        <w:t xml:space="preserve">oraz drogą elektroniczną, za wyjątkiem </w:t>
      </w:r>
      <w:r w:rsidR="001B7746" w:rsidRPr="00247B7C">
        <w:rPr>
          <w:rFonts w:cs="Tahoma"/>
          <w:color w:val="000000" w:themeColor="text1"/>
          <w:szCs w:val="20"/>
        </w:rPr>
        <w:t>O</w:t>
      </w:r>
      <w:r w:rsidRPr="00247B7C">
        <w:rPr>
          <w:rFonts w:cs="Tahoma"/>
          <w:color w:val="000000" w:themeColor="text1"/>
          <w:szCs w:val="20"/>
        </w:rPr>
        <w:t>ferty, która musi być złożona w formie pisemnej. Oświadczenia, wnioski, zawiadomienia oraz informacje uważa się za złożone w terminie, jeżeli ich treść dotarła do adresata przed upływem terminu, a fakt otrzymania został niezwłocznie potwierdzony przez każdą ze stron na żądanie drugiej.</w:t>
      </w:r>
    </w:p>
    <w:p w:rsidR="006200AF" w:rsidRPr="00247B7C" w:rsidRDefault="006200AF" w:rsidP="00247B7C">
      <w:pPr>
        <w:spacing w:before="0" w:after="0" w:line="276" w:lineRule="auto"/>
        <w:rPr>
          <w:rFonts w:cs="Tahoma"/>
          <w:color w:val="000000" w:themeColor="text1"/>
          <w:szCs w:val="20"/>
        </w:rPr>
      </w:pPr>
      <w:r w:rsidRPr="00247B7C">
        <w:rPr>
          <w:rFonts w:cs="Tahoma"/>
          <w:color w:val="000000" w:themeColor="text1"/>
          <w:szCs w:val="20"/>
        </w:rPr>
        <w:t xml:space="preserve">Pisma należy kierować na adres: </w:t>
      </w:r>
      <w:r w:rsidR="00B15C60" w:rsidRPr="00247B7C">
        <w:rPr>
          <w:rFonts w:cs="Tahoma"/>
          <w:color w:val="000000" w:themeColor="text1"/>
          <w:szCs w:val="20"/>
        </w:rPr>
        <w:t>„Urbitor”</w:t>
      </w:r>
      <w:r w:rsidRPr="00247B7C">
        <w:rPr>
          <w:rFonts w:cs="Tahoma"/>
          <w:color w:val="000000" w:themeColor="text1"/>
          <w:szCs w:val="20"/>
        </w:rPr>
        <w:t xml:space="preserve"> Sp. z o.o., </w:t>
      </w:r>
      <w:r w:rsidR="00B15C60" w:rsidRPr="00247B7C">
        <w:rPr>
          <w:rFonts w:cs="Tahoma"/>
          <w:color w:val="000000" w:themeColor="text1"/>
          <w:szCs w:val="20"/>
        </w:rPr>
        <w:t>87-100 Toruń</w:t>
      </w:r>
      <w:r w:rsidRPr="00247B7C">
        <w:rPr>
          <w:rFonts w:cs="Tahoma"/>
          <w:color w:val="000000" w:themeColor="text1"/>
          <w:szCs w:val="20"/>
        </w:rPr>
        <w:t xml:space="preserve">, ul. </w:t>
      </w:r>
      <w:r w:rsidR="00B15C60" w:rsidRPr="00247B7C">
        <w:rPr>
          <w:rFonts w:cs="Tahoma"/>
          <w:color w:val="000000" w:themeColor="text1"/>
          <w:szCs w:val="20"/>
        </w:rPr>
        <w:t xml:space="preserve">Chrobrego 105/107 </w:t>
      </w:r>
      <w:r w:rsidRPr="00247B7C">
        <w:rPr>
          <w:rFonts w:cs="Tahoma"/>
          <w:color w:val="000000" w:themeColor="text1"/>
          <w:szCs w:val="20"/>
        </w:rPr>
        <w:t>z podaniem numeru referencyjnego postępowania.</w:t>
      </w:r>
    </w:p>
    <w:p w:rsidR="004B1D72" w:rsidRPr="00247B7C" w:rsidRDefault="004B1D72" w:rsidP="00247B7C">
      <w:pPr>
        <w:pStyle w:val="Nagwek1"/>
        <w:rPr>
          <w:rFonts w:cs="Tahoma"/>
          <w:color w:val="000000" w:themeColor="text1"/>
        </w:rPr>
      </w:pPr>
      <w:bookmarkStart w:id="100" w:name="_Toc526160595"/>
      <w:r w:rsidRPr="00247B7C">
        <w:rPr>
          <w:rFonts w:cs="Tahoma"/>
          <w:color w:val="000000" w:themeColor="text1"/>
        </w:rPr>
        <w:t>Pracownicy Zamawiającego upoważnieni do kontaktowania się z Wykonawcami</w:t>
      </w:r>
      <w:bookmarkEnd w:id="99"/>
      <w:bookmarkEnd w:id="100"/>
    </w:p>
    <w:p w:rsidR="006200AF" w:rsidRPr="00247B7C" w:rsidRDefault="006200AF" w:rsidP="00247B7C">
      <w:pPr>
        <w:spacing w:before="0" w:after="0" w:line="276" w:lineRule="auto"/>
        <w:rPr>
          <w:rFonts w:cs="Tahoma"/>
          <w:color w:val="000000" w:themeColor="text1"/>
          <w:szCs w:val="20"/>
        </w:rPr>
      </w:pPr>
      <w:r w:rsidRPr="00247B7C">
        <w:rPr>
          <w:rFonts w:cs="Tahoma"/>
          <w:color w:val="000000" w:themeColor="text1"/>
          <w:szCs w:val="20"/>
        </w:rPr>
        <w:t>Osobą upoważnioną przez Zamawiającego do kontaktowania się z Wykonawcami jest:</w:t>
      </w:r>
    </w:p>
    <w:p w:rsidR="006200AF" w:rsidRPr="00247B7C" w:rsidRDefault="00B15C60" w:rsidP="00247B7C">
      <w:pPr>
        <w:spacing w:before="0" w:after="0" w:line="276" w:lineRule="auto"/>
        <w:rPr>
          <w:rFonts w:cs="Tahoma"/>
          <w:color w:val="000000" w:themeColor="text1"/>
          <w:szCs w:val="20"/>
        </w:rPr>
      </w:pPr>
      <w:r w:rsidRPr="00247B7C">
        <w:rPr>
          <w:rFonts w:cs="Tahoma"/>
          <w:color w:val="000000" w:themeColor="text1"/>
          <w:szCs w:val="20"/>
        </w:rPr>
        <w:t xml:space="preserve">Wojciech Klabun, email: </w:t>
      </w:r>
      <w:r w:rsidR="001D30C2" w:rsidRPr="00247B7C">
        <w:rPr>
          <w:rFonts w:cs="Tahoma"/>
          <w:color w:val="000000" w:themeColor="text1"/>
          <w:szCs w:val="20"/>
        </w:rPr>
        <w:t>w.klabun@urbitor.pl</w:t>
      </w:r>
      <w:r w:rsidRPr="00247B7C">
        <w:rPr>
          <w:rFonts w:cs="Tahoma"/>
          <w:color w:val="000000" w:themeColor="text1"/>
          <w:szCs w:val="20"/>
        </w:rPr>
        <w:t xml:space="preserve">, </w:t>
      </w:r>
      <w:r w:rsidR="006200AF" w:rsidRPr="00247B7C">
        <w:rPr>
          <w:rFonts w:cs="Tahoma"/>
          <w:color w:val="000000" w:themeColor="text1"/>
          <w:szCs w:val="20"/>
        </w:rPr>
        <w:t>tel</w:t>
      </w:r>
      <w:r w:rsidR="001D30C2" w:rsidRPr="00247B7C">
        <w:rPr>
          <w:rFonts w:cs="Tahoma"/>
          <w:color w:val="000000" w:themeColor="text1"/>
          <w:szCs w:val="20"/>
        </w:rPr>
        <w:t>. 517 105</w:t>
      </w:r>
      <w:r w:rsidR="001A01D7" w:rsidRPr="00247B7C">
        <w:rPr>
          <w:rFonts w:cs="Tahoma"/>
          <w:color w:val="000000" w:themeColor="text1"/>
          <w:szCs w:val="20"/>
        </w:rPr>
        <w:t> </w:t>
      </w:r>
      <w:r w:rsidR="001D30C2" w:rsidRPr="00247B7C">
        <w:rPr>
          <w:rFonts w:cs="Tahoma"/>
          <w:color w:val="000000" w:themeColor="text1"/>
          <w:szCs w:val="20"/>
        </w:rPr>
        <w:t>890</w:t>
      </w:r>
      <w:r w:rsidR="001A01D7" w:rsidRPr="00247B7C">
        <w:rPr>
          <w:rFonts w:cs="Tahoma"/>
          <w:color w:val="000000" w:themeColor="text1"/>
          <w:szCs w:val="20"/>
        </w:rPr>
        <w:t>.</w:t>
      </w:r>
    </w:p>
    <w:p w:rsidR="004B1D72" w:rsidRPr="00247B7C" w:rsidRDefault="004B1D72" w:rsidP="00247B7C">
      <w:pPr>
        <w:pStyle w:val="Nagwek1"/>
        <w:rPr>
          <w:rFonts w:cs="Tahoma"/>
          <w:color w:val="000000" w:themeColor="text1"/>
        </w:rPr>
      </w:pPr>
      <w:bookmarkStart w:id="101" w:name="_Toc447632100"/>
      <w:bookmarkStart w:id="102" w:name="_Toc526160596"/>
      <w:r w:rsidRPr="00247B7C">
        <w:rPr>
          <w:rFonts w:cs="Tahoma"/>
          <w:color w:val="000000" w:themeColor="text1"/>
        </w:rPr>
        <w:t>Informacje o formalnościach, jakie powinny zostać dopełnione po wyborze oferty w celu zawarcia umowy w</w:t>
      </w:r>
      <w:r w:rsidR="001E33AA" w:rsidRPr="00247B7C">
        <w:rPr>
          <w:rFonts w:cs="Tahoma"/>
          <w:color w:val="000000" w:themeColor="text1"/>
        </w:rPr>
        <w:t> </w:t>
      </w:r>
      <w:r w:rsidRPr="00247B7C">
        <w:rPr>
          <w:rFonts w:cs="Tahoma"/>
          <w:color w:val="000000" w:themeColor="text1"/>
        </w:rPr>
        <w:t>sprawie zamówienia publicznego</w:t>
      </w:r>
      <w:bookmarkEnd w:id="101"/>
      <w:bookmarkEnd w:id="102"/>
    </w:p>
    <w:p w:rsidR="006200AF" w:rsidRPr="00247B7C" w:rsidRDefault="006200AF" w:rsidP="00247B7C">
      <w:pPr>
        <w:spacing w:before="0" w:after="0" w:line="276" w:lineRule="auto"/>
        <w:rPr>
          <w:rFonts w:cs="Tahoma"/>
          <w:color w:val="000000" w:themeColor="text1"/>
          <w:szCs w:val="20"/>
        </w:rPr>
      </w:pPr>
      <w:r w:rsidRPr="00247B7C">
        <w:rPr>
          <w:rFonts w:cs="Tahoma"/>
          <w:color w:val="000000" w:themeColor="text1"/>
          <w:szCs w:val="20"/>
        </w:rPr>
        <w:t xml:space="preserve">Wykonawca, którego </w:t>
      </w:r>
      <w:r w:rsidR="001B7746" w:rsidRPr="00247B7C">
        <w:rPr>
          <w:rFonts w:cs="Tahoma"/>
          <w:color w:val="000000" w:themeColor="text1"/>
          <w:szCs w:val="20"/>
        </w:rPr>
        <w:t>O</w:t>
      </w:r>
      <w:r w:rsidRPr="00247B7C">
        <w:rPr>
          <w:rFonts w:cs="Tahoma"/>
          <w:color w:val="000000" w:themeColor="text1"/>
          <w:szCs w:val="20"/>
        </w:rPr>
        <w:t xml:space="preserve">ferta zostanie uznana za najkorzystniejszą, zobowiązany jest nie później niż 3 dni przed podpisaniem </w:t>
      </w:r>
      <w:r w:rsidR="001B7746" w:rsidRPr="00247B7C">
        <w:rPr>
          <w:rFonts w:cs="Tahoma"/>
          <w:color w:val="000000" w:themeColor="text1"/>
          <w:szCs w:val="20"/>
        </w:rPr>
        <w:t>U</w:t>
      </w:r>
      <w:r w:rsidRPr="00247B7C">
        <w:rPr>
          <w:rFonts w:cs="Tahoma"/>
          <w:color w:val="000000" w:themeColor="text1"/>
          <w:szCs w:val="20"/>
        </w:rPr>
        <w:t xml:space="preserve">mowy przedłożyć Zamawiającemu: </w:t>
      </w:r>
    </w:p>
    <w:p w:rsidR="006200AF" w:rsidRPr="00247B7C" w:rsidRDefault="006200AF" w:rsidP="00247B7C">
      <w:pPr>
        <w:pStyle w:val="Akapitzlist"/>
        <w:numPr>
          <w:ilvl w:val="0"/>
          <w:numId w:val="6"/>
        </w:numPr>
        <w:spacing w:before="0" w:after="0" w:line="276" w:lineRule="auto"/>
        <w:rPr>
          <w:rFonts w:cs="Tahoma"/>
          <w:color w:val="000000" w:themeColor="text1"/>
          <w:szCs w:val="20"/>
        </w:rPr>
      </w:pPr>
      <w:r w:rsidRPr="00247B7C">
        <w:rPr>
          <w:rFonts w:cs="Tahoma"/>
          <w:color w:val="000000" w:themeColor="text1"/>
          <w:szCs w:val="20"/>
        </w:rPr>
        <w:t>Oświadczenie, że zamówienie będzie realizowane przez oddział zarejestrowany na terytorium Rzeczypospolitej Polskiej (jeżeli Wykonawca ma siedzibę poza terytorium R</w:t>
      </w:r>
      <w:r w:rsidR="001D30C2" w:rsidRPr="00247B7C">
        <w:rPr>
          <w:rFonts w:cs="Tahoma"/>
          <w:color w:val="000000" w:themeColor="text1"/>
          <w:szCs w:val="20"/>
        </w:rPr>
        <w:t>P</w:t>
      </w:r>
      <w:r w:rsidR="001B7746" w:rsidRPr="00247B7C">
        <w:rPr>
          <w:rFonts w:cs="Tahoma"/>
          <w:color w:val="000000" w:themeColor="text1"/>
          <w:szCs w:val="20"/>
        </w:rPr>
        <w:t> i </w:t>
      </w:r>
      <w:r w:rsidRPr="00247B7C">
        <w:rPr>
          <w:rFonts w:cs="Tahoma"/>
          <w:color w:val="000000" w:themeColor="text1"/>
          <w:szCs w:val="20"/>
        </w:rPr>
        <w:t>zamierza realizować zamówienie za pośrednictwem oddziału zarejestrowanego na terytorium Rzeczypospolitej Polskiej);</w:t>
      </w:r>
    </w:p>
    <w:p w:rsidR="006200AF" w:rsidRPr="00247B7C" w:rsidRDefault="006200AF" w:rsidP="00247B7C">
      <w:pPr>
        <w:pStyle w:val="Akapitzlist"/>
        <w:numPr>
          <w:ilvl w:val="0"/>
          <w:numId w:val="6"/>
        </w:numPr>
        <w:spacing w:before="0" w:after="0" w:line="276" w:lineRule="auto"/>
        <w:rPr>
          <w:rFonts w:cs="Tahoma"/>
          <w:color w:val="000000" w:themeColor="text1"/>
          <w:szCs w:val="20"/>
        </w:rPr>
      </w:pPr>
      <w:r w:rsidRPr="00247B7C">
        <w:rPr>
          <w:rFonts w:cs="Tahoma"/>
          <w:color w:val="000000" w:themeColor="text1"/>
          <w:szCs w:val="20"/>
        </w:rPr>
        <w:t xml:space="preserve">umowę konsorcjum lub umowę spółki, jeżeli </w:t>
      </w:r>
      <w:r w:rsidR="001B7746" w:rsidRPr="00247B7C">
        <w:rPr>
          <w:rFonts w:cs="Tahoma"/>
          <w:color w:val="000000" w:themeColor="text1"/>
          <w:szCs w:val="20"/>
        </w:rPr>
        <w:t>O</w:t>
      </w:r>
      <w:r w:rsidRPr="00247B7C">
        <w:rPr>
          <w:rFonts w:cs="Tahoma"/>
          <w:color w:val="000000" w:themeColor="text1"/>
          <w:szCs w:val="20"/>
        </w:rPr>
        <w:t>fertę złożyli Wykonawcy występujący wspólnie;</w:t>
      </w:r>
    </w:p>
    <w:p w:rsidR="004517D9" w:rsidRPr="00247B7C" w:rsidRDefault="006200AF" w:rsidP="00247B7C">
      <w:pPr>
        <w:pStyle w:val="Akapitzlist"/>
        <w:numPr>
          <w:ilvl w:val="0"/>
          <w:numId w:val="6"/>
        </w:numPr>
        <w:spacing w:before="0" w:after="0" w:line="276" w:lineRule="auto"/>
        <w:rPr>
          <w:rFonts w:cs="Tahoma"/>
          <w:color w:val="000000" w:themeColor="text1"/>
          <w:szCs w:val="20"/>
        </w:rPr>
      </w:pPr>
      <w:r w:rsidRPr="00247B7C">
        <w:rPr>
          <w:rFonts w:cs="Tahoma"/>
          <w:color w:val="000000" w:themeColor="text1"/>
          <w:szCs w:val="20"/>
        </w:rPr>
        <w:t xml:space="preserve">dowód wniesienia zabezpieczenia należytego wykonania </w:t>
      </w:r>
      <w:r w:rsidR="001B7746" w:rsidRPr="00247B7C">
        <w:rPr>
          <w:rFonts w:cs="Tahoma"/>
          <w:color w:val="000000" w:themeColor="text1"/>
          <w:szCs w:val="20"/>
        </w:rPr>
        <w:t>U</w:t>
      </w:r>
      <w:r w:rsidRPr="00247B7C">
        <w:rPr>
          <w:rFonts w:cs="Tahoma"/>
          <w:color w:val="000000" w:themeColor="text1"/>
          <w:szCs w:val="20"/>
        </w:rPr>
        <w:t>mowy</w:t>
      </w:r>
      <w:r w:rsidR="00985641" w:rsidRPr="00247B7C">
        <w:rPr>
          <w:rFonts w:cs="Tahoma"/>
          <w:color w:val="000000" w:themeColor="text1"/>
          <w:szCs w:val="20"/>
        </w:rPr>
        <w:t xml:space="preserve"> (przykładowy wzór gwarancji stanowi Załącznik nr 9)</w:t>
      </w:r>
      <w:r w:rsidR="004517D9" w:rsidRPr="00247B7C">
        <w:rPr>
          <w:rFonts w:cs="Tahoma"/>
          <w:color w:val="000000" w:themeColor="text1"/>
          <w:szCs w:val="20"/>
        </w:rPr>
        <w:t>;</w:t>
      </w:r>
    </w:p>
    <w:p w:rsidR="004517D9" w:rsidRPr="00247B7C" w:rsidRDefault="004517D9" w:rsidP="00247B7C">
      <w:pPr>
        <w:pStyle w:val="Akapitzlist"/>
        <w:numPr>
          <w:ilvl w:val="0"/>
          <w:numId w:val="6"/>
        </w:numPr>
        <w:spacing w:before="0" w:after="0" w:line="276" w:lineRule="auto"/>
        <w:rPr>
          <w:rFonts w:cs="Tahoma"/>
          <w:color w:val="000000" w:themeColor="text1"/>
          <w:szCs w:val="20"/>
        </w:rPr>
      </w:pPr>
      <w:r w:rsidRPr="00247B7C">
        <w:rPr>
          <w:rFonts w:cs="Tahoma"/>
          <w:color w:val="000000" w:themeColor="text1"/>
          <w:szCs w:val="20"/>
        </w:rPr>
        <w:t xml:space="preserve">zaświadczenie o członkostwie w izbie samorządu zawodowego </w:t>
      </w:r>
      <w:r w:rsidR="001770B4" w:rsidRPr="00247B7C">
        <w:rPr>
          <w:rFonts w:cs="Tahoma"/>
          <w:color w:val="000000" w:themeColor="text1"/>
          <w:szCs w:val="20"/>
        </w:rPr>
        <w:t>osób, które będą uczestniczyć w </w:t>
      </w:r>
      <w:r w:rsidRPr="00247B7C">
        <w:rPr>
          <w:rFonts w:cs="Tahoma"/>
          <w:color w:val="000000" w:themeColor="text1"/>
          <w:szCs w:val="20"/>
        </w:rPr>
        <w:t>wykonaniu zamówienia (wskazanych w Załączniku nr 4a do IDW)</w:t>
      </w:r>
      <w:r w:rsidR="00247B7C" w:rsidRPr="00247B7C">
        <w:rPr>
          <w:rFonts w:cs="Tahoma"/>
          <w:color w:val="000000" w:themeColor="text1"/>
          <w:szCs w:val="20"/>
        </w:rPr>
        <w:t xml:space="preserve"> oraz </w:t>
      </w:r>
      <w:r w:rsidR="00247B7C" w:rsidRPr="00247B7C">
        <w:rPr>
          <w:rStyle w:val="Odwoaniedokomentarza"/>
          <w:rFonts w:cs="Tahoma"/>
          <w:color w:val="000000" w:themeColor="text1"/>
          <w:sz w:val="20"/>
          <w:szCs w:val="20"/>
        </w:rPr>
        <w:t xml:space="preserve">dokumenty potwierdzające, że </w:t>
      </w:r>
      <w:r w:rsidR="00247B7C" w:rsidRPr="00247B7C">
        <w:rPr>
          <w:rFonts w:cs="Tahoma"/>
          <w:color w:val="000000" w:themeColor="text1"/>
          <w:szCs w:val="20"/>
        </w:rPr>
        <w:t>osób, które będą uczestniczyć w wykonaniu zamówienia (wskazanych w Załączniku nr 4a do IDW) posiadają uprawnienia budowlane</w:t>
      </w:r>
      <w:r w:rsidRPr="00247B7C">
        <w:rPr>
          <w:rFonts w:cs="Tahoma"/>
          <w:color w:val="000000" w:themeColor="text1"/>
          <w:szCs w:val="20"/>
        </w:rPr>
        <w:t>;</w:t>
      </w:r>
    </w:p>
    <w:p w:rsidR="006200AF" w:rsidRPr="00247B7C" w:rsidRDefault="004517D9" w:rsidP="00247B7C">
      <w:pPr>
        <w:pStyle w:val="Akapitzlist"/>
        <w:numPr>
          <w:ilvl w:val="0"/>
          <w:numId w:val="6"/>
        </w:numPr>
        <w:spacing w:before="0" w:after="0" w:line="276" w:lineRule="auto"/>
        <w:rPr>
          <w:rFonts w:cs="Tahoma"/>
          <w:color w:val="000000" w:themeColor="text1"/>
          <w:szCs w:val="20"/>
        </w:rPr>
      </w:pPr>
      <w:r w:rsidRPr="00247B7C">
        <w:rPr>
          <w:rFonts w:cs="Tahoma"/>
          <w:color w:val="000000" w:themeColor="text1"/>
          <w:szCs w:val="20"/>
        </w:rPr>
        <w:t xml:space="preserve">dowód opłacenia ubezpieczenia od odpowiedzialności cywilnej </w:t>
      </w:r>
      <w:r w:rsidR="001770B4" w:rsidRPr="00247B7C">
        <w:rPr>
          <w:rFonts w:cs="Tahoma"/>
          <w:color w:val="000000" w:themeColor="text1"/>
          <w:szCs w:val="20"/>
        </w:rPr>
        <w:t>za szkody, które mogą powstać w </w:t>
      </w:r>
      <w:r w:rsidRPr="00247B7C">
        <w:rPr>
          <w:rFonts w:cs="Tahoma"/>
          <w:color w:val="000000" w:themeColor="text1"/>
          <w:szCs w:val="20"/>
        </w:rPr>
        <w:t>związku z wykonywaniem samodzielnych funkcji technicznych w budownictwie osób, które będą uczestniczyć w wykonaniu zamówieni</w:t>
      </w:r>
      <w:r w:rsidR="002377C0" w:rsidRPr="00247B7C">
        <w:rPr>
          <w:rFonts w:cs="Tahoma"/>
          <w:color w:val="000000" w:themeColor="text1"/>
          <w:szCs w:val="20"/>
        </w:rPr>
        <w:t>a (wskazanych w Załączniku nr 4</w:t>
      </w:r>
      <w:r w:rsidRPr="00247B7C">
        <w:rPr>
          <w:rFonts w:cs="Tahoma"/>
          <w:color w:val="000000" w:themeColor="text1"/>
          <w:szCs w:val="20"/>
        </w:rPr>
        <w:t xml:space="preserve"> do IDW)</w:t>
      </w:r>
      <w:r w:rsidR="006200AF" w:rsidRPr="00247B7C">
        <w:rPr>
          <w:rFonts w:cs="Tahoma"/>
          <w:color w:val="000000" w:themeColor="text1"/>
          <w:szCs w:val="20"/>
        </w:rPr>
        <w:t>.</w:t>
      </w:r>
    </w:p>
    <w:p w:rsidR="006200AF" w:rsidRPr="00247B7C" w:rsidRDefault="006200AF" w:rsidP="00247B7C">
      <w:pPr>
        <w:spacing w:before="0" w:after="0" w:line="276" w:lineRule="auto"/>
        <w:rPr>
          <w:rFonts w:cs="Tahoma"/>
          <w:color w:val="000000" w:themeColor="text1"/>
          <w:szCs w:val="20"/>
        </w:rPr>
      </w:pPr>
      <w:r w:rsidRPr="00247B7C">
        <w:rPr>
          <w:rFonts w:cs="Tahoma"/>
          <w:color w:val="000000" w:themeColor="text1"/>
          <w:szCs w:val="20"/>
        </w:rPr>
        <w:t xml:space="preserve">O terminie na przedłożenie stosownych dokumentów, zgodnie z powyższymi postanowieniami, Wykonawca zostanie powiadomiony przez Zamawiającego odrębnym pismem. W przypadku nieprzedłożenia przez Wykonawcę wymaganych dokumentów w terminie, </w:t>
      </w:r>
      <w:r w:rsidR="001B7746" w:rsidRPr="00247B7C">
        <w:rPr>
          <w:rFonts w:cs="Tahoma"/>
          <w:color w:val="000000" w:themeColor="text1"/>
          <w:szCs w:val="20"/>
        </w:rPr>
        <w:t>U</w:t>
      </w:r>
      <w:r w:rsidRPr="00247B7C">
        <w:rPr>
          <w:rFonts w:cs="Tahoma"/>
          <w:color w:val="000000" w:themeColor="text1"/>
          <w:szCs w:val="20"/>
        </w:rPr>
        <w:t xml:space="preserve">mowa nie zostanie zawarta z winy Wykonawcy, wniesione wadium zostanie zatrzymane, a ponadto Zamawiający będzie </w:t>
      </w:r>
      <w:r w:rsidRPr="00247B7C">
        <w:rPr>
          <w:rFonts w:cs="Tahoma"/>
          <w:color w:val="000000" w:themeColor="text1"/>
          <w:szCs w:val="20"/>
        </w:rPr>
        <w:lastRenderedPageBreak/>
        <w:t xml:space="preserve">uprawniony do dochodzenia odszkodowania na zasadach ogólnych (za szkodę spowodowaną uchyleniem się od zawarcia </w:t>
      </w:r>
      <w:r w:rsidR="001B7746" w:rsidRPr="00247B7C">
        <w:rPr>
          <w:rFonts w:cs="Tahoma"/>
          <w:color w:val="000000" w:themeColor="text1"/>
          <w:szCs w:val="20"/>
        </w:rPr>
        <w:t>U</w:t>
      </w:r>
      <w:r w:rsidRPr="00247B7C">
        <w:rPr>
          <w:rFonts w:cs="Tahoma"/>
          <w:color w:val="000000" w:themeColor="text1"/>
          <w:szCs w:val="20"/>
        </w:rPr>
        <w:t>mowy).</w:t>
      </w:r>
    </w:p>
    <w:p w:rsidR="003A222E" w:rsidRPr="00247B7C" w:rsidRDefault="003A222E" w:rsidP="00247B7C">
      <w:pPr>
        <w:pStyle w:val="Nagwek1"/>
        <w:rPr>
          <w:rFonts w:cs="Tahoma"/>
          <w:color w:val="000000" w:themeColor="text1"/>
        </w:rPr>
      </w:pPr>
      <w:bookmarkStart w:id="103" w:name="_Toc526160597"/>
      <w:r w:rsidRPr="00247B7C">
        <w:rPr>
          <w:rFonts w:cs="Tahoma"/>
          <w:color w:val="000000" w:themeColor="text1"/>
        </w:rPr>
        <w:t>Unieważnienie postępowania</w:t>
      </w:r>
      <w:bookmarkEnd w:id="103"/>
    </w:p>
    <w:p w:rsidR="003A222E" w:rsidRPr="00247B7C" w:rsidRDefault="003A222E" w:rsidP="00247B7C">
      <w:pPr>
        <w:spacing w:before="0" w:after="0" w:line="276" w:lineRule="auto"/>
        <w:rPr>
          <w:rFonts w:eastAsia="Times New Roman" w:cs="Tahoma"/>
          <w:color w:val="000000" w:themeColor="text1"/>
          <w:szCs w:val="20"/>
          <w:shd w:val="clear" w:color="auto" w:fill="FFFFFF"/>
          <w:lang w:eastAsia="pl-PL"/>
        </w:rPr>
      </w:pPr>
      <w:r w:rsidRPr="00247B7C">
        <w:rPr>
          <w:rFonts w:cs="Tahoma"/>
          <w:color w:val="000000" w:themeColor="text1"/>
          <w:szCs w:val="20"/>
        </w:rPr>
        <w:t xml:space="preserve">Zamawiający zastrzega sobie prawo do </w:t>
      </w:r>
      <w:r w:rsidRPr="00247B7C">
        <w:rPr>
          <w:rFonts w:eastAsia="Times New Roman" w:cs="Tahoma"/>
          <w:color w:val="000000" w:themeColor="text1"/>
          <w:szCs w:val="20"/>
          <w:shd w:val="clear" w:color="auto" w:fill="FFFFFF"/>
          <w:lang w:eastAsia="pl-PL"/>
        </w:rPr>
        <w:t>unieważnienia niniejszego postępowania jeżeli nie zostaną mu przyznane środki pochodzące z budżetu Unii Europejskiej, które Zamawiający zamierza przeznaczyć na sfinansowanie Zamówienia.</w:t>
      </w:r>
    </w:p>
    <w:p w:rsidR="00B231F8" w:rsidRPr="00247B7C" w:rsidRDefault="00B231F8" w:rsidP="00247B7C">
      <w:pPr>
        <w:pStyle w:val="Nagwek1"/>
        <w:rPr>
          <w:rFonts w:cs="Tahoma"/>
          <w:color w:val="000000" w:themeColor="text1"/>
        </w:rPr>
      </w:pPr>
      <w:bookmarkStart w:id="104" w:name="_Toc526160598"/>
      <w:r w:rsidRPr="00247B7C">
        <w:rPr>
          <w:rFonts w:cs="Tahoma"/>
          <w:color w:val="000000" w:themeColor="text1"/>
        </w:rPr>
        <w:t>Wzór umowy</w:t>
      </w:r>
      <w:bookmarkEnd w:id="104"/>
    </w:p>
    <w:p w:rsidR="006E0ADD" w:rsidRPr="00247B7C" w:rsidRDefault="00B231F8" w:rsidP="00247B7C">
      <w:pPr>
        <w:spacing w:before="0" w:after="0" w:line="276" w:lineRule="auto"/>
        <w:rPr>
          <w:rFonts w:eastAsia="Times New Roman" w:cs="Tahoma"/>
          <w:color w:val="000000" w:themeColor="text1"/>
          <w:szCs w:val="20"/>
          <w:shd w:val="clear" w:color="auto" w:fill="FFFFFF"/>
          <w:lang w:eastAsia="pl-PL"/>
        </w:rPr>
      </w:pPr>
      <w:r w:rsidRPr="00247B7C">
        <w:rPr>
          <w:rFonts w:eastAsia="Times New Roman" w:cs="Tahoma"/>
          <w:color w:val="000000" w:themeColor="text1"/>
          <w:szCs w:val="20"/>
          <w:shd w:val="clear" w:color="auto" w:fill="FFFFFF"/>
          <w:lang w:eastAsia="pl-PL"/>
        </w:rPr>
        <w:t>Zamawiający dopuszcza możliwość zmiany warunków umowy stanowiącej załącznik do SIWZ w zakresie terminów płatności, w szczególności dopuszcza wprowadzenie płatności za realizację przedmiotu Zamówienia etapami zgodnie z postępem realizacji</w:t>
      </w:r>
      <w:r w:rsidR="00252479" w:rsidRPr="00247B7C">
        <w:rPr>
          <w:rFonts w:eastAsia="Times New Roman" w:cs="Tahoma"/>
          <w:color w:val="000000" w:themeColor="text1"/>
          <w:szCs w:val="20"/>
          <w:shd w:val="clear" w:color="auto" w:fill="FFFFFF"/>
          <w:lang w:eastAsia="pl-PL"/>
        </w:rPr>
        <w:t xml:space="preserve"> prac</w:t>
      </w:r>
      <w:r w:rsidRPr="00247B7C">
        <w:rPr>
          <w:rFonts w:eastAsia="Times New Roman" w:cs="Tahoma"/>
          <w:color w:val="000000" w:themeColor="text1"/>
          <w:szCs w:val="20"/>
          <w:shd w:val="clear" w:color="auto" w:fill="FFFFFF"/>
          <w:lang w:eastAsia="pl-PL"/>
        </w:rPr>
        <w:t xml:space="preserve"> i dokonywanymi odbiorami częściowymi.</w:t>
      </w:r>
    </w:p>
    <w:p w:rsidR="00482823" w:rsidRPr="00247B7C" w:rsidRDefault="00482823" w:rsidP="00247B7C">
      <w:pPr>
        <w:pStyle w:val="Nagwek1"/>
        <w:rPr>
          <w:rFonts w:cs="Tahoma"/>
          <w:color w:val="000000" w:themeColor="text1"/>
        </w:rPr>
      </w:pPr>
      <w:bookmarkStart w:id="105" w:name="_Toc526160599"/>
      <w:r w:rsidRPr="00247B7C">
        <w:rPr>
          <w:rFonts w:cs="Tahoma"/>
          <w:color w:val="000000" w:themeColor="text1"/>
        </w:rPr>
        <w:t>Załączniki do Instrukcji dla Wykonawców</w:t>
      </w:r>
      <w:bookmarkEnd w:id="105"/>
    </w:p>
    <w:p w:rsidR="00432251"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Załącznik nr 1 – Formularz Oferty,</w:t>
      </w:r>
    </w:p>
    <w:p w:rsidR="001E0E4C"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 xml:space="preserve">Załącznik nr 2 </w:t>
      </w:r>
      <w:r w:rsidR="001A01D7" w:rsidRPr="00247B7C">
        <w:rPr>
          <w:rFonts w:cs="Tahoma"/>
          <w:color w:val="000000" w:themeColor="text1"/>
          <w:szCs w:val="20"/>
        </w:rPr>
        <w:t xml:space="preserve">– </w:t>
      </w:r>
      <w:r w:rsidR="003A0D0E" w:rsidRPr="00247B7C">
        <w:rPr>
          <w:rFonts w:cs="Tahoma"/>
          <w:color w:val="000000" w:themeColor="text1"/>
          <w:szCs w:val="20"/>
        </w:rPr>
        <w:t>W</w:t>
      </w:r>
      <w:r w:rsidRPr="00247B7C">
        <w:rPr>
          <w:rFonts w:cs="Tahoma"/>
          <w:color w:val="000000" w:themeColor="text1"/>
          <w:szCs w:val="20"/>
        </w:rPr>
        <w:t xml:space="preserve">zór oświadczenia o spełnieniu </w:t>
      </w:r>
      <w:r w:rsidR="00307BF7" w:rsidRPr="00247B7C">
        <w:rPr>
          <w:rFonts w:cs="Tahoma"/>
          <w:color w:val="000000" w:themeColor="text1"/>
          <w:szCs w:val="20"/>
        </w:rPr>
        <w:t xml:space="preserve">warunków udziału w postępowaniu (oświadczenie składane wraz z ofertą), </w:t>
      </w:r>
    </w:p>
    <w:p w:rsidR="001E0E4C"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 xml:space="preserve">Załącznik nr 3 – </w:t>
      </w:r>
      <w:r w:rsidR="003A0D0E" w:rsidRPr="00247B7C">
        <w:rPr>
          <w:rFonts w:cs="Tahoma"/>
          <w:color w:val="000000" w:themeColor="text1"/>
          <w:szCs w:val="20"/>
        </w:rPr>
        <w:t xml:space="preserve">Wzór </w:t>
      </w:r>
      <w:r w:rsidRPr="00247B7C">
        <w:rPr>
          <w:rFonts w:cs="Tahoma"/>
          <w:color w:val="000000" w:themeColor="text1"/>
          <w:szCs w:val="20"/>
        </w:rPr>
        <w:t>oświadczenia o braku podstaw do wykluczenia z postępowani</w:t>
      </w:r>
      <w:r w:rsidR="00307BF7" w:rsidRPr="00247B7C">
        <w:rPr>
          <w:rFonts w:cs="Tahoma"/>
          <w:color w:val="000000" w:themeColor="text1"/>
          <w:szCs w:val="20"/>
        </w:rPr>
        <w:t>a (oświadczenie składane wraz z ofertą)</w:t>
      </w:r>
      <w:r w:rsidRPr="00247B7C">
        <w:rPr>
          <w:rFonts w:cs="Tahoma"/>
          <w:color w:val="000000" w:themeColor="text1"/>
          <w:szCs w:val="20"/>
        </w:rPr>
        <w:t>,</w:t>
      </w:r>
    </w:p>
    <w:p w:rsidR="001E0E4C"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 xml:space="preserve">Załącznik nr 4 – </w:t>
      </w:r>
      <w:r w:rsidR="003A0D0E" w:rsidRPr="00247B7C">
        <w:rPr>
          <w:rFonts w:cs="Tahoma"/>
          <w:color w:val="000000" w:themeColor="text1"/>
          <w:szCs w:val="20"/>
        </w:rPr>
        <w:t xml:space="preserve">Wzór </w:t>
      </w:r>
      <w:r w:rsidRPr="00247B7C">
        <w:rPr>
          <w:rFonts w:cs="Tahoma"/>
          <w:color w:val="000000" w:themeColor="text1"/>
          <w:szCs w:val="20"/>
        </w:rPr>
        <w:t xml:space="preserve">wykazu osób, które będą </w:t>
      </w:r>
      <w:r w:rsidR="002377C0" w:rsidRPr="00247B7C">
        <w:rPr>
          <w:rFonts w:cs="Tahoma"/>
          <w:color w:val="000000" w:themeColor="text1"/>
          <w:szCs w:val="20"/>
        </w:rPr>
        <w:t xml:space="preserve">uczestniczyć w wykonaniu zamówienia </w:t>
      </w:r>
      <w:r w:rsidRPr="00247B7C">
        <w:rPr>
          <w:rFonts w:cs="Tahoma"/>
          <w:color w:val="000000" w:themeColor="text1"/>
          <w:szCs w:val="20"/>
        </w:rPr>
        <w:t>zamówienie</w:t>
      </w:r>
      <w:r w:rsidR="00307BF7" w:rsidRPr="00247B7C">
        <w:rPr>
          <w:rFonts w:cs="Tahoma"/>
          <w:color w:val="000000" w:themeColor="text1"/>
          <w:szCs w:val="20"/>
        </w:rPr>
        <w:t xml:space="preserve"> (wykaz składany na wezwanie zamawiającego), </w:t>
      </w:r>
    </w:p>
    <w:p w:rsidR="002377C0"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Załącznik nr 5</w:t>
      </w:r>
      <w:r w:rsidR="002377C0" w:rsidRPr="00247B7C">
        <w:rPr>
          <w:rFonts w:cs="Tahoma"/>
          <w:color w:val="000000" w:themeColor="text1"/>
          <w:szCs w:val="20"/>
        </w:rPr>
        <w:t>a – Wzór wykazu robót budowlanych</w:t>
      </w:r>
      <w:r w:rsidR="00307BF7" w:rsidRPr="00247B7C">
        <w:rPr>
          <w:rFonts w:cs="Tahoma"/>
          <w:color w:val="000000" w:themeColor="text1"/>
          <w:szCs w:val="20"/>
        </w:rPr>
        <w:t xml:space="preserve"> (wykaz składany na wezwanie zamawiającego),</w:t>
      </w:r>
    </w:p>
    <w:p w:rsidR="001E0E4C" w:rsidRPr="00247B7C" w:rsidRDefault="002377C0" w:rsidP="00247B7C">
      <w:pPr>
        <w:spacing w:before="0" w:after="0" w:line="276" w:lineRule="auto"/>
        <w:rPr>
          <w:rFonts w:cs="Tahoma"/>
          <w:color w:val="000000" w:themeColor="text1"/>
          <w:szCs w:val="20"/>
        </w:rPr>
      </w:pPr>
      <w:r w:rsidRPr="00247B7C">
        <w:rPr>
          <w:rFonts w:cs="Tahoma"/>
          <w:color w:val="000000" w:themeColor="text1"/>
          <w:szCs w:val="20"/>
        </w:rPr>
        <w:t>Załącznik nr 5b</w:t>
      </w:r>
      <w:r w:rsidR="001E0E4C" w:rsidRPr="00247B7C">
        <w:rPr>
          <w:rFonts w:cs="Tahoma"/>
          <w:color w:val="000000" w:themeColor="text1"/>
          <w:szCs w:val="20"/>
        </w:rPr>
        <w:t xml:space="preserve"> – </w:t>
      </w:r>
      <w:r w:rsidR="003A0D0E" w:rsidRPr="00247B7C">
        <w:rPr>
          <w:rFonts w:cs="Tahoma"/>
          <w:color w:val="000000" w:themeColor="text1"/>
          <w:szCs w:val="20"/>
        </w:rPr>
        <w:t xml:space="preserve">Wzór </w:t>
      </w:r>
      <w:r w:rsidR="00307BF7" w:rsidRPr="00247B7C">
        <w:rPr>
          <w:rFonts w:cs="Tahoma"/>
          <w:color w:val="000000" w:themeColor="text1"/>
          <w:szCs w:val="20"/>
        </w:rPr>
        <w:t>wykazu wykonanych usług (wykaz składany na wezwanie zamawiającego),</w:t>
      </w:r>
    </w:p>
    <w:p w:rsidR="001E0E4C"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 xml:space="preserve">Załącznik nr 6 – </w:t>
      </w:r>
      <w:r w:rsidR="003A0D0E" w:rsidRPr="00247B7C">
        <w:rPr>
          <w:rFonts w:cs="Tahoma"/>
          <w:color w:val="000000" w:themeColor="text1"/>
          <w:szCs w:val="20"/>
        </w:rPr>
        <w:t xml:space="preserve">Wzór </w:t>
      </w:r>
      <w:r w:rsidRPr="00247B7C">
        <w:rPr>
          <w:rFonts w:cs="Tahoma"/>
          <w:color w:val="000000" w:themeColor="text1"/>
          <w:szCs w:val="20"/>
        </w:rPr>
        <w:t>wykazu prac przeznaczonych do podwykonania</w:t>
      </w:r>
      <w:r w:rsidR="00307BF7" w:rsidRPr="00247B7C">
        <w:rPr>
          <w:rFonts w:cs="Tahoma"/>
          <w:color w:val="000000" w:themeColor="text1"/>
          <w:szCs w:val="20"/>
        </w:rPr>
        <w:t xml:space="preserve"> (wykaz składany wraz z ofertą), </w:t>
      </w:r>
    </w:p>
    <w:p w:rsidR="00DA169D" w:rsidRPr="00247B7C" w:rsidRDefault="001E0E4C" w:rsidP="00247B7C">
      <w:pPr>
        <w:spacing w:before="0" w:after="0" w:line="276" w:lineRule="auto"/>
        <w:rPr>
          <w:rFonts w:cs="Tahoma"/>
          <w:color w:val="000000" w:themeColor="text1"/>
          <w:szCs w:val="20"/>
        </w:rPr>
      </w:pPr>
      <w:r w:rsidRPr="00247B7C">
        <w:rPr>
          <w:rFonts w:cs="Tahoma"/>
          <w:color w:val="000000" w:themeColor="text1"/>
          <w:szCs w:val="20"/>
        </w:rPr>
        <w:t xml:space="preserve">Załącznik nr 7 – </w:t>
      </w:r>
      <w:r w:rsidR="003A0D0E" w:rsidRPr="00247B7C">
        <w:rPr>
          <w:rFonts w:cs="Tahoma"/>
          <w:color w:val="000000" w:themeColor="text1"/>
          <w:szCs w:val="20"/>
        </w:rPr>
        <w:t xml:space="preserve">Wzór </w:t>
      </w:r>
      <w:r w:rsidR="00307BF7" w:rsidRPr="00247B7C">
        <w:rPr>
          <w:rFonts w:cs="Tahoma"/>
          <w:color w:val="000000" w:themeColor="text1"/>
          <w:szCs w:val="20"/>
        </w:rPr>
        <w:t xml:space="preserve">oświadczenia </w:t>
      </w:r>
      <w:r w:rsidR="00307BF7" w:rsidRPr="00247B7C">
        <w:rPr>
          <w:rFonts w:cs="Tahoma"/>
          <w:color w:val="000000" w:themeColor="text1"/>
          <w:szCs w:val="20"/>
          <w:shd w:val="clear" w:color="auto" w:fill="FFFFFF"/>
        </w:rPr>
        <w:t>o przynależności albo braku przynależności do tej samej grupy kapitałowej</w:t>
      </w:r>
      <w:r w:rsidR="00247B7C" w:rsidRPr="00247B7C">
        <w:rPr>
          <w:rFonts w:cs="Tahoma"/>
          <w:strike/>
          <w:color w:val="000000" w:themeColor="text1"/>
          <w:szCs w:val="20"/>
        </w:rPr>
        <w:t xml:space="preserve"> </w:t>
      </w:r>
      <w:r w:rsidR="00307BF7" w:rsidRPr="00247B7C">
        <w:rPr>
          <w:rFonts w:cs="Tahoma"/>
          <w:color w:val="000000" w:themeColor="text1"/>
          <w:szCs w:val="20"/>
        </w:rPr>
        <w:t>(oświadczenie składane w ciągu 3 dni od dnia zamieszczenia na stronie internetowej Zamawiającego informacji z otwarcia ofert);</w:t>
      </w:r>
    </w:p>
    <w:p w:rsidR="00DA169D" w:rsidRPr="00247B7C" w:rsidRDefault="00DA169D" w:rsidP="00247B7C">
      <w:pPr>
        <w:spacing w:before="0" w:after="0" w:line="276" w:lineRule="auto"/>
        <w:rPr>
          <w:rFonts w:cs="Tahoma"/>
          <w:color w:val="000000" w:themeColor="text1"/>
          <w:szCs w:val="20"/>
        </w:rPr>
      </w:pPr>
      <w:r w:rsidRPr="00247B7C">
        <w:rPr>
          <w:rFonts w:cs="Tahoma"/>
          <w:color w:val="000000" w:themeColor="text1"/>
          <w:szCs w:val="20"/>
        </w:rPr>
        <w:t xml:space="preserve">Załącznik </w:t>
      </w:r>
      <w:r w:rsidR="001C030B" w:rsidRPr="00247B7C">
        <w:rPr>
          <w:rFonts w:cs="Tahoma"/>
          <w:color w:val="000000" w:themeColor="text1"/>
          <w:szCs w:val="20"/>
        </w:rPr>
        <w:t xml:space="preserve">nr 8 </w:t>
      </w:r>
      <w:r w:rsidR="001A01D7" w:rsidRPr="00247B7C">
        <w:rPr>
          <w:rFonts w:cs="Tahoma"/>
          <w:color w:val="000000" w:themeColor="text1"/>
          <w:szCs w:val="20"/>
        </w:rPr>
        <w:t>–</w:t>
      </w:r>
      <w:r w:rsidR="001C030B" w:rsidRPr="00247B7C">
        <w:rPr>
          <w:rFonts w:cs="Tahoma"/>
          <w:color w:val="000000" w:themeColor="text1"/>
          <w:szCs w:val="20"/>
        </w:rPr>
        <w:t xml:space="preserve"> </w:t>
      </w:r>
      <w:r w:rsidR="003A0D0E" w:rsidRPr="00247B7C">
        <w:rPr>
          <w:rFonts w:cs="Tahoma"/>
          <w:color w:val="000000" w:themeColor="text1"/>
          <w:szCs w:val="20"/>
        </w:rPr>
        <w:t xml:space="preserve">Wzór </w:t>
      </w:r>
      <w:r w:rsidRPr="00247B7C">
        <w:rPr>
          <w:rFonts w:cs="Tahoma"/>
          <w:color w:val="000000" w:themeColor="text1"/>
          <w:szCs w:val="20"/>
        </w:rPr>
        <w:t>oświadczenia o obowiązku podatkowym</w:t>
      </w:r>
      <w:r w:rsidR="00307BF7" w:rsidRPr="00247B7C">
        <w:rPr>
          <w:rFonts w:cs="Tahoma"/>
          <w:color w:val="000000" w:themeColor="text1"/>
          <w:szCs w:val="20"/>
        </w:rPr>
        <w:t xml:space="preserve"> (oświadczenie składane wraz z ofertą),</w:t>
      </w:r>
    </w:p>
    <w:p w:rsidR="00985641" w:rsidRPr="00247B7C" w:rsidRDefault="00985641" w:rsidP="00247B7C">
      <w:pPr>
        <w:spacing w:before="0" w:after="0" w:line="276" w:lineRule="auto"/>
        <w:rPr>
          <w:rFonts w:cs="Tahoma"/>
          <w:color w:val="000000" w:themeColor="text1"/>
          <w:szCs w:val="20"/>
        </w:rPr>
      </w:pPr>
      <w:r w:rsidRPr="00247B7C">
        <w:rPr>
          <w:rFonts w:cs="Tahoma"/>
          <w:color w:val="000000" w:themeColor="text1"/>
          <w:szCs w:val="20"/>
        </w:rPr>
        <w:t xml:space="preserve">Załącznik nr 9 </w:t>
      </w:r>
      <w:r w:rsidR="001A01D7" w:rsidRPr="00247B7C">
        <w:rPr>
          <w:rFonts w:cs="Tahoma"/>
          <w:color w:val="000000" w:themeColor="text1"/>
          <w:szCs w:val="20"/>
        </w:rPr>
        <w:t>–</w:t>
      </w:r>
      <w:r w:rsidRPr="00247B7C">
        <w:rPr>
          <w:rFonts w:cs="Tahoma"/>
          <w:color w:val="000000" w:themeColor="text1"/>
          <w:szCs w:val="20"/>
        </w:rPr>
        <w:t xml:space="preserve"> </w:t>
      </w:r>
      <w:r w:rsidR="003A0D0E" w:rsidRPr="00247B7C">
        <w:rPr>
          <w:rFonts w:cs="Tahoma"/>
          <w:color w:val="000000" w:themeColor="text1"/>
          <w:szCs w:val="20"/>
        </w:rPr>
        <w:t xml:space="preserve">Przykładowy </w:t>
      </w:r>
      <w:r w:rsidRPr="00247B7C">
        <w:rPr>
          <w:rFonts w:cs="Tahoma"/>
          <w:color w:val="000000" w:themeColor="text1"/>
          <w:szCs w:val="20"/>
        </w:rPr>
        <w:t>wzór gwarancji</w:t>
      </w:r>
      <w:r w:rsidR="00472790" w:rsidRPr="00247B7C">
        <w:rPr>
          <w:rFonts w:cs="Tahoma"/>
          <w:color w:val="000000" w:themeColor="text1"/>
          <w:szCs w:val="20"/>
        </w:rPr>
        <w:t>,</w:t>
      </w:r>
    </w:p>
    <w:p w:rsidR="00472790" w:rsidRPr="00247B7C" w:rsidRDefault="00472790" w:rsidP="00247B7C">
      <w:pPr>
        <w:spacing w:before="0" w:after="0" w:line="276" w:lineRule="auto"/>
        <w:rPr>
          <w:rFonts w:cs="Tahoma"/>
          <w:color w:val="000000" w:themeColor="text1"/>
          <w:szCs w:val="20"/>
        </w:rPr>
      </w:pPr>
      <w:r w:rsidRPr="00247B7C">
        <w:rPr>
          <w:rFonts w:cs="Tahoma"/>
          <w:color w:val="000000" w:themeColor="text1"/>
          <w:szCs w:val="20"/>
        </w:rPr>
        <w:t>Załącznik nr 10 – Oświadczenie w zakre</w:t>
      </w:r>
      <w:r w:rsidR="00307BF7" w:rsidRPr="00247B7C">
        <w:rPr>
          <w:rFonts w:cs="Tahoma"/>
          <w:color w:val="000000" w:themeColor="text1"/>
          <w:szCs w:val="20"/>
        </w:rPr>
        <w:t>sie ochrony danych osobowych (oświadczenie składane wraz z ofertą).</w:t>
      </w:r>
    </w:p>
    <w:p w:rsidR="006E0ADD" w:rsidRPr="00247B7C" w:rsidRDefault="006E0ADD" w:rsidP="00247B7C">
      <w:pPr>
        <w:spacing w:before="0" w:after="0" w:line="276" w:lineRule="auto"/>
        <w:rPr>
          <w:rFonts w:cs="Tahoma"/>
          <w:color w:val="000000" w:themeColor="text1"/>
          <w:szCs w:val="20"/>
        </w:rPr>
      </w:pPr>
    </w:p>
    <w:sectPr w:rsidR="006E0ADD" w:rsidRPr="00247B7C" w:rsidSect="0039161C">
      <w:headerReference w:type="default"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CC9" w:rsidRDefault="00B31CC9" w:rsidP="005E23F3">
      <w:pPr>
        <w:spacing w:after="0"/>
      </w:pPr>
      <w:r>
        <w:separator/>
      </w:r>
    </w:p>
  </w:endnote>
  <w:endnote w:type="continuationSeparator" w:id="0">
    <w:p w:rsidR="00B31CC9" w:rsidRDefault="00B31CC9" w:rsidP="005E23F3">
      <w:pPr>
        <w:spacing w:after="0"/>
      </w:pPr>
      <w:r>
        <w:continuationSeparator/>
      </w:r>
    </w:p>
  </w:endnote>
  <w:endnote w:type="continuationNotice" w:id="1">
    <w:p w:rsidR="00B31CC9" w:rsidRDefault="00B31CC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altName w:val="Calibr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680313938"/>
      <w:docPartObj>
        <w:docPartGallery w:val="Page Numbers (Bottom of Page)"/>
        <w:docPartUnique/>
      </w:docPartObj>
    </w:sdtPr>
    <w:sdtEndPr>
      <w:rPr>
        <w:rStyle w:val="Numerstrony"/>
      </w:rPr>
    </w:sdtEndPr>
    <w:sdtContent>
      <w:p w:rsidR="004E39C6" w:rsidRDefault="004E39C6" w:rsidP="00CD6CB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rsidR="004E39C6" w:rsidRDefault="004E39C6" w:rsidP="003C5C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764496"/>
      <w:docPartObj>
        <w:docPartGallery w:val="Page Numbers (Bottom of Page)"/>
        <w:docPartUnique/>
      </w:docPartObj>
    </w:sdtPr>
    <w:sdtEndPr/>
    <w:sdtContent>
      <w:sdt>
        <w:sdtPr>
          <w:id w:val="2021892011"/>
          <w:docPartObj>
            <w:docPartGallery w:val="Page Numbers (Top of Page)"/>
            <w:docPartUnique/>
          </w:docPartObj>
        </w:sdtPr>
        <w:sdtEndPr/>
        <w:sdtContent>
          <w:p w:rsidR="004E39C6" w:rsidRDefault="004E39C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6522D9">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522D9">
              <w:rPr>
                <w:b/>
                <w:bCs/>
                <w:noProof/>
              </w:rPr>
              <w:t>19</w:t>
            </w:r>
            <w:r>
              <w:rPr>
                <w:b/>
                <w:bCs/>
                <w:sz w:val="24"/>
                <w:szCs w:val="24"/>
              </w:rPr>
              <w:fldChar w:fldCharType="end"/>
            </w:r>
          </w:p>
        </w:sdtContent>
      </w:sdt>
    </w:sdtContent>
  </w:sdt>
  <w:p w:rsidR="004E39C6" w:rsidRDefault="004E39C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C6" w:rsidRDefault="004E39C6">
    <w:pPr>
      <w:pStyle w:val="Stopka"/>
      <w:jc w:val="right"/>
    </w:pPr>
  </w:p>
  <w:p w:rsidR="004E39C6" w:rsidRDefault="004E39C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strony"/>
      </w:rPr>
      <w:id w:val="-1318951045"/>
      <w:docPartObj>
        <w:docPartGallery w:val="Page Numbers (Bottom of Page)"/>
        <w:docPartUnique/>
      </w:docPartObj>
    </w:sdtPr>
    <w:sdtEndPr>
      <w:rPr>
        <w:rStyle w:val="Numerstrony"/>
      </w:rPr>
    </w:sdtEndPr>
    <w:sdtContent>
      <w:p w:rsidR="004E39C6" w:rsidRDefault="004E39C6" w:rsidP="00CD6CB7">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307BF7">
          <w:rPr>
            <w:rStyle w:val="Numerstrony"/>
            <w:noProof/>
          </w:rPr>
          <w:t>18</w:t>
        </w:r>
        <w:r>
          <w:rPr>
            <w:rStyle w:val="Numerstrony"/>
          </w:rPr>
          <w:fldChar w:fldCharType="end"/>
        </w:r>
      </w:p>
    </w:sdtContent>
  </w:sdt>
  <w:p w:rsidR="004E39C6" w:rsidRDefault="004E39C6" w:rsidP="003C5C1A">
    <w:pPr>
      <w:ind w:right="360"/>
    </w:pPr>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C6" w:rsidRDefault="004E39C6">
    <w:pPr>
      <w:pStyle w:val="Stopka"/>
      <w:jc w:val="right"/>
    </w:pPr>
  </w:p>
  <w:p w:rsidR="004E39C6" w:rsidRDefault="004E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CC9" w:rsidRDefault="00B31CC9" w:rsidP="005E23F3">
      <w:pPr>
        <w:spacing w:after="0"/>
      </w:pPr>
      <w:r>
        <w:separator/>
      </w:r>
    </w:p>
  </w:footnote>
  <w:footnote w:type="continuationSeparator" w:id="0">
    <w:p w:rsidR="00B31CC9" w:rsidRDefault="00B31CC9" w:rsidP="005E23F3">
      <w:pPr>
        <w:spacing w:after="0"/>
      </w:pPr>
      <w:r>
        <w:continuationSeparator/>
      </w:r>
    </w:p>
  </w:footnote>
  <w:footnote w:type="continuationNotice" w:id="1">
    <w:p w:rsidR="00B31CC9" w:rsidRDefault="00B31CC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C6" w:rsidRPr="00A95BC6" w:rsidRDefault="00992D88" w:rsidP="00A95BC6">
    <w:pPr>
      <w:pStyle w:val="Nagwek"/>
      <w:jc w:val="center"/>
      <w:rPr>
        <w:rFonts w:cs="Tahoma"/>
        <w:sz w:val="16"/>
        <w:szCs w:val="16"/>
      </w:rPr>
    </w:pPr>
    <w:r>
      <w:rPr>
        <w:noProof/>
      </w:rPr>
      <mc:AlternateContent>
        <mc:Choice Requires="wps">
          <w:drawing>
            <wp:anchor distT="0" distB="0" distL="114300" distR="114300" simplePos="0" relativeHeight="251661312" behindDoc="0" locked="0" layoutInCell="1" allowOverlap="1">
              <wp:simplePos x="0" y="0"/>
              <wp:positionH relativeFrom="column">
                <wp:posOffset>78105</wp:posOffset>
              </wp:positionH>
              <wp:positionV relativeFrom="paragraph">
                <wp:posOffset>581025</wp:posOffset>
              </wp:positionV>
              <wp:extent cx="5610225" cy="0"/>
              <wp:effectExtent l="11430" t="9525" r="7620" b="9525"/>
              <wp:wrapNone/>
              <wp:docPr id="1" name="Łącznik prosty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EditPoints="1" noChangeArrowheads="1" noChangeShapeType="1"/>
                    </wps:cNvCnPr>
                    <wps:spPr bwMode="auto">
                      <a:xfrm>
                        <a:off x="0" y="0"/>
                        <a:ext cx="5610225" cy="0"/>
                      </a:xfrm>
                      <a:prstGeom prst="line">
                        <a:avLst/>
                      </a:prstGeom>
                      <a:noFill/>
                      <a:ln w="6350">
                        <a:solidFill>
                          <a:srgbClr val="DDDDDD"/>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68F22" id="Łącznik prosty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45.75pt" to="447.9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" strokecolor="#ddd" strokeweight=".5pt">
              <v:stroke joinstyle="miter"/>
              <v:path arrowok="f"/>
              <o:lock v:ext="edit" aspectratio="t" verticies="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C6" w:rsidRPr="00A95BC6" w:rsidRDefault="004E39C6" w:rsidP="00A95BC6">
    <w:pPr>
      <w:pStyle w:val="Nagwek"/>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C6" w:rsidRPr="008D606F" w:rsidRDefault="004E39C6" w:rsidP="008D606F">
    <w:pPr>
      <w:pStyle w:val="Nagwek"/>
      <w:ind w:left="-426"/>
      <w:jc w:val="center"/>
      <w:rPr>
        <w:rFonts w:cs="Tahoma"/>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9C6" w:rsidRPr="007B6B47" w:rsidRDefault="004E39C6" w:rsidP="007B6B47">
    <w:pPr>
      <w:pStyle w:val="Nagwek"/>
    </w:pPr>
    <w:r>
      <w:rPr>
        <w:noProof/>
        <w:lang w:eastAsia="pl-PL"/>
      </w:rPr>
      <w:drawing>
        <wp:inline distT="0" distB="0" distL="0" distR="0">
          <wp:extent cx="2330110" cy="2857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_cef__.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9571" cy="297947"/>
                  </a:xfrm>
                  <a:prstGeom prst="rect">
                    <a:avLst/>
                  </a:prstGeom>
                </pic:spPr>
              </pic:pic>
            </a:graphicData>
          </a:graphic>
        </wp:inline>
      </w:drawing>
    </w:r>
    <w:r>
      <w:ptab w:relativeTo="margin" w:alignment="center" w:leader="none"/>
    </w:r>
    <w:r>
      <w:rPr>
        <w:noProof/>
        <w:lang w:eastAsia="pl-PL"/>
      </w:rPr>
      <w:drawing>
        <wp:inline distT="0" distB="0" distL="0" distR="0">
          <wp:extent cx="1809750" cy="265735"/>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0095]_PKP_CARGOTOR_grupa_logo_poziom_podstawow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7161" cy="275633"/>
                  </a:xfrm>
                  <a:prstGeom prst="rect">
                    <a:avLst/>
                  </a:prstGeom>
                </pic:spPr>
              </pic:pic>
            </a:graphicData>
          </a:graphic>
        </wp:inline>
      </w:drawing>
    </w:r>
    <w:r>
      <w:ptab w:relativeTo="margin" w:alignment="right" w:leader="none"/>
    </w:r>
    <w:r>
      <w:rPr>
        <w:noProof/>
        <w:lang w:eastAsia="pl-PL"/>
      </w:rPr>
      <w:drawing>
        <wp:inline distT="0" distB="0" distL="0" distR="0">
          <wp:extent cx="1035050" cy="337625"/>
          <wp:effectExtent l="0" t="0" r="0" b="571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UE_rgb-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65231" cy="347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B7B77"/>
    <w:multiLevelType w:val="multilevel"/>
    <w:tmpl w:val="FCA4EA4E"/>
    <w:lvl w:ilvl="0">
      <w:start w:val="1"/>
      <w:numFmt w:val="decimal"/>
      <w:pStyle w:val="Nagwek1"/>
      <w:lvlText w:val="%1."/>
      <w:lvlJc w:val="left"/>
      <w:pPr>
        <w:ind w:left="360" w:hanging="360"/>
      </w:pPr>
      <w:rPr>
        <w:b/>
      </w:rPr>
    </w:lvl>
    <w:lvl w:ilvl="1">
      <w:start w:val="1"/>
      <w:numFmt w:val="decimal"/>
      <w:pStyle w:val="Nagwek2"/>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064C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DA28B6"/>
    <w:multiLevelType w:val="hybridMultilevel"/>
    <w:tmpl w:val="F32A2E54"/>
    <w:lvl w:ilvl="0" w:tplc="C538AC66">
      <w:start w:val="1"/>
      <w:numFmt w:val="decimal"/>
      <w:pStyle w:val="Nagwek3"/>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DB321BE"/>
    <w:multiLevelType w:val="multilevel"/>
    <w:tmpl w:val="7BF610D8"/>
    <w:styleLink w:val="WWNum4"/>
    <w:lvl w:ilvl="0">
      <w:start w:val="2"/>
      <w:numFmt w:val="decimal"/>
      <w:lvlText w:val="%1."/>
      <w:lvlJc w:val="left"/>
      <w:pPr>
        <w:ind w:left="720" w:hanging="360"/>
      </w:pPr>
      <w:rPr>
        <w:b/>
        <w:bCs/>
      </w:rPr>
    </w:lvl>
    <w:lvl w:ilvl="1">
      <w:start w:val="1"/>
      <w:numFmt w:val="decimal"/>
      <w:lvlText w:val="%1.%2"/>
      <w:lvlJc w:val="left"/>
      <w:pPr>
        <w:ind w:left="1080" w:hanging="360"/>
      </w:pPr>
      <w:rPr>
        <w:b/>
        <w:bCs/>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399428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C0C65E4"/>
    <w:multiLevelType w:val="multilevel"/>
    <w:tmpl w:val="C7022DD0"/>
    <w:lvl w:ilvl="0">
      <w:start w:val="8"/>
      <w:numFmt w:val="decimal"/>
      <w:pStyle w:val="textstdlnum"/>
      <w:lvlText w:val="%1."/>
      <w:lvlJc w:val="left"/>
      <w:pPr>
        <w:tabs>
          <w:tab w:val="num" w:pos="1620"/>
        </w:tabs>
        <w:ind w:left="1260" w:hanging="360"/>
      </w:pPr>
      <w:rPr>
        <w:rFonts w:hint="default"/>
      </w:rPr>
    </w:lvl>
    <w:lvl w:ilvl="1">
      <w:start w:val="1"/>
      <w:numFmt w:val="decimal"/>
      <w:lvlText w:val="%1.%2."/>
      <w:lvlJc w:val="left"/>
      <w:pPr>
        <w:tabs>
          <w:tab w:val="num" w:pos="1692"/>
        </w:tabs>
        <w:ind w:left="16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2700"/>
        </w:tabs>
        <w:ind w:left="2628" w:hanging="648"/>
      </w:pPr>
      <w:rPr>
        <w:rFonts w:hint="default"/>
      </w:rPr>
    </w:lvl>
    <w:lvl w:ilvl="4">
      <w:start w:val="1"/>
      <w:numFmt w:val="decimal"/>
      <w:lvlText w:val="%1.%2.%3.%4.%5."/>
      <w:lvlJc w:val="left"/>
      <w:pPr>
        <w:tabs>
          <w:tab w:val="num" w:pos="3420"/>
        </w:tabs>
        <w:ind w:left="3132" w:hanging="792"/>
      </w:pPr>
      <w:rPr>
        <w:rFonts w:hint="default"/>
      </w:rPr>
    </w:lvl>
    <w:lvl w:ilvl="5">
      <w:start w:val="1"/>
      <w:numFmt w:val="decimal"/>
      <w:lvlText w:val="%1.%2.%3.%4.%5.%6."/>
      <w:lvlJc w:val="left"/>
      <w:pPr>
        <w:tabs>
          <w:tab w:val="num" w:pos="3780"/>
        </w:tabs>
        <w:ind w:left="3636" w:hanging="936"/>
      </w:pPr>
      <w:rPr>
        <w:rFonts w:hint="default"/>
      </w:rPr>
    </w:lvl>
    <w:lvl w:ilvl="6">
      <w:start w:val="1"/>
      <w:numFmt w:val="decimal"/>
      <w:lvlText w:val="%1.%2.%3.%4.%5.%6.%7."/>
      <w:lvlJc w:val="left"/>
      <w:pPr>
        <w:tabs>
          <w:tab w:val="num" w:pos="4500"/>
        </w:tabs>
        <w:ind w:left="4140" w:hanging="1080"/>
      </w:pPr>
      <w:rPr>
        <w:rFonts w:hint="default"/>
      </w:rPr>
    </w:lvl>
    <w:lvl w:ilvl="7">
      <w:start w:val="1"/>
      <w:numFmt w:val="decimal"/>
      <w:lvlText w:val="%1.%2.%3.%4.%5.%6.%7.%8."/>
      <w:lvlJc w:val="left"/>
      <w:pPr>
        <w:tabs>
          <w:tab w:val="num" w:pos="4860"/>
        </w:tabs>
        <w:ind w:left="4644" w:hanging="1224"/>
      </w:pPr>
      <w:rPr>
        <w:rFonts w:hint="default"/>
      </w:rPr>
    </w:lvl>
    <w:lvl w:ilvl="8">
      <w:start w:val="1"/>
      <w:numFmt w:val="decimal"/>
      <w:lvlText w:val="%1.%2.%3.%4.%5.%6.%7.%8.%9."/>
      <w:lvlJc w:val="left"/>
      <w:pPr>
        <w:tabs>
          <w:tab w:val="num" w:pos="5580"/>
        </w:tabs>
        <w:ind w:left="5220" w:hanging="1440"/>
      </w:pPr>
      <w:rPr>
        <w:rFonts w:hint="default"/>
      </w:rPr>
    </w:lvl>
  </w:abstractNum>
  <w:abstractNum w:abstractNumId="6" w15:restartNumberingAfterBreak="0">
    <w:nsid w:val="41645EA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092334"/>
    <w:multiLevelType w:val="hybridMultilevel"/>
    <w:tmpl w:val="6FEE79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83B5341"/>
    <w:multiLevelType w:val="hybridMultilevel"/>
    <w:tmpl w:val="A62439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0D6643"/>
    <w:multiLevelType w:val="hybridMultilevel"/>
    <w:tmpl w:val="EEF02822"/>
    <w:lvl w:ilvl="0" w:tplc="74AECF72">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E0E2D49"/>
    <w:multiLevelType w:val="hybridMultilevel"/>
    <w:tmpl w:val="57EEA35A"/>
    <w:lvl w:ilvl="0" w:tplc="22D0E89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1E37D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2C5990"/>
    <w:multiLevelType w:val="hybridMultilevel"/>
    <w:tmpl w:val="4C167F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193E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4822A8B"/>
    <w:multiLevelType w:val="hybridMultilevel"/>
    <w:tmpl w:val="8EFE4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1D19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3E5B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F002E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64164F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754C46"/>
    <w:multiLevelType w:val="hybridMultilevel"/>
    <w:tmpl w:val="C3A2BF00"/>
    <w:lvl w:ilvl="0" w:tplc="0415000F">
      <w:start w:val="1"/>
      <w:numFmt w:val="decimal"/>
      <w:pStyle w:val="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B3E5FDB"/>
    <w:multiLevelType w:val="hybridMultilevel"/>
    <w:tmpl w:val="6472D7DA"/>
    <w:lvl w:ilvl="0" w:tplc="95904D60">
      <w:start w:val="1"/>
      <w:numFmt w:val="decimal"/>
      <w:pStyle w:val="Styl1"/>
      <w:lvlText w:val="%1)"/>
      <w:lvlJc w:val="left"/>
      <w:pPr>
        <w:ind w:left="1083" w:hanging="360"/>
      </w:pPr>
      <w:rPr>
        <w:rFonts w:cs="Times New Roman" w:hint="default"/>
      </w:rPr>
    </w:lvl>
    <w:lvl w:ilvl="1" w:tplc="278C8C80" w:tentative="1">
      <w:start w:val="1"/>
      <w:numFmt w:val="lowerLetter"/>
      <w:lvlText w:val="%2."/>
      <w:lvlJc w:val="left"/>
      <w:pPr>
        <w:ind w:left="1803" w:hanging="360"/>
      </w:pPr>
      <w:rPr>
        <w:rFonts w:cs="Times New Roman"/>
      </w:rPr>
    </w:lvl>
    <w:lvl w:ilvl="2" w:tplc="04150017" w:tentative="1">
      <w:start w:val="1"/>
      <w:numFmt w:val="lowerRoman"/>
      <w:lvlText w:val="%3."/>
      <w:lvlJc w:val="right"/>
      <w:pPr>
        <w:ind w:left="2523" w:hanging="180"/>
      </w:pPr>
      <w:rPr>
        <w:rFonts w:cs="Times New Roman"/>
      </w:rPr>
    </w:lvl>
    <w:lvl w:ilvl="3" w:tplc="0415000F" w:tentative="1">
      <w:start w:val="1"/>
      <w:numFmt w:val="decimal"/>
      <w:lvlText w:val="%4."/>
      <w:lvlJc w:val="left"/>
      <w:pPr>
        <w:ind w:left="3243" w:hanging="360"/>
      </w:pPr>
      <w:rPr>
        <w:rFonts w:cs="Times New Roman"/>
      </w:rPr>
    </w:lvl>
    <w:lvl w:ilvl="4" w:tplc="04150019" w:tentative="1">
      <w:start w:val="1"/>
      <w:numFmt w:val="lowerLetter"/>
      <w:lvlText w:val="%5."/>
      <w:lvlJc w:val="left"/>
      <w:pPr>
        <w:ind w:left="3963" w:hanging="360"/>
      </w:pPr>
      <w:rPr>
        <w:rFonts w:cs="Times New Roman"/>
      </w:rPr>
    </w:lvl>
    <w:lvl w:ilvl="5" w:tplc="0415001B" w:tentative="1">
      <w:start w:val="1"/>
      <w:numFmt w:val="lowerRoman"/>
      <w:lvlText w:val="%6."/>
      <w:lvlJc w:val="right"/>
      <w:pPr>
        <w:ind w:left="4683" w:hanging="180"/>
      </w:pPr>
      <w:rPr>
        <w:rFonts w:cs="Times New Roman"/>
      </w:rPr>
    </w:lvl>
    <w:lvl w:ilvl="6" w:tplc="0415000F" w:tentative="1">
      <w:start w:val="1"/>
      <w:numFmt w:val="decimal"/>
      <w:lvlText w:val="%7."/>
      <w:lvlJc w:val="left"/>
      <w:pPr>
        <w:ind w:left="5403" w:hanging="360"/>
      </w:pPr>
      <w:rPr>
        <w:rFonts w:cs="Times New Roman"/>
      </w:rPr>
    </w:lvl>
    <w:lvl w:ilvl="7" w:tplc="04150019" w:tentative="1">
      <w:start w:val="1"/>
      <w:numFmt w:val="lowerLetter"/>
      <w:lvlText w:val="%8."/>
      <w:lvlJc w:val="left"/>
      <w:pPr>
        <w:ind w:left="6123" w:hanging="360"/>
      </w:pPr>
      <w:rPr>
        <w:rFonts w:cs="Times New Roman"/>
      </w:rPr>
    </w:lvl>
    <w:lvl w:ilvl="8" w:tplc="0415001B" w:tentative="1">
      <w:start w:val="1"/>
      <w:numFmt w:val="lowerRoman"/>
      <w:lvlText w:val="%9."/>
      <w:lvlJc w:val="right"/>
      <w:pPr>
        <w:ind w:left="6843" w:hanging="180"/>
      </w:pPr>
      <w:rPr>
        <w:rFonts w:cs="Times New Roman"/>
      </w:rPr>
    </w:lvl>
  </w:abstractNum>
  <w:abstractNum w:abstractNumId="21" w15:restartNumberingAfterBreak="0">
    <w:nsid w:val="7C9B1F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5"/>
  </w:num>
  <w:num w:numId="3">
    <w:abstractNumId w:val="18"/>
  </w:num>
  <w:num w:numId="4">
    <w:abstractNumId w:val="21"/>
  </w:num>
  <w:num w:numId="5">
    <w:abstractNumId w:val="11"/>
  </w:num>
  <w:num w:numId="6">
    <w:abstractNumId w:val="13"/>
  </w:num>
  <w:num w:numId="7">
    <w:abstractNumId w:val="7"/>
  </w:num>
  <w:num w:numId="8">
    <w:abstractNumId w:val="2"/>
  </w:num>
  <w:num w:numId="9">
    <w:abstractNumId w:val="20"/>
  </w:num>
  <w:num w:numId="10">
    <w:abstractNumId w:val="19"/>
  </w:num>
  <w:num w:numId="11">
    <w:abstractNumId w:val="1"/>
  </w:num>
  <w:num w:numId="12">
    <w:abstractNumId w:val="16"/>
  </w:num>
  <w:num w:numId="13">
    <w:abstractNumId w:val="6"/>
  </w:num>
  <w:num w:numId="14">
    <w:abstractNumId w:val="15"/>
  </w:num>
  <w:num w:numId="15">
    <w:abstractNumId w:val="17"/>
  </w:num>
  <w:num w:numId="16">
    <w:abstractNumId w:val="14"/>
  </w:num>
  <w:num w:numId="17">
    <w:abstractNumId w:val="9"/>
  </w:num>
  <w:num w:numId="18">
    <w:abstractNumId w:val="3"/>
  </w:num>
  <w:num w:numId="19">
    <w:abstractNumId w:val="8"/>
  </w:num>
  <w:num w:numId="20">
    <w:abstractNumId w:val="4"/>
  </w:num>
  <w:num w:numId="21">
    <w:abstractNumId w:val="10"/>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F3"/>
    <w:rsid w:val="00000DAF"/>
    <w:rsid w:val="0000266E"/>
    <w:rsid w:val="00006FC3"/>
    <w:rsid w:val="000125C1"/>
    <w:rsid w:val="000175FD"/>
    <w:rsid w:val="0002106A"/>
    <w:rsid w:val="000247A2"/>
    <w:rsid w:val="00024CFC"/>
    <w:rsid w:val="00032177"/>
    <w:rsid w:val="00033818"/>
    <w:rsid w:val="00034266"/>
    <w:rsid w:val="00040F42"/>
    <w:rsid w:val="000464F4"/>
    <w:rsid w:val="00046ED3"/>
    <w:rsid w:val="000526EA"/>
    <w:rsid w:val="0005474A"/>
    <w:rsid w:val="00056621"/>
    <w:rsid w:val="000622DD"/>
    <w:rsid w:val="00066C90"/>
    <w:rsid w:val="0007482D"/>
    <w:rsid w:val="00075335"/>
    <w:rsid w:val="000806DF"/>
    <w:rsid w:val="00080D69"/>
    <w:rsid w:val="00091098"/>
    <w:rsid w:val="000969E7"/>
    <w:rsid w:val="00097849"/>
    <w:rsid w:val="000A57C4"/>
    <w:rsid w:val="000B283F"/>
    <w:rsid w:val="000B686A"/>
    <w:rsid w:val="000C2B88"/>
    <w:rsid w:val="000C330D"/>
    <w:rsid w:val="000C4956"/>
    <w:rsid w:val="000D6E40"/>
    <w:rsid w:val="000E13D6"/>
    <w:rsid w:val="000E1689"/>
    <w:rsid w:val="000E535E"/>
    <w:rsid w:val="000F0DE2"/>
    <w:rsid w:val="000F0F08"/>
    <w:rsid w:val="000F7B09"/>
    <w:rsid w:val="00114357"/>
    <w:rsid w:val="00114821"/>
    <w:rsid w:val="00117FCB"/>
    <w:rsid w:val="0012242E"/>
    <w:rsid w:val="00126536"/>
    <w:rsid w:val="00127746"/>
    <w:rsid w:val="00133256"/>
    <w:rsid w:val="00133ECF"/>
    <w:rsid w:val="00140E25"/>
    <w:rsid w:val="0014547E"/>
    <w:rsid w:val="00165212"/>
    <w:rsid w:val="00166C39"/>
    <w:rsid w:val="00172A2E"/>
    <w:rsid w:val="00175ABD"/>
    <w:rsid w:val="001770B4"/>
    <w:rsid w:val="001849E2"/>
    <w:rsid w:val="00197319"/>
    <w:rsid w:val="001A01D7"/>
    <w:rsid w:val="001A49B0"/>
    <w:rsid w:val="001B7746"/>
    <w:rsid w:val="001C030B"/>
    <w:rsid w:val="001C055D"/>
    <w:rsid w:val="001C16D8"/>
    <w:rsid w:val="001C1A53"/>
    <w:rsid w:val="001D1B95"/>
    <w:rsid w:val="001D30C2"/>
    <w:rsid w:val="001E0E4C"/>
    <w:rsid w:val="001E33AA"/>
    <w:rsid w:val="001F3841"/>
    <w:rsid w:val="001F39E1"/>
    <w:rsid w:val="001F473D"/>
    <w:rsid w:val="002007C0"/>
    <w:rsid w:val="0021556A"/>
    <w:rsid w:val="002210A1"/>
    <w:rsid w:val="00224DA6"/>
    <w:rsid w:val="00225156"/>
    <w:rsid w:val="00227DE4"/>
    <w:rsid w:val="002374EE"/>
    <w:rsid w:val="002377C0"/>
    <w:rsid w:val="00243881"/>
    <w:rsid w:val="00243B9E"/>
    <w:rsid w:val="0024756E"/>
    <w:rsid w:val="00247B7C"/>
    <w:rsid w:val="00252479"/>
    <w:rsid w:val="002536DD"/>
    <w:rsid w:val="002576FE"/>
    <w:rsid w:val="00260460"/>
    <w:rsid w:val="002650D0"/>
    <w:rsid w:val="00265C79"/>
    <w:rsid w:val="0027439D"/>
    <w:rsid w:val="002762A3"/>
    <w:rsid w:val="00280478"/>
    <w:rsid w:val="00281597"/>
    <w:rsid w:val="002817E2"/>
    <w:rsid w:val="00283E21"/>
    <w:rsid w:val="00285C8E"/>
    <w:rsid w:val="00286444"/>
    <w:rsid w:val="00290A61"/>
    <w:rsid w:val="00293886"/>
    <w:rsid w:val="002A01D3"/>
    <w:rsid w:val="002A0466"/>
    <w:rsid w:val="002A5362"/>
    <w:rsid w:val="002B1CE4"/>
    <w:rsid w:val="002B1EBE"/>
    <w:rsid w:val="002B40F0"/>
    <w:rsid w:val="002C0CC5"/>
    <w:rsid w:val="002D62F0"/>
    <w:rsid w:val="002E12F5"/>
    <w:rsid w:val="002E4BAD"/>
    <w:rsid w:val="002E5AE9"/>
    <w:rsid w:val="002F4F52"/>
    <w:rsid w:val="00307BF7"/>
    <w:rsid w:val="00311B98"/>
    <w:rsid w:val="00313048"/>
    <w:rsid w:val="00323F0D"/>
    <w:rsid w:val="00330B61"/>
    <w:rsid w:val="00337B21"/>
    <w:rsid w:val="003427DF"/>
    <w:rsid w:val="00342EFC"/>
    <w:rsid w:val="00345820"/>
    <w:rsid w:val="00370C4A"/>
    <w:rsid w:val="00370FBC"/>
    <w:rsid w:val="003721AB"/>
    <w:rsid w:val="003778F4"/>
    <w:rsid w:val="0038323C"/>
    <w:rsid w:val="003907BB"/>
    <w:rsid w:val="0039161C"/>
    <w:rsid w:val="003935B7"/>
    <w:rsid w:val="00395225"/>
    <w:rsid w:val="003A0D0E"/>
    <w:rsid w:val="003A222E"/>
    <w:rsid w:val="003B03E3"/>
    <w:rsid w:val="003B171B"/>
    <w:rsid w:val="003B5039"/>
    <w:rsid w:val="003C2E0E"/>
    <w:rsid w:val="003C3C14"/>
    <w:rsid w:val="003C5C1A"/>
    <w:rsid w:val="003C638C"/>
    <w:rsid w:val="003D33DE"/>
    <w:rsid w:val="003D4AF7"/>
    <w:rsid w:val="003D7AAC"/>
    <w:rsid w:val="003E48DC"/>
    <w:rsid w:val="003E5575"/>
    <w:rsid w:val="003E6704"/>
    <w:rsid w:val="003F00F1"/>
    <w:rsid w:val="003F23AB"/>
    <w:rsid w:val="00402CF6"/>
    <w:rsid w:val="00403470"/>
    <w:rsid w:val="00410CAC"/>
    <w:rsid w:val="00421B5D"/>
    <w:rsid w:val="00423F94"/>
    <w:rsid w:val="00424581"/>
    <w:rsid w:val="00431B7C"/>
    <w:rsid w:val="00432251"/>
    <w:rsid w:val="00433F80"/>
    <w:rsid w:val="00440823"/>
    <w:rsid w:val="00441B18"/>
    <w:rsid w:val="004435D9"/>
    <w:rsid w:val="00443641"/>
    <w:rsid w:val="0044605E"/>
    <w:rsid w:val="004517D9"/>
    <w:rsid w:val="0045351C"/>
    <w:rsid w:val="00472790"/>
    <w:rsid w:val="00480A40"/>
    <w:rsid w:val="00482823"/>
    <w:rsid w:val="00482A79"/>
    <w:rsid w:val="0048350E"/>
    <w:rsid w:val="004878A9"/>
    <w:rsid w:val="004B1D72"/>
    <w:rsid w:val="004C0D7F"/>
    <w:rsid w:val="004C0F05"/>
    <w:rsid w:val="004C263A"/>
    <w:rsid w:val="004C337A"/>
    <w:rsid w:val="004C405B"/>
    <w:rsid w:val="004D756D"/>
    <w:rsid w:val="004E0313"/>
    <w:rsid w:val="004E39C6"/>
    <w:rsid w:val="004F11EC"/>
    <w:rsid w:val="004F3313"/>
    <w:rsid w:val="004F34EF"/>
    <w:rsid w:val="004F4CED"/>
    <w:rsid w:val="005023B4"/>
    <w:rsid w:val="00502E9D"/>
    <w:rsid w:val="00503AAC"/>
    <w:rsid w:val="00504C95"/>
    <w:rsid w:val="00506186"/>
    <w:rsid w:val="00506E6E"/>
    <w:rsid w:val="0051107B"/>
    <w:rsid w:val="00521675"/>
    <w:rsid w:val="005469B2"/>
    <w:rsid w:val="00551E26"/>
    <w:rsid w:val="005520FD"/>
    <w:rsid w:val="0055676C"/>
    <w:rsid w:val="0056734E"/>
    <w:rsid w:val="00570FAD"/>
    <w:rsid w:val="005721E7"/>
    <w:rsid w:val="00575BE9"/>
    <w:rsid w:val="00582E66"/>
    <w:rsid w:val="005843A1"/>
    <w:rsid w:val="00590F73"/>
    <w:rsid w:val="005A5406"/>
    <w:rsid w:val="005A7C99"/>
    <w:rsid w:val="005B5018"/>
    <w:rsid w:val="005B55EC"/>
    <w:rsid w:val="005C1B07"/>
    <w:rsid w:val="005C3A72"/>
    <w:rsid w:val="005C3AB1"/>
    <w:rsid w:val="005C56AF"/>
    <w:rsid w:val="005D2045"/>
    <w:rsid w:val="005D4573"/>
    <w:rsid w:val="005D4BC3"/>
    <w:rsid w:val="005D6D67"/>
    <w:rsid w:val="005E0D9D"/>
    <w:rsid w:val="005E23F3"/>
    <w:rsid w:val="005E4B3C"/>
    <w:rsid w:val="005F7E57"/>
    <w:rsid w:val="00605670"/>
    <w:rsid w:val="00606DCE"/>
    <w:rsid w:val="00610E5F"/>
    <w:rsid w:val="00614BB3"/>
    <w:rsid w:val="00616AD3"/>
    <w:rsid w:val="006172CC"/>
    <w:rsid w:val="006200AF"/>
    <w:rsid w:val="00620843"/>
    <w:rsid w:val="00650ED1"/>
    <w:rsid w:val="006522D9"/>
    <w:rsid w:val="00654354"/>
    <w:rsid w:val="00656041"/>
    <w:rsid w:val="00660784"/>
    <w:rsid w:val="006645B4"/>
    <w:rsid w:val="00667F21"/>
    <w:rsid w:val="00670A67"/>
    <w:rsid w:val="0067107D"/>
    <w:rsid w:val="00675A25"/>
    <w:rsid w:val="00676157"/>
    <w:rsid w:val="00682794"/>
    <w:rsid w:val="006830DD"/>
    <w:rsid w:val="00683594"/>
    <w:rsid w:val="0068387D"/>
    <w:rsid w:val="00684123"/>
    <w:rsid w:val="006874AC"/>
    <w:rsid w:val="00695865"/>
    <w:rsid w:val="006A1A65"/>
    <w:rsid w:val="006A2C84"/>
    <w:rsid w:val="006A40A5"/>
    <w:rsid w:val="006A6C86"/>
    <w:rsid w:val="006B40BF"/>
    <w:rsid w:val="006B5BDF"/>
    <w:rsid w:val="006C046B"/>
    <w:rsid w:val="006C1595"/>
    <w:rsid w:val="006C3317"/>
    <w:rsid w:val="006E0ADD"/>
    <w:rsid w:val="006E4F25"/>
    <w:rsid w:val="006E54C6"/>
    <w:rsid w:val="006E5BCB"/>
    <w:rsid w:val="006F0423"/>
    <w:rsid w:val="006F43F8"/>
    <w:rsid w:val="006F4736"/>
    <w:rsid w:val="006F78B4"/>
    <w:rsid w:val="006F7CB0"/>
    <w:rsid w:val="0070012E"/>
    <w:rsid w:val="00707511"/>
    <w:rsid w:val="00712125"/>
    <w:rsid w:val="0071286E"/>
    <w:rsid w:val="00713A72"/>
    <w:rsid w:val="00727BB6"/>
    <w:rsid w:val="00730630"/>
    <w:rsid w:val="00730F1D"/>
    <w:rsid w:val="00732969"/>
    <w:rsid w:val="00733D99"/>
    <w:rsid w:val="00747158"/>
    <w:rsid w:val="0076164E"/>
    <w:rsid w:val="00766078"/>
    <w:rsid w:val="00775820"/>
    <w:rsid w:val="00776917"/>
    <w:rsid w:val="007839EC"/>
    <w:rsid w:val="00783BF0"/>
    <w:rsid w:val="007911CF"/>
    <w:rsid w:val="00792F2D"/>
    <w:rsid w:val="0079564B"/>
    <w:rsid w:val="007A047F"/>
    <w:rsid w:val="007A2ECD"/>
    <w:rsid w:val="007A3963"/>
    <w:rsid w:val="007A5858"/>
    <w:rsid w:val="007B211A"/>
    <w:rsid w:val="007B5A5E"/>
    <w:rsid w:val="007B6B47"/>
    <w:rsid w:val="007C0A0F"/>
    <w:rsid w:val="007C266F"/>
    <w:rsid w:val="007C32BF"/>
    <w:rsid w:val="007C3A26"/>
    <w:rsid w:val="007C45A7"/>
    <w:rsid w:val="007C5A6F"/>
    <w:rsid w:val="007C5F51"/>
    <w:rsid w:val="007D3872"/>
    <w:rsid w:val="007D3BE2"/>
    <w:rsid w:val="007D74AC"/>
    <w:rsid w:val="007D782D"/>
    <w:rsid w:val="007D799E"/>
    <w:rsid w:val="007E04B8"/>
    <w:rsid w:val="007E5AF0"/>
    <w:rsid w:val="007E67C8"/>
    <w:rsid w:val="00800797"/>
    <w:rsid w:val="00813738"/>
    <w:rsid w:val="00815BF5"/>
    <w:rsid w:val="00824FDD"/>
    <w:rsid w:val="008251BE"/>
    <w:rsid w:val="00826DB9"/>
    <w:rsid w:val="00836C5D"/>
    <w:rsid w:val="0083718E"/>
    <w:rsid w:val="00843311"/>
    <w:rsid w:val="00843F2D"/>
    <w:rsid w:val="008462E6"/>
    <w:rsid w:val="008542D4"/>
    <w:rsid w:val="008600C4"/>
    <w:rsid w:val="00864D8F"/>
    <w:rsid w:val="00866CDF"/>
    <w:rsid w:val="00873DD0"/>
    <w:rsid w:val="00875013"/>
    <w:rsid w:val="00890619"/>
    <w:rsid w:val="00890D79"/>
    <w:rsid w:val="00894BAD"/>
    <w:rsid w:val="008A0207"/>
    <w:rsid w:val="008B0068"/>
    <w:rsid w:val="008B2DE2"/>
    <w:rsid w:val="008C3921"/>
    <w:rsid w:val="008C5A1B"/>
    <w:rsid w:val="008C669D"/>
    <w:rsid w:val="008C6A66"/>
    <w:rsid w:val="008D1E15"/>
    <w:rsid w:val="008D606F"/>
    <w:rsid w:val="008D71D3"/>
    <w:rsid w:val="008E479B"/>
    <w:rsid w:val="008E6A19"/>
    <w:rsid w:val="008F3172"/>
    <w:rsid w:val="008F38D6"/>
    <w:rsid w:val="00904786"/>
    <w:rsid w:val="00905F90"/>
    <w:rsid w:val="0091056A"/>
    <w:rsid w:val="009221C7"/>
    <w:rsid w:val="0092307C"/>
    <w:rsid w:val="00923DE3"/>
    <w:rsid w:val="00925EF0"/>
    <w:rsid w:val="0093173C"/>
    <w:rsid w:val="009317B2"/>
    <w:rsid w:val="00931A15"/>
    <w:rsid w:val="0093428A"/>
    <w:rsid w:val="00937531"/>
    <w:rsid w:val="009431FB"/>
    <w:rsid w:val="009512DA"/>
    <w:rsid w:val="00952D24"/>
    <w:rsid w:val="009551F0"/>
    <w:rsid w:val="009613DB"/>
    <w:rsid w:val="009635AB"/>
    <w:rsid w:val="00965C17"/>
    <w:rsid w:val="009674C8"/>
    <w:rsid w:val="00972728"/>
    <w:rsid w:val="0098003C"/>
    <w:rsid w:val="009816FF"/>
    <w:rsid w:val="00985641"/>
    <w:rsid w:val="00992817"/>
    <w:rsid w:val="00992D88"/>
    <w:rsid w:val="009A3E85"/>
    <w:rsid w:val="009A509A"/>
    <w:rsid w:val="009A69D1"/>
    <w:rsid w:val="009A7AB3"/>
    <w:rsid w:val="009B1A8E"/>
    <w:rsid w:val="009B6590"/>
    <w:rsid w:val="009C0CEA"/>
    <w:rsid w:val="009C0E02"/>
    <w:rsid w:val="009C3025"/>
    <w:rsid w:val="009C761A"/>
    <w:rsid w:val="009D1393"/>
    <w:rsid w:val="009D5689"/>
    <w:rsid w:val="009D5D1B"/>
    <w:rsid w:val="009D7C43"/>
    <w:rsid w:val="009E3A99"/>
    <w:rsid w:val="009E4272"/>
    <w:rsid w:val="009E5E9F"/>
    <w:rsid w:val="009E5FB7"/>
    <w:rsid w:val="009E6A11"/>
    <w:rsid w:val="009E7EA0"/>
    <w:rsid w:val="009F397F"/>
    <w:rsid w:val="009F3B4A"/>
    <w:rsid w:val="009F6A73"/>
    <w:rsid w:val="00A01146"/>
    <w:rsid w:val="00A03970"/>
    <w:rsid w:val="00A12547"/>
    <w:rsid w:val="00A21231"/>
    <w:rsid w:val="00A2517A"/>
    <w:rsid w:val="00A25579"/>
    <w:rsid w:val="00A266D3"/>
    <w:rsid w:val="00A30845"/>
    <w:rsid w:val="00A362DB"/>
    <w:rsid w:val="00A404E9"/>
    <w:rsid w:val="00A53F73"/>
    <w:rsid w:val="00A627EE"/>
    <w:rsid w:val="00A754E5"/>
    <w:rsid w:val="00A8043D"/>
    <w:rsid w:val="00A8213E"/>
    <w:rsid w:val="00A83654"/>
    <w:rsid w:val="00A84B7D"/>
    <w:rsid w:val="00A90BCD"/>
    <w:rsid w:val="00A95BC6"/>
    <w:rsid w:val="00AA1023"/>
    <w:rsid w:val="00AA4DF9"/>
    <w:rsid w:val="00AA70B7"/>
    <w:rsid w:val="00AB2C47"/>
    <w:rsid w:val="00AB79F4"/>
    <w:rsid w:val="00AC0278"/>
    <w:rsid w:val="00AC4612"/>
    <w:rsid w:val="00AC479A"/>
    <w:rsid w:val="00AC4C20"/>
    <w:rsid w:val="00AC72BA"/>
    <w:rsid w:val="00AD1C61"/>
    <w:rsid w:val="00AD1C85"/>
    <w:rsid w:val="00B030DE"/>
    <w:rsid w:val="00B043AD"/>
    <w:rsid w:val="00B07F22"/>
    <w:rsid w:val="00B123F1"/>
    <w:rsid w:val="00B12BF7"/>
    <w:rsid w:val="00B15C60"/>
    <w:rsid w:val="00B1678A"/>
    <w:rsid w:val="00B231F8"/>
    <w:rsid w:val="00B252B6"/>
    <w:rsid w:val="00B259A6"/>
    <w:rsid w:val="00B26DEC"/>
    <w:rsid w:val="00B31CC9"/>
    <w:rsid w:val="00B35564"/>
    <w:rsid w:val="00B405CE"/>
    <w:rsid w:val="00B52E8C"/>
    <w:rsid w:val="00B53874"/>
    <w:rsid w:val="00B62BBB"/>
    <w:rsid w:val="00B66E3B"/>
    <w:rsid w:val="00B70F33"/>
    <w:rsid w:val="00B71BF0"/>
    <w:rsid w:val="00B809ED"/>
    <w:rsid w:val="00B867D2"/>
    <w:rsid w:val="00B951B6"/>
    <w:rsid w:val="00B966A2"/>
    <w:rsid w:val="00B969B6"/>
    <w:rsid w:val="00BA2738"/>
    <w:rsid w:val="00BA5ADC"/>
    <w:rsid w:val="00BB2B50"/>
    <w:rsid w:val="00BB57E7"/>
    <w:rsid w:val="00BC1A26"/>
    <w:rsid w:val="00BC2F9D"/>
    <w:rsid w:val="00BC344C"/>
    <w:rsid w:val="00BC352A"/>
    <w:rsid w:val="00BE1885"/>
    <w:rsid w:val="00BE2288"/>
    <w:rsid w:val="00BE2D51"/>
    <w:rsid w:val="00BF44B8"/>
    <w:rsid w:val="00C01780"/>
    <w:rsid w:val="00C05DD5"/>
    <w:rsid w:val="00C06457"/>
    <w:rsid w:val="00C10EA0"/>
    <w:rsid w:val="00C113EC"/>
    <w:rsid w:val="00C15904"/>
    <w:rsid w:val="00C22795"/>
    <w:rsid w:val="00C26498"/>
    <w:rsid w:val="00C30FC9"/>
    <w:rsid w:val="00C36131"/>
    <w:rsid w:val="00C413D2"/>
    <w:rsid w:val="00C41B60"/>
    <w:rsid w:val="00C439FC"/>
    <w:rsid w:val="00C43AA3"/>
    <w:rsid w:val="00C46CC1"/>
    <w:rsid w:val="00C51FE0"/>
    <w:rsid w:val="00C54727"/>
    <w:rsid w:val="00C610F7"/>
    <w:rsid w:val="00C62C31"/>
    <w:rsid w:val="00C66576"/>
    <w:rsid w:val="00C66D82"/>
    <w:rsid w:val="00C72C70"/>
    <w:rsid w:val="00C743B6"/>
    <w:rsid w:val="00C74510"/>
    <w:rsid w:val="00C763EA"/>
    <w:rsid w:val="00C81E0F"/>
    <w:rsid w:val="00C848C2"/>
    <w:rsid w:val="00C855D4"/>
    <w:rsid w:val="00C9331F"/>
    <w:rsid w:val="00C95459"/>
    <w:rsid w:val="00CA4D7E"/>
    <w:rsid w:val="00CB46BB"/>
    <w:rsid w:val="00CC3690"/>
    <w:rsid w:val="00CC53BA"/>
    <w:rsid w:val="00CD2086"/>
    <w:rsid w:val="00CD36FE"/>
    <w:rsid w:val="00CD6CB7"/>
    <w:rsid w:val="00CD7C7A"/>
    <w:rsid w:val="00CE75F3"/>
    <w:rsid w:val="00CF3288"/>
    <w:rsid w:val="00D0069F"/>
    <w:rsid w:val="00D02071"/>
    <w:rsid w:val="00D04642"/>
    <w:rsid w:val="00D06006"/>
    <w:rsid w:val="00D1284A"/>
    <w:rsid w:val="00D136DA"/>
    <w:rsid w:val="00D150F7"/>
    <w:rsid w:val="00D17CCE"/>
    <w:rsid w:val="00D231AA"/>
    <w:rsid w:val="00D309A0"/>
    <w:rsid w:val="00D35A19"/>
    <w:rsid w:val="00D52F84"/>
    <w:rsid w:val="00D6187D"/>
    <w:rsid w:val="00D66F81"/>
    <w:rsid w:val="00D726C8"/>
    <w:rsid w:val="00D81705"/>
    <w:rsid w:val="00D83315"/>
    <w:rsid w:val="00D83AEA"/>
    <w:rsid w:val="00D86B60"/>
    <w:rsid w:val="00D90A47"/>
    <w:rsid w:val="00D938FA"/>
    <w:rsid w:val="00D93DED"/>
    <w:rsid w:val="00DA086D"/>
    <w:rsid w:val="00DA0B52"/>
    <w:rsid w:val="00DA169D"/>
    <w:rsid w:val="00DA70C5"/>
    <w:rsid w:val="00DC3B4E"/>
    <w:rsid w:val="00DC5D3D"/>
    <w:rsid w:val="00DC6A27"/>
    <w:rsid w:val="00DD0042"/>
    <w:rsid w:val="00DD1F00"/>
    <w:rsid w:val="00DF0641"/>
    <w:rsid w:val="00E00AEF"/>
    <w:rsid w:val="00E073DE"/>
    <w:rsid w:val="00E160EA"/>
    <w:rsid w:val="00E23E62"/>
    <w:rsid w:val="00E25A00"/>
    <w:rsid w:val="00E26EA1"/>
    <w:rsid w:val="00E357A1"/>
    <w:rsid w:val="00E4144E"/>
    <w:rsid w:val="00E439AE"/>
    <w:rsid w:val="00E43DB1"/>
    <w:rsid w:val="00E5144A"/>
    <w:rsid w:val="00E56180"/>
    <w:rsid w:val="00E5631C"/>
    <w:rsid w:val="00E579DC"/>
    <w:rsid w:val="00E61E5F"/>
    <w:rsid w:val="00E62E06"/>
    <w:rsid w:val="00E64E18"/>
    <w:rsid w:val="00E65B77"/>
    <w:rsid w:val="00E70F97"/>
    <w:rsid w:val="00E73CD9"/>
    <w:rsid w:val="00E76015"/>
    <w:rsid w:val="00E86647"/>
    <w:rsid w:val="00E97ACB"/>
    <w:rsid w:val="00EA20A0"/>
    <w:rsid w:val="00EA77BE"/>
    <w:rsid w:val="00EB1635"/>
    <w:rsid w:val="00EB2099"/>
    <w:rsid w:val="00EB4F8F"/>
    <w:rsid w:val="00EB6A05"/>
    <w:rsid w:val="00EC3980"/>
    <w:rsid w:val="00EC3E65"/>
    <w:rsid w:val="00EC48B3"/>
    <w:rsid w:val="00ED01E7"/>
    <w:rsid w:val="00EE661E"/>
    <w:rsid w:val="00EE7052"/>
    <w:rsid w:val="00F028AD"/>
    <w:rsid w:val="00F04CB9"/>
    <w:rsid w:val="00F07241"/>
    <w:rsid w:val="00F10515"/>
    <w:rsid w:val="00F14391"/>
    <w:rsid w:val="00F175CA"/>
    <w:rsid w:val="00F22E3B"/>
    <w:rsid w:val="00F24EEB"/>
    <w:rsid w:val="00F27766"/>
    <w:rsid w:val="00F34A21"/>
    <w:rsid w:val="00F3655A"/>
    <w:rsid w:val="00F40658"/>
    <w:rsid w:val="00F53994"/>
    <w:rsid w:val="00F54E6C"/>
    <w:rsid w:val="00F558C5"/>
    <w:rsid w:val="00F65A38"/>
    <w:rsid w:val="00F7249B"/>
    <w:rsid w:val="00F86119"/>
    <w:rsid w:val="00F865BC"/>
    <w:rsid w:val="00F90B4F"/>
    <w:rsid w:val="00F91724"/>
    <w:rsid w:val="00F93CE5"/>
    <w:rsid w:val="00FA05AA"/>
    <w:rsid w:val="00FA1627"/>
    <w:rsid w:val="00FA464D"/>
    <w:rsid w:val="00FB50E5"/>
    <w:rsid w:val="00FC7141"/>
    <w:rsid w:val="00FC7F8F"/>
    <w:rsid w:val="00FD6C16"/>
    <w:rsid w:val="00FE1E48"/>
    <w:rsid w:val="00FE3DBA"/>
    <w:rsid w:val="00FE7D57"/>
    <w:rsid w:val="00FF4C2D"/>
    <w:rsid w:val="00FF5E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BE53FC-A6B9-DC43-962F-2863FD5CB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F4C2D"/>
    <w:pPr>
      <w:spacing w:before="80" w:after="80" w:line="240" w:lineRule="auto"/>
      <w:jc w:val="both"/>
    </w:pPr>
    <w:rPr>
      <w:rFonts w:ascii="Tahoma" w:hAnsi="Tahoma"/>
      <w:sz w:val="20"/>
    </w:rPr>
  </w:style>
  <w:style w:type="paragraph" w:styleId="Nagwek1">
    <w:name w:val="heading 1"/>
    <w:basedOn w:val="Normalny"/>
    <w:next w:val="Normalny"/>
    <w:link w:val="Nagwek1Znak"/>
    <w:autoRedefine/>
    <w:uiPriority w:val="9"/>
    <w:qFormat/>
    <w:rsid w:val="009E4272"/>
    <w:pPr>
      <w:keepNext/>
      <w:keepLines/>
      <w:numPr>
        <w:numId w:val="1"/>
      </w:numPr>
      <w:spacing w:before="0" w:after="0" w:line="276" w:lineRule="auto"/>
      <w:outlineLvl w:val="0"/>
    </w:pPr>
    <w:rPr>
      <w:rFonts w:eastAsiaTheme="majorEastAsia" w:cstheme="majorBidi"/>
      <w:b/>
      <w:szCs w:val="20"/>
    </w:rPr>
  </w:style>
  <w:style w:type="paragraph" w:styleId="Nagwek2">
    <w:name w:val="heading 2"/>
    <w:basedOn w:val="Normalny"/>
    <w:next w:val="Normalny"/>
    <w:link w:val="Nagwek2Znak"/>
    <w:autoRedefine/>
    <w:uiPriority w:val="9"/>
    <w:unhideWhenUsed/>
    <w:qFormat/>
    <w:rsid w:val="009A7AB3"/>
    <w:pPr>
      <w:keepNext/>
      <w:keepLines/>
      <w:numPr>
        <w:ilvl w:val="1"/>
        <w:numId w:val="1"/>
      </w:numPr>
      <w:spacing w:before="0" w:after="0" w:line="276" w:lineRule="auto"/>
      <w:outlineLvl w:val="1"/>
    </w:pPr>
    <w:rPr>
      <w:rFonts w:eastAsiaTheme="majorEastAsia" w:cstheme="majorBidi"/>
      <w:b/>
      <w:sz w:val="26"/>
      <w:szCs w:val="26"/>
    </w:rPr>
  </w:style>
  <w:style w:type="paragraph" w:styleId="Nagwek3">
    <w:name w:val="heading 3"/>
    <w:basedOn w:val="Normalny"/>
    <w:next w:val="Normalny"/>
    <w:link w:val="Nagwek3Znak"/>
    <w:autoRedefine/>
    <w:uiPriority w:val="9"/>
    <w:unhideWhenUsed/>
    <w:qFormat/>
    <w:rsid w:val="007C5A6F"/>
    <w:pPr>
      <w:keepNext/>
      <w:keepLines/>
      <w:numPr>
        <w:numId w:val="8"/>
      </w:numPr>
      <w:spacing w:before="40" w:after="0"/>
      <w:outlineLvl w:val="2"/>
    </w:pPr>
    <w:rPr>
      <w:rFonts w:eastAsiaTheme="majorEastAsia" w:cstheme="majorBidi"/>
      <w:b/>
      <w:color w:val="6E6E6E" w:themeColor="accent1" w:themeShade="7F"/>
      <w:sz w:val="24"/>
      <w:szCs w:val="24"/>
    </w:rPr>
  </w:style>
  <w:style w:type="paragraph" w:styleId="Nagwek8">
    <w:name w:val="heading 8"/>
    <w:basedOn w:val="Normalny"/>
    <w:next w:val="Normalny"/>
    <w:link w:val="Nagwek8Znak"/>
    <w:uiPriority w:val="9"/>
    <w:semiHidden/>
    <w:unhideWhenUsed/>
    <w:qFormat/>
    <w:rsid w:val="004F4CE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23F3"/>
    <w:pPr>
      <w:tabs>
        <w:tab w:val="center" w:pos="4536"/>
        <w:tab w:val="right" w:pos="9072"/>
      </w:tabs>
      <w:spacing w:after="0"/>
    </w:pPr>
  </w:style>
  <w:style w:type="character" w:customStyle="1" w:styleId="NagwekZnak">
    <w:name w:val="Nagłówek Znak"/>
    <w:basedOn w:val="Domylnaczcionkaakapitu"/>
    <w:link w:val="Nagwek"/>
    <w:uiPriority w:val="99"/>
    <w:rsid w:val="005E23F3"/>
  </w:style>
  <w:style w:type="paragraph" w:styleId="Stopka">
    <w:name w:val="footer"/>
    <w:basedOn w:val="Normalny"/>
    <w:link w:val="StopkaZnak"/>
    <w:uiPriority w:val="99"/>
    <w:unhideWhenUsed/>
    <w:rsid w:val="005E23F3"/>
    <w:pPr>
      <w:tabs>
        <w:tab w:val="center" w:pos="4536"/>
        <w:tab w:val="right" w:pos="9072"/>
      </w:tabs>
      <w:spacing w:after="0"/>
    </w:pPr>
  </w:style>
  <w:style w:type="character" w:customStyle="1" w:styleId="StopkaZnak">
    <w:name w:val="Stopka Znak"/>
    <w:basedOn w:val="Domylnaczcionkaakapitu"/>
    <w:link w:val="Stopka"/>
    <w:uiPriority w:val="99"/>
    <w:rsid w:val="005E23F3"/>
  </w:style>
  <w:style w:type="character" w:styleId="Hipercze">
    <w:name w:val="Hyperlink"/>
    <w:basedOn w:val="Domylnaczcionkaakapitu"/>
    <w:uiPriority w:val="99"/>
    <w:unhideWhenUsed/>
    <w:rsid w:val="005E23F3"/>
    <w:rPr>
      <w:color w:val="5F5F5F" w:themeColor="hyperlink"/>
      <w:u w:val="single"/>
    </w:rPr>
  </w:style>
  <w:style w:type="paragraph" w:styleId="Akapitzlist">
    <w:name w:val="List Paragraph"/>
    <w:basedOn w:val="Normalny"/>
    <w:link w:val="AkapitzlistZnak"/>
    <w:uiPriority w:val="34"/>
    <w:qFormat/>
    <w:rsid w:val="008C5A1B"/>
    <w:pPr>
      <w:ind w:left="720"/>
      <w:contextualSpacing/>
    </w:pPr>
  </w:style>
  <w:style w:type="character" w:customStyle="1" w:styleId="Nagwek1Znak">
    <w:name w:val="Nagłówek 1 Znak"/>
    <w:basedOn w:val="Domylnaczcionkaakapitu"/>
    <w:link w:val="Nagwek1"/>
    <w:uiPriority w:val="9"/>
    <w:rsid w:val="009E4272"/>
    <w:rPr>
      <w:rFonts w:ascii="Tahoma" w:eastAsiaTheme="majorEastAsia" w:hAnsi="Tahoma" w:cstheme="majorBidi"/>
      <w:b/>
      <w:sz w:val="20"/>
      <w:szCs w:val="20"/>
    </w:rPr>
  </w:style>
  <w:style w:type="character" w:customStyle="1" w:styleId="Nagwek2Znak">
    <w:name w:val="Nagłówek 2 Znak"/>
    <w:basedOn w:val="Domylnaczcionkaakapitu"/>
    <w:link w:val="Nagwek2"/>
    <w:uiPriority w:val="9"/>
    <w:rsid w:val="009A7AB3"/>
    <w:rPr>
      <w:rFonts w:ascii="Tahoma" w:eastAsiaTheme="majorEastAsia" w:hAnsi="Tahoma" w:cstheme="majorBidi"/>
      <w:b/>
      <w:sz w:val="26"/>
      <w:szCs w:val="26"/>
    </w:rPr>
  </w:style>
  <w:style w:type="table" w:styleId="Tabela-Siatka">
    <w:name w:val="Table Grid"/>
    <w:basedOn w:val="Standardowy"/>
    <w:uiPriority w:val="39"/>
    <w:rsid w:val="00402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stdlnum">
    <w:name w:val="text_std_lnum"/>
    <w:basedOn w:val="Normalny"/>
    <w:rsid w:val="00783BF0"/>
    <w:pPr>
      <w:numPr>
        <w:numId w:val="2"/>
      </w:numPr>
    </w:pPr>
  </w:style>
  <w:style w:type="paragraph" w:styleId="Tekstprzypisukocowego">
    <w:name w:val="endnote text"/>
    <w:basedOn w:val="Normalny"/>
    <w:link w:val="TekstprzypisukocowegoZnak"/>
    <w:uiPriority w:val="99"/>
    <w:semiHidden/>
    <w:unhideWhenUsed/>
    <w:rsid w:val="00024CFC"/>
    <w:pPr>
      <w:spacing w:before="0" w:after="0"/>
    </w:pPr>
    <w:rPr>
      <w:szCs w:val="20"/>
    </w:rPr>
  </w:style>
  <w:style w:type="character" w:customStyle="1" w:styleId="TekstprzypisukocowegoZnak">
    <w:name w:val="Tekst przypisu końcowego Znak"/>
    <w:basedOn w:val="Domylnaczcionkaakapitu"/>
    <w:link w:val="Tekstprzypisukocowego"/>
    <w:uiPriority w:val="99"/>
    <w:semiHidden/>
    <w:rsid w:val="00024CFC"/>
    <w:rPr>
      <w:rFonts w:ascii="Tahoma" w:hAnsi="Tahoma"/>
      <w:sz w:val="20"/>
      <w:szCs w:val="20"/>
    </w:rPr>
  </w:style>
  <w:style w:type="character" w:styleId="Odwoanieprzypisukocowego">
    <w:name w:val="endnote reference"/>
    <w:basedOn w:val="Domylnaczcionkaakapitu"/>
    <w:uiPriority w:val="99"/>
    <w:semiHidden/>
    <w:unhideWhenUsed/>
    <w:rsid w:val="00024CFC"/>
    <w:rPr>
      <w:vertAlign w:val="superscript"/>
    </w:rPr>
  </w:style>
  <w:style w:type="paragraph" w:customStyle="1" w:styleId="pgrafodstep1">
    <w:name w:val="pgraf_odstep1"/>
    <w:basedOn w:val="Normalny"/>
    <w:rsid w:val="00905F90"/>
    <w:pPr>
      <w:widowControl w:val="0"/>
      <w:overflowPunct w:val="0"/>
      <w:autoSpaceDE w:val="0"/>
      <w:autoSpaceDN w:val="0"/>
      <w:adjustRightInd w:val="0"/>
      <w:spacing w:before="0" w:after="0"/>
      <w:jc w:val="center"/>
      <w:textAlignment w:val="baseline"/>
    </w:pPr>
    <w:rPr>
      <w:rFonts w:ascii="Times New Roman" w:eastAsia="Times New Roman" w:hAnsi="Times New Roman" w:cs="Times New Roman"/>
      <w:b/>
      <w:szCs w:val="20"/>
      <w:lang w:eastAsia="pl-PL"/>
    </w:rPr>
  </w:style>
  <w:style w:type="character" w:customStyle="1" w:styleId="Nagwek8Znak">
    <w:name w:val="Nagłówek 8 Znak"/>
    <w:basedOn w:val="Domylnaczcionkaakapitu"/>
    <w:link w:val="Nagwek8"/>
    <w:uiPriority w:val="9"/>
    <w:semiHidden/>
    <w:rsid w:val="004F4CED"/>
    <w:rPr>
      <w:rFonts w:asciiTheme="majorHAnsi" w:eastAsiaTheme="majorEastAsia" w:hAnsiTheme="majorHAnsi" w:cstheme="majorBidi"/>
      <w:color w:val="272727" w:themeColor="text1" w:themeTint="D8"/>
      <w:sz w:val="21"/>
      <w:szCs w:val="21"/>
    </w:rPr>
  </w:style>
  <w:style w:type="paragraph" w:customStyle="1" w:styleId="pgraftxt1">
    <w:name w:val="pgraf_txt1"/>
    <w:basedOn w:val="Normalny"/>
    <w:rsid w:val="004F4CED"/>
    <w:pPr>
      <w:widowControl w:val="0"/>
      <w:tabs>
        <w:tab w:val="left" w:pos="907"/>
      </w:tabs>
      <w:overflowPunct w:val="0"/>
      <w:autoSpaceDE w:val="0"/>
      <w:autoSpaceDN w:val="0"/>
      <w:adjustRightInd w:val="0"/>
      <w:spacing w:before="0" w:after="0" w:line="360" w:lineRule="atLeast"/>
      <w:textAlignment w:val="baseline"/>
    </w:pPr>
    <w:rPr>
      <w:rFonts w:ascii="Times New Roman" w:eastAsia="Times New Roman" w:hAnsi="Times New Roman" w:cs="Times New Roman"/>
      <w:sz w:val="24"/>
      <w:szCs w:val="20"/>
      <w:lang w:eastAsia="pl-PL"/>
    </w:rPr>
  </w:style>
  <w:style w:type="paragraph" w:styleId="NormalnyWeb">
    <w:name w:val="Normal (Web)"/>
    <w:basedOn w:val="Normalny"/>
    <w:link w:val="NormalnyWebZnak"/>
    <w:rsid w:val="006200AF"/>
    <w:pPr>
      <w:spacing w:before="100" w:beforeAutospacing="1" w:after="100" w:afterAutospacing="1"/>
    </w:pPr>
    <w:rPr>
      <w:rFonts w:ascii="Times New Roman" w:eastAsia="Times New Roman" w:hAnsi="Times New Roman" w:cs="Times New Roman"/>
      <w:szCs w:val="20"/>
      <w:lang w:eastAsia="pl-PL"/>
    </w:rPr>
  </w:style>
  <w:style w:type="character" w:customStyle="1" w:styleId="NormalnyWebZnak">
    <w:name w:val="Normalny (Web) Znak"/>
    <w:link w:val="NormalnyWeb"/>
    <w:rsid w:val="006200AF"/>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unhideWhenUsed/>
    <w:qFormat/>
    <w:rsid w:val="00432251"/>
    <w:pPr>
      <w:numPr>
        <w:numId w:val="0"/>
      </w:numPr>
      <w:spacing w:before="240" w:line="259" w:lineRule="auto"/>
      <w:jc w:val="left"/>
      <w:outlineLvl w:val="9"/>
    </w:pPr>
    <w:rPr>
      <w:rFonts w:asciiTheme="majorHAnsi" w:hAnsiTheme="majorHAnsi"/>
      <w:b w:val="0"/>
      <w:color w:val="A5A5A5" w:themeColor="accent1" w:themeShade="BF"/>
      <w:sz w:val="32"/>
      <w:lang w:eastAsia="pl-PL"/>
    </w:rPr>
  </w:style>
  <w:style w:type="paragraph" w:styleId="Spistreci1">
    <w:name w:val="toc 1"/>
    <w:basedOn w:val="Normalny"/>
    <w:next w:val="Normalny"/>
    <w:autoRedefine/>
    <w:uiPriority w:val="39"/>
    <w:unhideWhenUsed/>
    <w:rsid w:val="000175FD"/>
    <w:pPr>
      <w:tabs>
        <w:tab w:val="left" w:pos="720"/>
        <w:tab w:val="right" w:leader="dot" w:pos="9062"/>
      </w:tabs>
      <w:spacing w:before="0" w:after="0"/>
    </w:pPr>
  </w:style>
  <w:style w:type="paragraph" w:styleId="Spistreci2">
    <w:name w:val="toc 2"/>
    <w:basedOn w:val="Normalny"/>
    <w:next w:val="Normalny"/>
    <w:autoRedefine/>
    <w:uiPriority w:val="39"/>
    <w:unhideWhenUsed/>
    <w:rsid w:val="00432251"/>
    <w:pPr>
      <w:spacing w:after="100"/>
      <w:ind w:left="220"/>
    </w:pPr>
  </w:style>
  <w:style w:type="paragraph" w:styleId="Tekstprzypisudolnego">
    <w:name w:val="footnote text"/>
    <w:basedOn w:val="Normalny"/>
    <w:link w:val="TekstprzypisudolnegoZnak"/>
    <w:uiPriority w:val="99"/>
    <w:semiHidden/>
    <w:unhideWhenUsed/>
    <w:rsid w:val="005D4BC3"/>
    <w:pPr>
      <w:spacing w:before="0" w:after="0"/>
    </w:pPr>
    <w:rPr>
      <w:szCs w:val="20"/>
    </w:rPr>
  </w:style>
  <w:style w:type="character" w:customStyle="1" w:styleId="TekstprzypisudolnegoZnak">
    <w:name w:val="Tekst przypisu dolnego Znak"/>
    <w:basedOn w:val="Domylnaczcionkaakapitu"/>
    <w:link w:val="Tekstprzypisudolnego"/>
    <w:uiPriority w:val="99"/>
    <w:semiHidden/>
    <w:rsid w:val="005D4BC3"/>
    <w:rPr>
      <w:rFonts w:ascii="Tahoma" w:hAnsi="Tahoma"/>
      <w:sz w:val="20"/>
      <w:szCs w:val="20"/>
    </w:rPr>
  </w:style>
  <w:style w:type="character" w:styleId="Odwoanieprzypisudolnego">
    <w:name w:val="footnote reference"/>
    <w:basedOn w:val="Domylnaczcionkaakapitu"/>
    <w:uiPriority w:val="99"/>
    <w:semiHidden/>
    <w:unhideWhenUsed/>
    <w:rsid w:val="005D4BC3"/>
    <w:rPr>
      <w:vertAlign w:val="superscript"/>
    </w:rPr>
  </w:style>
  <w:style w:type="paragraph" w:customStyle="1" w:styleId="Default">
    <w:name w:val="Default"/>
    <w:rsid w:val="00D17CCE"/>
    <w:pPr>
      <w:autoSpaceDE w:val="0"/>
      <w:autoSpaceDN w:val="0"/>
      <w:adjustRightInd w:val="0"/>
      <w:spacing w:after="0" w:line="240" w:lineRule="auto"/>
    </w:pPr>
    <w:rPr>
      <w:rFonts w:ascii="Arial" w:hAnsi="Arial" w:cs="Arial"/>
      <w:color w:val="000000"/>
      <w:sz w:val="24"/>
      <w:szCs w:val="24"/>
    </w:rPr>
  </w:style>
  <w:style w:type="paragraph" w:styleId="Tekstpodstawowy2">
    <w:name w:val="Body Text 2"/>
    <w:basedOn w:val="Normalny"/>
    <w:link w:val="Tekstpodstawowy2Znak"/>
    <w:rsid w:val="00E97ACB"/>
    <w:pPr>
      <w:overflowPunct w:val="0"/>
      <w:autoSpaceDE w:val="0"/>
      <w:autoSpaceDN w:val="0"/>
      <w:adjustRightInd w:val="0"/>
      <w:spacing w:before="0" w:after="0"/>
      <w:jc w:val="left"/>
      <w:textAlignment w:val="baseline"/>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rsid w:val="00E97ACB"/>
    <w:rPr>
      <w:rFonts w:ascii="Times New Roman" w:eastAsia="Times New Roman" w:hAnsi="Times New Roman" w:cs="Times New Roman"/>
      <w:b/>
      <w:sz w:val="20"/>
      <w:szCs w:val="20"/>
      <w:lang w:eastAsia="pl-PL"/>
    </w:rPr>
  </w:style>
  <w:style w:type="paragraph" w:customStyle="1" w:styleId="pgraf">
    <w:name w:val="pgraf"/>
    <w:basedOn w:val="Normalny"/>
    <w:next w:val="Normalny"/>
    <w:rsid w:val="005F7E57"/>
    <w:pPr>
      <w:keepNext/>
      <w:widowControl w:val="0"/>
      <w:overflowPunct w:val="0"/>
      <w:autoSpaceDE w:val="0"/>
      <w:autoSpaceDN w:val="0"/>
      <w:adjustRightInd w:val="0"/>
      <w:spacing w:before="480" w:after="120" w:line="360" w:lineRule="atLeast"/>
      <w:jc w:val="center"/>
      <w:textAlignment w:val="baseline"/>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875013"/>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5013"/>
    <w:rPr>
      <w:rFonts w:ascii="Segoe UI" w:hAnsi="Segoe UI" w:cs="Segoe UI"/>
      <w:sz w:val="18"/>
      <w:szCs w:val="18"/>
    </w:rPr>
  </w:style>
  <w:style w:type="character" w:styleId="Odwoaniedokomentarza">
    <w:name w:val="annotation reference"/>
    <w:basedOn w:val="Domylnaczcionkaakapitu"/>
    <w:uiPriority w:val="99"/>
    <w:unhideWhenUsed/>
    <w:rsid w:val="00066C90"/>
    <w:rPr>
      <w:sz w:val="16"/>
      <w:szCs w:val="16"/>
    </w:rPr>
  </w:style>
  <w:style w:type="paragraph" w:styleId="Tekstkomentarza">
    <w:name w:val="annotation text"/>
    <w:basedOn w:val="Normalny"/>
    <w:link w:val="TekstkomentarzaZnak"/>
    <w:uiPriority w:val="99"/>
    <w:unhideWhenUsed/>
    <w:rsid w:val="00EC3E65"/>
    <w:rPr>
      <w:szCs w:val="20"/>
    </w:rPr>
  </w:style>
  <w:style w:type="character" w:customStyle="1" w:styleId="TekstkomentarzaZnak">
    <w:name w:val="Tekst komentarza Znak"/>
    <w:basedOn w:val="Domylnaczcionkaakapitu"/>
    <w:link w:val="Tekstkomentarza"/>
    <w:uiPriority w:val="99"/>
    <w:rsid w:val="00EC3E65"/>
    <w:rPr>
      <w:rFonts w:ascii="Tahoma" w:hAnsi="Tahoma"/>
      <w:sz w:val="20"/>
      <w:szCs w:val="20"/>
    </w:rPr>
  </w:style>
  <w:style w:type="paragraph" w:styleId="Tematkomentarza">
    <w:name w:val="annotation subject"/>
    <w:basedOn w:val="Tekstkomentarza"/>
    <w:next w:val="Tekstkomentarza"/>
    <w:link w:val="TematkomentarzaZnak"/>
    <w:uiPriority w:val="99"/>
    <w:semiHidden/>
    <w:unhideWhenUsed/>
    <w:rsid w:val="00EC3E65"/>
    <w:rPr>
      <w:b/>
      <w:bCs/>
    </w:rPr>
  </w:style>
  <w:style w:type="character" w:customStyle="1" w:styleId="TematkomentarzaZnak">
    <w:name w:val="Temat komentarza Znak"/>
    <w:basedOn w:val="TekstkomentarzaZnak"/>
    <w:link w:val="Tematkomentarza"/>
    <w:uiPriority w:val="99"/>
    <w:semiHidden/>
    <w:rsid w:val="00EC3E65"/>
    <w:rPr>
      <w:rFonts w:ascii="Tahoma" w:hAnsi="Tahoma"/>
      <w:b/>
      <w:bCs/>
      <w:sz w:val="20"/>
      <w:szCs w:val="20"/>
    </w:rPr>
  </w:style>
  <w:style w:type="character" w:styleId="Tekstzastpczy">
    <w:name w:val="Placeholder Text"/>
    <w:basedOn w:val="Domylnaczcionkaakapitu"/>
    <w:uiPriority w:val="99"/>
    <w:semiHidden/>
    <w:rsid w:val="00133256"/>
    <w:rPr>
      <w:color w:val="808080"/>
    </w:rPr>
  </w:style>
  <w:style w:type="character" w:customStyle="1" w:styleId="Nagwek3Znak">
    <w:name w:val="Nagłówek 3 Znak"/>
    <w:basedOn w:val="Domylnaczcionkaakapitu"/>
    <w:link w:val="Nagwek3"/>
    <w:uiPriority w:val="9"/>
    <w:rsid w:val="007C5A6F"/>
    <w:rPr>
      <w:rFonts w:ascii="Tahoma" w:eastAsiaTheme="majorEastAsia" w:hAnsi="Tahoma" w:cstheme="majorBidi"/>
      <w:b/>
      <w:color w:val="6E6E6E" w:themeColor="accent1" w:themeShade="7F"/>
      <w:sz w:val="24"/>
      <w:szCs w:val="24"/>
    </w:rPr>
  </w:style>
  <w:style w:type="paragraph" w:styleId="Poprawka">
    <w:name w:val="Revision"/>
    <w:hidden/>
    <w:uiPriority w:val="99"/>
    <w:semiHidden/>
    <w:rsid w:val="00F07241"/>
    <w:pPr>
      <w:spacing w:after="0" w:line="240" w:lineRule="auto"/>
    </w:pPr>
    <w:rPr>
      <w:rFonts w:ascii="Tahoma" w:hAnsi="Tahoma"/>
    </w:rPr>
  </w:style>
  <w:style w:type="paragraph" w:customStyle="1" w:styleId="Styl1">
    <w:name w:val="Styl1"/>
    <w:basedOn w:val="Normalny"/>
    <w:link w:val="Styl1Znak"/>
    <w:qFormat/>
    <w:rsid w:val="009816FF"/>
    <w:pPr>
      <w:numPr>
        <w:numId w:val="9"/>
      </w:numPr>
      <w:spacing w:before="60" w:after="60"/>
    </w:pPr>
    <w:rPr>
      <w:rFonts w:ascii="Times New Roman" w:eastAsia="Times New Roman" w:hAnsi="Times New Roman" w:cs="Times New Roman"/>
      <w:lang w:eastAsia="pl-PL"/>
    </w:rPr>
  </w:style>
  <w:style w:type="character" w:customStyle="1" w:styleId="Styl1Znak">
    <w:name w:val="Styl1 Znak"/>
    <w:link w:val="Styl1"/>
    <w:locked/>
    <w:rsid w:val="009816FF"/>
    <w:rPr>
      <w:rFonts w:ascii="Times New Roman" w:eastAsia="Times New Roman" w:hAnsi="Times New Roman" w:cs="Times New Roman"/>
      <w:sz w:val="20"/>
      <w:lang w:eastAsia="pl-PL"/>
    </w:rPr>
  </w:style>
  <w:style w:type="character" w:customStyle="1" w:styleId="apple-converted-space">
    <w:name w:val="apple-converted-space"/>
    <w:basedOn w:val="Domylnaczcionkaakapitu"/>
    <w:rsid w:val="009816FF"/>
  </w:style>
  <w:style w:type="paragraph" w:customStyle="1" w:styleId="1">
    <w:name w:val="1."/>
    <w:basedOn w:val="Normalny"/>
    <w:link w:val="1Znak"/>
    <w:qFormat/>
    <w:rsid w:val="009816FF"/>
    <w:pPr>
      <w:numPr>
        <w:numId w:val="10"/>
      </w:numPr>
      <w:spacing w:before="60" w:after="0"/>
    </w:pPr>
    <w:rPr>
      <w:rFonts w:ascii="Times New Roman" w:eastAsia="Times New Roman" w:hAnsi="Times New Roman" w:cs="Times New Roman"/>
      <w:lang w:eastAsia="pl-PL"/>
    </w:rPr>
  </w:style>
  <w:style w:type="character" w:customStyle="1" w:styleId="1Znak">
    <w:name w:val="1. Znak"/>
    <w:link w:val="1"/>
    <w:rsid w:val="009816FF"/>
    <w:rPr>
      <w:rFonts w:ascii="Times New Roman" w:eastAsia="Times New Roman" w:hAnsi="Times New Roman" w:cs="Times New Roman"/>
      <w:sz w:val="20"/>
      <w:lang w:eastAsia="pl-PL"/>
    </w:rPr>
  </w:style>
  <w:style w:type="character" w:customStyle="1" w:styleId="txt-new">
    <w:name w:val="txt-new"/>
    <w:basedOn w:val="Domylnaczcionkaakapitu"/>
    <w:rsid w:val="009816FF"/>
  </w:style>
  <w:style w:type="paragraph" w:styleId="Tekstpodstawowywcity">
    <w:name w:val="Body Text Indent"/>
    <w:basedOn w:val="Normalny"/>
    <w:link w:val="TekstpodstawowywcityZnak"/>
    <w:uiPriority w:val="99"/>
    <w:unhideWhenUsed/>
    <w:rsid w:val="009816FF"/>
    <w:pPr>
      <w:spacing w:after="120"/>
      <w:ind w:left="283"/>
    </w:pPr>
  </w:style>
  <w:style w:type="character" w:customStyle="1" w:styleId="TekstpodstawowywcityZnak">
    <w:name w:val="Tekst podstawowy wcięty Znak"/>
    <w:basedOn w:val="Domylnaczcionkaakapitu"/>
    <w:link w:val="Tekstpodstawowywcity"/>
    <w:uiPriority w:val="99"/>
    <w:rsid w:val="009816FF"/>
    <w:rPr>
      <w:rFonts w:ascii="Tahoma" w:hAnsi="Tahoma"/>
    </w:rPr>
  </w:style>
  <w:style w:type="character" w:styleId="UyteHipercze">
    <w:name w:val="FollowedHyperlink"/>
    <w:basedOn w:val="Domylnaczcionkaakapitu"/>
    <w:uiPriority w:val="99"/>
    <w:semiHidden/>
    <w:unhideWhenUsed/>
    <w:rsid w:val="00127746"/>
    <w:rPr>
      <w:color w:val="919191" w:themeColor="followedHyperlink"/>
      <w:u w:val="single"/>
    </w:rPr>
  </w:style>
  <w:style w:type="character" w:customStyle="1" w:styleId="Nierozpoznanawzmianka1">
    <w:name w:val="Nierozpoznana wzmianka1"/>
    <w:basedOn w:val="Domylnaczcionkaakapitu"/>
    <w:uiPriority w:val="99"/>
    <w:semiHidden/>
    <w:unhideWhenUsed/>
    <w:rsid w:val="00B15C60"/>
    <w:rPr>
      <w:color w:val="808080"/>
      <w:shd w:val="clear" w:color="auto" w:fill="E6E6E6"/>
    </w:rPr>
  </w:style>
  <w:style w:type="character" w:styleId="Numerstrony">
    <w:name w:val="page number"/>
    <w:basedOn w:val="Domylnaczcionkaakapitu"/>
    <w:uiPriority w:val="99"/>
    <w:semiHidden/>
    <w:unhideWhenUsed/>
    <w:rsid w:val="003C5C1A"/>
  </w:style>
  <w:style w:type="character" w:customStyle="1" w:styleId="AkapitzlistZnak">
    <w:name w:val="Akapit z listą Znak"/>
    <w:link w:val="Akapitzlist"/>
    <w:uiPriority w:val="34"/>
    <w:rsid w:val="00A8043D"/>
    <w:rPr>
      <w:rFonts w:ascii="Tahoma" w:hAnsi="Tahoma"/>
      <w:sz w:val="20"/>
    </w:rPr>
  </w:style>
  <w:style w:type="character" w:styleId="Pogrubienie">
    <w:name w:val="Strong"/>
    <w:basedOn w:val="Domylnaczcionkaakapitu"/>
    <w:uiPriority w:val="22"/>
    <w:qFormat/>
    <w:rsid w:val="00F865BC"/>
    <w:rPr>
      <w:b/>
      <w:bCs/>
    </w:rPr>
  </w:style>
  <w:style w:type="paragraph" w:customStyle="1" w:styleId="Standard">
    <w:name w:val="Standard"/>
    <w:rsid w:val="008D71D3"/>
    <w:pPr>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customStyle="1" w:styleId="ListLabel2">
    <w:name w:val="ListLabel 2"/>
    <w:rsid w:val="008D71D3"/>
    <w:rPr>
      <w:b w:val="0"/>
      <w:bCs/>
    </w:rPr>
  </w:style>
  <w:style w:type="numbering" w:customStyle="1" w:styleId="WWNum4">
    <w:name w:val="WWNum4"/>
    <w:basedOn w:val="Bezlisty"/>
    <w:rsid w:val="008D71D3"/>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93500">
      <w:bodyDiv w:val="1"/>
      <w:marLeft w:val="0"/>
      <w:marRight w:val="0"/>
      <w:marTop w:val="0"/>
      <w:marBottom w:val="0"/>
      <w:divBdr>
        <w:top w:val="none" w:sz="0" w:space="0" w:color="auto"/>
        <w:left w:val="none" w:sz="0" w:space="0" w:color="auto"/>
        <w:bottom w:val="none" w:sz="0" w:space="0" w:color="auto"/>
        <w:right w:val="none" w:sz="0" w:space="0" w:color="auto"/>
      </w:divBdr>
      <w:divsChild>
        <w:div w:id="937640783">
          <w:marLeft w:val="240"/>
          <w:marRight w:val="0"/>
          <w:marTop w:val="72"/>
          <w:marBottom w:val="72"/>
          <w:divBdr>
            <w:top w:val="none" w:sz="0" w:space="0" w:color="auto"/>
            <w:left w:val="none" w:sz="0" w:space="0" w:color="auto"/>
            <w:bottom w:val="none" w:sz="0" w:space="0" w:color="auto"/>
            <w:right w:val="none" w:sz="0" w:space="0" w:color="auto"/>
          </w:divBdr>
        </w:div>
        <w:div w:id="1120687277">
          <w:marLeft w:val="240"/>
          <w:marRight w:val="0"/>
          <w:marTop w:val="0"/>
          <w:marBottom w:val="72"/>
          <w:divBdr>
            <w:top w:val="none" w:sz="0" w:space="0" w:color="auto"/>
            <w:left w:val="none" w:sz="0" w:space="0" w:color="auto"/>
            <w:bottom w:val="none" w:sz="0" w:space="0" w:color="auto"/>
            <w:right w:val="none" w:sz="0" w:space="0" w:color="auto"/>
          </w:divBdr>
        </w:div>
        <w:div w:id="2025201267">
          <w:marLeft w:val="240"/>
          <w:marRight w:val="0"/>
          <w:marTop w:val="0"/>
          <w:marBottom w:val="72"/>
          <w:divBdr>
            <w:top w:val="none" w:sz="0" w:space="0" w:color="auto"/>
            <w:left w:val="none" w:sz="0" w:space="0" w:color="auto"/>
            <w:bottom w:val="none" w:sz="0" w:space="0" w:color="auto"/>
            <w:right w:val="none" w:sz="0" w:space="0" w:color="auto"/>
          </w:divBdr>
          <w:divsChild>
            <w:div w:id="187959863">
              <w:marLeft w:val="0"/>
              <w:marRight w:val="0"/>
              <w:marTop w:val="0"/>
              <w:marBottom w:val="0"/>
              <w:divBdr>
                <w:top w:val="none" w:sz="0" w:space="0" w:color="auto"/>
                <w:left w:val="none" w:sz="0" w:space="0" w:color="auto"/>
                <w:bottom w:val="none" w:sz="0" w:space="0" w:color="auto"/>
                <w:right w:val="none" w:sz="0" w:space="0" w:color="auto"/>
              </w:divBdr>
            </w:div>
            <w:div w:id="2008096053">
              <w:marLeft w:val="0"/>
              <w:marRight w:val="0"/>
              <w:marTop w:val="0"/>
              <w:marBottom w:val="0"/>
              <w:divBdr>
                <w:top w:val="none" w:sz="0" w:space="0" w:color="auto"/>
                <w:left w:val="none" w:sz="0" w:space="0" w:color="auto"/>
                <w:bottom w:val="none" w:sz="0" w:space="0" w:color="auto"/>
                <w:right w:val="none" w:sz="0" w:space="0" w:color="auto"/>
              </w:divBdr>
            </w:div>
            <w:div w:id="306587950">
              <w:marLeft w:val="0"/>
              <w:marRight w:val="0"/>
              <w:marTop w:val="0"/>
              <w:marBottom w:val="0"/>
              <w:divBdr>
                <w:top w:val="none" w:sz="0" w:space="0" w:color="auto"/>
                <w:left w:val="none" w:sz="0" w:space="0" w:color="auto"/>
                <w:bottom w:val="none" w:sz="0" w:space="0" w:color="auto"/>
                <w:right w:val="none" w:sz="0" w:space="0" w:color="auto"/>
              </w:divBdr>
            </w:div>
            <w:div w:id="1487041744">
              <w:marLeft w:val="0"/>
              <w:marRight w:val="0"/>
              <w:marTop w:val="0"/>
              <w:marBottom w:val="0"/>
              <w:divBdr>
                <w:top w:val="none" w:sz="0" w:space="0" w:color="auto"/>
                <w:left w:val="none" w:sz="0" w:space="0" w:color="auto"/>
                <w:bottom w:val="none" w:sz="0" w:space="0" w:color="auto"/>
                <w:right w:val="none" w:sz="0" w:space="0" w:color="auto"/>
              </w:divBdr>
            </w:div>
          </w:divsChild>
        </w:div>
        <w:div w:id="582108118">
          <w:marLeft w:val="240"/>
          <w:marRight w:val="0"/>
          <w:marTop w:val="0"/>
          <w:marBottom w:val="72"/>
          <w:divBdr>
            <w:top w:val="none" w:sz="0" w:space="0" w:color="auto"/>
            <w:left w:val="none" w:sz="0" w:space="0" w:color="auto"/>
            <w:bottom w:val="none" w:sz="0" w:space="0" w:color="auto"/>
            <w:right w:val="none" w:sz="0" w:space="0" w:color="auto"/>
          </w:divBdr>
        </w:div>
        <w:div w:id="376660343">
          <w:marLeft w:val="240"/>
          <w:marRight w:val="0"/>
          <w:marTop w:val="0"/>
          <w:marBottom w:val="72"/>
          <w:divBdr>
            <w:top w:val="none" w:sz="0" w:space="0" w:color="auto"/>
            <w:left w:val="none" w:sz="0" w:space="0" w:color="auto"/>
            <w:bottom w:val="none" w:sz="0" w:space="0" w:color="auto"/>
            <w:right w:val="none" w:sz="0" w:space="0" w:color="auto"/>
          </w:divBdr>
        </w:div>
        <w:div w:id="721487514">
          <w:marLeft w:val="240"/>
          <w:marRight w:val="0"/>
          <w:marTop w:val="0"/>
          <w:marBottom w:val="72"/>
          <w:divBdr>
            <w:top w:val="none" w:sz="0" w:space="0" w:color="auto"/>
            <w:left w:val="none" w:sz="0" w:space="0" w:color="auto"/>
            <w:bottom w:val="none" w:sz="0" w:space="0" w:color="auto"/>
            <w:right w:val="none" w:sz="0" w:space="0" w:color="auto"/>
          </w:divBdr>
        </w:div>
        <w:div w:id="1013192731">
          <w:marLeft w:val="240"/>
          <w:marRight w:val="0"/>
          <w:marTop w:val="0"/>
          <w:marBottom w:val="72"/>
          <w:divBdr>
            <w:top w:val="none" w:sz="0" w:space="0" w:color="auto"/>
            <w:left w:val="none" w:sz="0" w:space="0" w:color="auto"/>
            <w:bottom w:val="none" w:sz="0" w:space="0" w:color="auto"/>
            <w:right w:val="none" w:sz="0" w:space="0" w:color="auto"/>
          </w:divBdr>
        </w:div>
        <w:div w:id="1510094195">
          <w:marLeft w:val="240"/>
          <w:marRight w:val="0"/>
          <w:marTop w:val="0"/>
          <w:marBottom w:val="72"/>
          <w:divBdr>
            <w:top w:val="none" w:sz="0" w:space="0" w:color="auto"/>
            <w:left w:val="none" w:sz="0" w:space="0" w:color="auto"/>
            <w:bottom w:val="none" w:sz="0" w:space="0" w:color="auto"/>
            <w:right w:val="none" w:sz="0" w:space="0" w:color="auto"/>
          </w:divBdr>
        </w:div>
      </w:divsChild>
    </w:div>
    <w:div w:id="340086154">
      <w:bodyDiv w:val="1"/>
      <w:marLeft w:val="0"/>
      <w:marRight w:val="0"/>
      <w:marTop w:val="0"/>
      <w:marBottom w:val="0"/>
      <w:divBdr>
        <w:top w:val="none" w:sz="0" w:space="0" w:color="auto"/>
        <w:left w:val="none" w:sz="0" w:space="0" w:color="auto"/>
        <w:bottom w:val="none" w:sz="0" w:space="0" w:color="auto"/>
        <w:right w:val="none" w:sz="0" w:space="0" w:color="auto"/>
      </w:divBdr>
    </w:div>
    <w:div w:id="490944466">
      <w:bodyDiv w:val="1"/>
      <w:marLeft w:val="0"/>
      <w:marRight w:val="0"/>
      <w:marTop w:val="0"/>
      <w:marBottom w:val="0"/>
      <w:divBdr>
        <w:top w:val="none" w:sz="0" w:space="0" w:color="auto"/>
        <w:left w:val="none" w:sz="0" w:space="0" w:color="auto"/>
        <w:bottom w:val="none" w:sz="0" w:space="0" w:color="auto"/>
        <w:right w:val="none" w:sz="0" w:space="0" w:color="auto"/>
      </w:divBdr>
      <w:divsChild>
        <w:div w:id="1709835741">
          <w:marLeft w:val="0"/>
          <w:marRight w:val="0"/>
          <w:marTop w:val="0"/>
          <w:marBottom w:val="0"/>
          <w:divBdr>
            <w:top w:val="none" w:sz="0" w:space="0" w:color="auto"/>
            <w:left w:val="none" w:sz="0" w:space="0" w:color="auto"/>
            <w:bottom w:val="none" w:sz="0" w:space="0" w:color="auto"/>
            <w:right w:val="none" w:sz="0" w:space="0" w:color="auto"/>
          </w:divBdr>
        </w:div>
        <w:div w:id="1901138706">
          <w:marLeft w:val="0"/>
          <w:marRight w:val="0"/>
          <w:marTop w:val="0"/>
          <w:marBottom w:val="0"/>
          <w:divBdr>
            <w:top w:val="none" w:sz="0" w:space="0" w:color="auto"/>
            <w:left w:val="none" w:sz="0" w:space="0" w:color="auto"/>
            <w:bottom w:val="none" w:sz="0" w:space="0" w:color="auto"/>
            <w:right w:val="none" w:sz="0" w:space="0" w:color="auto"/>
          </w:divBdr>
        </w:div>
      </w:divsChild>
    </w:div>
    <w:div w:id="1321032842">
      <w:bodyDiv w:val="1"/>
      <w:marLeft w:val="0"/>
      <w:marRight w:val="0"/>
      <w:marTop w:val="0"/>
      <w:marBottom w:val="0"/>
      <w:divBdr>
        <w:top w:val="none" w:sz="0" w:space="0" w:color="auto"/>
        <w:left w:val="none" w:sz="0" w:space="0" w:color="auto"/>
        <w:bottom w:val="none" w:sz="0" w:space="0" w:color="auto"/>
        <w:right w:val="none" w:sz="0" w:space="0" w:color="auto"/>
      </w:divBdr>
    </w:div>
    <w:div w:id="1434401375">
      <w:bodyDiv w:val="1"/>
      <w:marLeft w:val="0"/>
      <w:marRight w:val="0"/>
      <w:marTop w:val="0"/>
      <w:marBottom w:val="0"/>
      <w:divBdr>
        <w:top w:val="none" w:sz="0" w:space="0" w:color="auto"/>
        <w:left w:val="none" w:sz="0" w:space="0" w:color="auto"/>
        <w:bottom w:val="none" w:sz="0" w:space="0" w:color="auto"/>
        <w:right w:val="none" w:sz="0" w:space="0" w:color="auto"/>
      </w:divBdr>
      <w:divsChild>
        <w:div w:id="655111556">
          <w:marLeft w:val="0"/>
          <w:marRight w:val="0"/>
          <w:marTop w:val="0"/>
          <w:marBottom w:val="0"/>
          <w:divBdr>
            <w:top w:val="none" w:sz="0" w:space="0" w:color="auto"/>
            <w:left w:val="none" w:sz="0" w:space="0" w:color="auto"/>
            <w:bottom w:val="none" w:sz="0" w:space="0" w:color="auto"/>
            <w:right w:val="none" w:sz="0" w:space="0" w:color="auto"/>
          </w:divBdr>
        </w:div>
        <w:div w:id="614219109">
          <w:marLeft w:val="0"/>
          <w:marRight w:val="0"/>
          <w:marTop w:val="0"/>
          <w:marBottom w:val="0"/>
          <w:divBdr>
            <w:top w:val="none" w:sz="0" w:space="0" w:color="auto"/>
            <w:left w:val="none" w:sz="0" w:space="0" w:color="auto"/>
            <w:bottom w:val="none" w:sz="0" w:space="0" w:color="auto"/>
            <w:right w:val="none" w:sz="0" w:space="0" w:color="auto"/>
          </w:divBdr>
        </w:div>
        <w:div w:id="1903059983">
          <w:marLeft w:val="0"/>
          <w:marRight w:val="0"/>
          <w:marTop w:val="0"/>
          <w:marBottom w:val="0"/>
          <w:divBdr>
            <w:top w:val="none" w:sz="0" w:space="0" w:color="auto"/>
            <w:left w:val="none" w:sz="0" w:space="0" w:color="auto"/>
            <w:bottom w:val="none" w:sz="0" w:space="0" w:color="auto"/>
            <w:right w:val="none" w:sz="0" w:space="0" w:color="auto"/>
          </w:divBdr>
        </w:div>
        <w:div w:id="1042752509">
          <w:marLeft w:val="0"/>
          <w:marRight w:val="0"/>
          <w:marTop w:val="0"/>
          <w:marBottom w:val="0"/>
          <w:divBdr>
            <w:top w:val="none" w:sz="0" w:space="0" w:color="auto"/>
            <w:left w:val="none" w:sz="0" w:space="0" w:color="auto"/>
            <w:bottom w:val="none" w:sz="0" w:space="0" w:color="auto"/>
            <w:right w:val="none" w:sz="0" w:space="0" w:color="auto"/>
          </w:divBdr>
        </w:div>
        <w:div w:id="1086683030">
          <w:marLeft w:val="0"/>
          <w:marRight w:val="0"/>
          <w:marTop w:val="0"/>
          <w:marBottom w:val="0"/>
          <w:divBdr>
            <w:top w:val="none" w:sz="0" w:space="0" w:color="auto"/>
            <w:left w:val="none" w:sz="0" w:space="0" w:color="auto"/>
            <w:bottom w:val="none" w:sz="0" w:space="0" w:color="auto"/>
            <w:right w:val="none" w:sz="0" w:space="0" w:color="auto"/>
          </w:divBdr>
        </w:div>
      </w:divsChild>
    </w:div>
    <w:div w:id="1700155274">
      <w:bodyDiv w:val="1"/>
      <w:marLeft w:val="0"/>
      <w:marRight w:val="0"/>
      <w:marTop w:val="0"/>
      <w:marBottom w:val="0"/>
      <w:divBdr>
        <w:top w:val="none" w:sz="0" w:space="0" w:color="auto"/>
        <w:left w:val="none" w:sz="0" w:space="0" w:color="auto"/>
        <w:bottom w:val="none" w:sz="0" w:space="0" w:color="auto"/>
        <w:right w:val="none" w:sz="0" w:space="0" w:color="auto"/>
      </w:divBdr>
    </w:div>
    <w:div w:id="1993177628">
      <w:bodyDiv w:val="1"/>
      <w:marLeft w:val="0"/>
      <w:marRight w:val="0"/>
      <w:marTop w:val="0"/>
      <w:marBottom w:val="0"/>
      <w:divBdr>
        <w:top w:val="none" w:sz="0" w:space="0" w:color="auto"/>
        <w:left w:val="none" w:sz="0" w:space="0" w:color="auto"/>
        <w:bottom w:val="none" w:sz="0" w:space="0" w:color="auto"/>
        <w:right w:val="none" w:sz="0" w:space="0" w:color="auto"/>
      </w:divBdr>
    </w:div>
    <w:div w:id="21126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86B69-B49B-4D00-A3EE-88A85047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9279</Words>
  <Characters>55678</Characters>
  <Application>Microsoft Office Word</Application>
  <DocSecurity>0</DocSecurity>
  <Lines>463</Lines>
  <Paragraphs>129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Jolanta Wolańska</cp:lastModifiedBy>
  <cp:revision>2</cp:revision>
  <cp:lastPrinted>2018-04-13T10:13:00Z</cp:lastPrinted>
  <dcterms:created xsi:type="dcterms:W3CDTF">2019-01-08T10:51:00Z</dcterms:created>
  <dcterms:modified xsi:type="dcterms:W3CDTF">2019-01-08T10:51:00Z</dcterms:modified>
</cp:coreProperties>
</file>