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646" w:rsidRPr="00EF3B11" w:rsidRDefault="009D7CB8">
      <w:pPr>
        <w:rPr>
          <w:rFonts w:ascii="Times New Roman" w:hAnsi="Times New Roman" w:cs="Times New Roman"/>
          <w:sz w:val="24"/>
          <w:szCs w:val="24"/>
        </w:rPr>
      </w:pPr>
      <w:r w:rsidRPr="00EF3B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0D50EB16" wp14:editId="74576582">
            <wp:simplePos x="0" y="0"/>
            <wp:positionH relativeFrom="margin">
              <wp:posOffset>-1880870</wp:posOffset>
            </wp:positionH>
            <wp:positionV relativeFrom="paragraph">
              <wp:posOffset>3054985</wp:posOffset>
            </wp:positionV>
            <wp:extent cx="10489565" cy="4433416"/>
            <wp:effectExtent l="0" t="0" r="6985" b="571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24680" r="26993" b="25809"/>
                    <a:stretch/>
                  </pic:blipFill>
                  <pic:spPr bwMode="auto">
                    <a:xfrm>
                      <a:off x="0" y="0"/>
                      <a:ext cx="10489565" cy="443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B11" w:rsidRPr="00EF3B11">
        <w:rPr>
          <w:rFonts w:ascii="Times New Roman" w:hAnsi="Times New Roman" w:cs="Times New Roman"/>
          <w:sz w:val="24"/>
          <w:szCs w:val="24"/>
        </w:rPr>
        <w:t>Toruńska Giełda przy Towarowej, ul. B. Chrobrego 105/107</w:t>
      </w:r>
      <w:r w:rsidR="00EF3B1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281646" w:rsidRPr="00EF3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08F"/>
    <w:rsid w:val="00281646"/>
    <w:rsid w:val="009D7CB8"/>
    <w:rsid w:val="00DD008F"/>
    <w:rsid w:val="00EF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862CD-8479-48F1-A033-592FBCE4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Pełnomocnik</dc:creator>
  <cp:keywords/>
  <dc:description/>
  <cp:lastModifiedBy>Pełnomocnik</cp:lastModifiedBy>
  <cp:revision>3</cp:revision>
  <dcterms:created xsi:type="dcterms:W3CDTF">2018-07-17T07:22:00Z</dcterms:created>
  <dcterms:modified xsi:type="dcterms:W3CDTF">2018-07-17T07:26:00Z</dcterms:modified>
</cp:coreProperties>
</file>